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D" w:rsidRPr="00E1519A" w:rsidRDefault="00165B8D" w:rsidP="00165B8D">
      <w:pPr>
        <w:spacing w:line="240" w:lineRule="exact"/>
        <w:jc w:val="center"/>
        <w:rPr>
          <w:rFonts w:ascii="PT Astra Serif" w:hAnsi="PT Astra Serif"/>
          <w:b/>
        </w:rPr>
      </w:pPr>
      <w:r w:rsidRPr="00E1519A">
        <w:rPr>
          <w:rFonts w:ascii="PT Astra Serif" w:hAnsi="PT Astra Serif"/>
          <w:b/>
        </w:rPr>
        <w:t>ИТОГИ</w:t>
      </w:r>
    </w:p>
    <w:p w:rsidR="00E12275" w:rsidRDefault="00165B8D" w:rsidP="00165B8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E1519A">
        <w:rPr>
          <w:rFonts w:ascii="PT Astra Serif" w:hAnsi="PT Astra Serif"/>
          <w:sz w:val="28"/>
          <w:szCs w:val="28"/>
        </w:rPr>
        <w:t xml:space="preserve">оценки качества внедрения и развития механизмов оценки </w:t>
      </w:r>
      <w:r w:rsidRPr="00E1519A">
        <w:rPr>
          <w:rFonts w:ascii="PT Astra Serif" w:hAnsi="PT Astra Serif"/>
          <w:sz w:val="28"/>
          <w:szCs w:val="28"/>
        </w:rPr>
        <w:br/>
        <w:t>регулирующего воздействия</w:t>
      </w:r>
      <w:r w:rsidR="00E12275">
        <w:rPr>
          <w:rFonts w:ascii="PT Astra Serif" w:hAnsi="PT Astra Serif"/>
          <w:sz w:val="28"/>
          <w:szCs w:val="28"/>
        </w:rPr>
        <w:t xml:space="preserve"> и экспертизы</w:t>
      </w:r>
      <w:r w:rsidRPr="00E1519A">
        <w:rPr>
          <w:rFonts w:ascii="PT Astra Serif" w:hAnsi="PT Astra Serif"/>
          <w:sz w:val="28"/>
          <w:szCs w:val="28"/>
        </w:rPr>
        <w:t xml:space="preserve"> в органах местного самоуправления муниципальных образо</w:t>
      </w:r>
      <w:r w:rsidR="00856E4C">
        <w:rPr>
          <w:rFonts w:ascii="PT Astra Serif" w:hAnsi="PT Astra Serif"/>
          <w:sz w:val="28"/>
          <w:szCs w:val="28"/>
        </w:rPr>
        <w:t xml:space="preserve">ваний </w:t>
      </w:r>
    </w:p>
    <w:p w:rsidR="00165B8D" w:rsidRPr="00E1519A" w:rsidRDefault="00856E4C" w:rsidP="00165B8D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Ульяновской области за 202</w:t>
      </w:r>
      <w:r w:rsidR="00105251">
        <w:rPr>
          <w:rFonts w:ascii="PT Astra Serif" w:hAnsi="PT Astra Serif"/>
          <w:sz w:val="28"/>
          <w:szCs w:val="28"/>
        </w:rPr>
        <w:t>3</w:t>
      </w:r>
      <w:r w:rsidR="00165B8D" w:rsidRPr="00E1519A">
        <w:rPr>
          <w:rFonts w:ascii="PT Astra Serif" w:hAnsi="PT Astra Serif"/>
          <w:sz w:val="28"/>
          <w:szCs w:val="28"/>
        </w:rPr>
        <w:t xml:space="preserve"> год</w:t>
      </w:r>
    </w:p>
    <w:p w:rsidR="00165B8D" w:rsidRPr="00E1519A" w:rsidRDefault="00165B8D" w:rsidP="00165B8D">
      <w:pPr>
        <w:ind w:firstLine="709"/>
        <w:jc w:val="center"/>
        <w:rPr>
          <w:rFonts w:ascii="PT Astra Serif" w:hAnsi="PT Astra Serif"/>
        </w:rPr>
      </w:pPr>
    </w:p>
    <w:p w:rsidR="00F8264A" w:rsidRPr="00E1519A" w:rsidRDefault="00F8264A" w:rsidP="00F826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Прежде всего, стоит отметить, что Министерством экономического развития Российской Федерации были подведены </w:t>
      </w:r>
      <w:r w:rsidRPr="005236C2">
        <w:rPr>
          <w:rFonts w:ascii="PT Astra Serif" w:hAnsi="PT Astra Serif"/>
        </w:rPr>
        <w:t xml:space="preserve">итоги рейтинга качества проведения </w:t>
      </w:r>
      <w:r>
        <w:rPr>
          <w:rFonts w:ascii="PT Astra Serif" w:hAnsi="PT Astra Serif"/>
        </w:rPr>
        <w:t>оценки регулирующего воздействия</w:t>
      </w:r>
      <w:r w:rsidRPr="005236C2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оценки фактического воздействия</w:t>
      </w:r>
      <w:r w:rsidRPr="005236C2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оценки применения обязательных требований</w:t>
      </w:r>
      <w:r w:rsidRPr="005236C2">
        <w:rPr>
          <w:rFonts w:ascii="PT Astra Serif" w:hAnsi="PT Astra Serif"/>
        </w:rPr>
        <w:t xml:space="preserve"> и экспертизы нормативных правовых актов в</w:t>
      </w:r>
      <w:r w:rsidR="00207642">
        <w:rPr>
          <w:rFonts w:ascii="PT Astra Serif" w:hAnsi="PT Astra Serif"/>
        </w:rPr>
        <w:t xml:space="preserve"> </w:t>
      </w:r>
      <w:r w:rsidRPr="005236C2">
        <w:rPr>
          <w:rFonts w:ascii="PT Astra Serif" w:hAnsi="PT Astra Serif"/>
        </w:rPr>
        <w:t>субъектах Российской Федерации и</w:t>
      </w:r>
      <w:r>
        <w:rPr>
          <w:rFonts w:ascii="PT Astra Serif" w:hAnsi="PT Astra Serif"/>
        </w:rPr>
        <w:t> </w:t>
      </w:r>
      <w:r w:rsidRPr="005236C2">
        <w:rPr>
          <w:rFonts w:ascii="PT Astra Serif" w:hAnsi="PT Astra Serif"/>
        </w:rPr>
        <w:t xml:space="preserve">муниципальных образованиях </w:t>
      </w:r>
      <w:r w:rsidR="00E12275">
        <w:rPr>
          <w:rFonts w:ascii="PT Astra Serif" w:hAnsi="PT Astra Serif"/>
        </w:rPr>
        <w:t>за</w:t>
      </w:r>
      <w:r w:rsidRPr="005236C2">
        <w:rPr>
          <w:rFonts w:ascii="PT Astra Serif" w:hAnsi="PT Astra Serif"/>
        </w:rPr>
        <w:t xml:space="preserve"> 2023 год</w:t>
      </w:r>
      <w:r>
        <w:rPr>
          <w:rFonts w:ascii="PT Astra Serif" w:hAnsi="PT Astra Serif"/>
        </w:rPr>
        <w:t xml:space="preserve">. По итогам рейтинга </w:t>
      </w:r>
      <w:r w:rsidRPr="00E12275">
        <w:rPr>
          <w:rFonts w:ascii="PT Astra Serif" w:hAnsi="PT Astra Serif"/>
          <w:b/>
        </w:rPr>
        <w:t>Ульяновская область вошла в «Высшую группу»</w:t>
      </w:r>
      <w:r>
        <w:rPr>
          <w:rFonts w:ascii="PT Astra Serif" w:hAnsi="PT Astra Serif"/>
        </w:rPr>
        <w:t xml:space="preserve"> и</w:t>
      </w:r>
      <w:r w:rsidR="00E1227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отмечена, как регион, продемонстрировавший существенный прогресс по ряду показателей. При этом высоко оценена работа органов местного самоуправления, так </w:t>
      </w:r>
      <w:r w:rsidRPr="004145A8">
        <w:rPr>
          <w:rFonts w:ascii="PT Astra Serif" w:hAnsi="PT Astra Serif"/>
          <w:b/>
        </w:rPr>
        <w:t>Ульяновская область в блоке «ОРВ и экспертиза в органах местного самоуправления» также оказалась в числе лидеров</w:t>
      </w:r>
      <w:r>
        <w:rPr>
          <w:rFonts w:ascii="PT Astra Serif" w:hAnsi="PT Astra Serif"/>
        </w:rPr>
        <w:t xml:space="preserve">. </w:t>
      </w:r>
    </w:p>
    <w:p w:rsidR="00165B8D" w:rsidRPr="00E1519A" w:rsidRDefault="00E12275" w:rsidP="00165B8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Ульяновской области </w:t>
      </w:r>
      <w:proofErr w:type="spellStart"/>
      <w:r w:rsidR="00165B8D" w:rsidRPr="00E1519A">
        <w:rPr>
          <w:rFonts w:ascii="PT Astra Serif" w:hAnsi="PT Astra Serif"/>
        </w:rPr>
        <w:t>рейтингование</w:t>
      </w:r>
      <w:proofErr w:type="spellEnd"/>
      <w:r w:rsidR="00165B8D" w:rsidRPr="00E1519A">
        <w:rPr>
          <w:rFonts w:ascii="PT Astra Serif" w:hAnsi="PT Astra Serif"/>
        </w:rPr>
        <w:t xml:space="preserve"> органов местного самоуправления муниципальных образований Ульяновской области по оценке качества внедрения и развития механизмов оценки регулирующего воздействия</w:t>
      </w:r>
      <w:r w:rsidR="00E1519A">
        <w:rPr>
          <w:rFonts w:ascii="PT Astra Serif" w:hAnsi="PT Astra Serif"/>
        </w:rPr>
        <w:t xml:space="preserve"> (далее – ОРВ)</w:t>
      </w:r>
      <w:r>
        <w:rPr>
          <w:rFonts w:ascii="PT Astra Serif" w:hAnsi="PT Astra Serif"/>
        </w:rPr>
        <w:t xml:space="preserve"> и экспертизы </w:t>
      </w:r>
      <w:proofErr w:type="gramStart"/>
      <w:r>
        <w:rPr>
          <w:rFonts w:ascii="PT Astra Serif" w:hAnsi="PT Astra Serif"/>
        </w:rPr>
        <w:t>проводится</w:t>
      </w:r>
      <w:proofErr w:type="gramEnd"/>
      <w:r>
        <w:rPr>
          <w:rFonts w:ascii="PT Astra Serif" w:hAnsi="PT Astra Serif"/>
        </w:rPr>
        <w:t xml:space="preserve"> н</w:t>
      </w:r>
      <w:r w:rsidRPr="00E1519A">
        <w:rPr>
          <w:rFonts w:ascii="PT Astra Serif" w:hAnsi="PT Astra Serif"/>
        </w:rPr>
        <w:t>ачиная с 2015 года</w:t>
      </w:r>
      <w:r w:rsidR="00165B8D" w:rsidRPr="00E1519A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Целью проведения данного рейтинга является</w:t>
      </w:r>
      <w:r w:rsidRPr="00E1519A">
        <w:rPr>
          <w:rFonts w:ascii="PT Astra Serif" w:hAnsi="PT Astra Serif"/>
        </w:rPr>
        <w:t xml:space="preserve"> совершенствовани</w:t>
      </w:r>
      <w:r>
        <w:rPr>
          <w:rFonts w:ascii="PT Astra Serif" w:hAnsi="PT Astra Serif"/>
        </w:rPr>
        <w:t>е</w:t>
      </w:r>
      <w:r w:rsidRPr="00E1519A">
        <w:rPr>
          <w:rFonts w:ascii="PT Astra Serif" w:hAnsi="PT Astra Serif"/>
        </w:rPr>
        <w:t xml:space="preserve"> процедуры ОРВ на муниципальном уровне</w:t>
      </w:r>
      <w:r w:rsidR="00207642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оценка базовых процессов</w:t>
      </w:r>
      <w:r w:rsidR="00D73D01">
        <w:rPr>
          <w:rFonts w:ascii="PT Astra Serif" w:hAnsi="PT Astra Serif"/>
        </w:rPr>
        <w:t xml:space="preserve"> в данной сфере</w:t>
      </w:r>
      <w:r w:rsidRPr="00E1519A">
        <w:rPr>
          <w:rFonts w:ascii="PT Astra Serif" w:hAnsi="PT Astra Serif"/>
        </w:rPr>
        <w:t>.</w:t>
      </w:r>
    </w:p>
    <w:p w:rsidR="00165B8D" w:rsidRPr="00105251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eastAsiaTheme="minorHAnsi" w:hAnsi="PT Astra Serif"/>
          <w:lang w:eastAsia="en-US"/>
        </w:rPr>
        <w:t xml:space="preserve">Подведение итогов организации и проведения процедуры ОРВ в органах местного самоуправления проходит в соответствии с </w:t>
      </w:r>
      <w:r w:rsidRPr="00E1519A">
        <w:rPr>
          <w:rFonts w:ascii="PT Astra Serif" w:hAnsi="PT Astra Serif"/>
          <w:b/>
        </w:rPr>
        <w:t>Методикой оценки</w:t>
      </w:r>
      <w:r w:rsidRPr="00E1519A">
        <w:rPr>
          <w:rFonts w:ascii="PT Astra Serif" w:hAnsi="PT Astra Serif"/>
        </w:rPr>
        <w:t xml:space="preserve"> качества внедрения и развития </w:t>
      </w:r>
      <w:proofErr w:type="gramStart"/>
      <w:r w:rsidRPr="00E1519A">
        <w:rPr>
          <w:rFonts w:ascii="PT Astra Serif" w:hAnsi="PT Astra Serif"/>
        </w:rPr>
        <w:t>механизмов оценки регулирующего воздействия проектов муниципальных нормативных правовых актов</w:t>
      </w:r>
      <w:proofErr w:type="gramEnd"/>
      <w:r w:rsidRPr="00E1519A">
        <w:rPr>
          <w:rFonts w:ascii="PT Astra Serif" w:hAnsi="PT Astra Serif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в</w:t>
      </w:r>
      <w:r w:rsidR="00105251">
        <w:rPr>
          <w:rFonts w:ascii="PT Astra Serif" w:hAnsi="PT Astra Serif"/>
        </w:rPr>
        <w:t> </w:t>
      </w:r>
      <w:r w:rsidRPr="00E1519A">
        <w:rPr>
          <w:rFonts w:ascii="PT Astra Serif" w:hAnsi="PT Astra Serif"/>
        </w:rPr>
        <w:t xml:space="preserve">органах местного самоуправления муниципальных образований Ульяновской области, утверждённой </w:t>
      </w:r>
      <w:r w:rsidRPr="00E1519A">
        <w:rPr>
          <w:rFonts w:ascii="PT Astra Serif" w:hAnsi="PT Astra Serif"/>
          <w:b/>
        </w:rPr>
        <w:t>распоряжением Правительства Ульяновской области от 22.12.2016 № 707-пр</w:t>
      </w:r>
      <w:r w:rsidR="00105251">
        <w:rPr>
          <w:rFonts w:ascii="PT Astra Serif" w:hAnsi="PT Astra Serif"/>
          <w:b/>
        </w:rPr>
        <w:t xml:space="preserve"> </w:t>
      </w:r>
      <w:r w:rsidR="00105251" w:rsidRPr="00105251">
        <w:rPr>
          <w:rFonts w:ascii="PT Astra Serif" w:hAnsi="PT Astra Serif"/>
        </w:rPr>
        <w:t>(далее – Методика)</w:t>
      </w:r>
      <w:r w:rsidRPr="00105251">
        <w:rPr>
          <w:rFonts w:ascii="PT Astra Serif" w:hAnsi="PT Astra Serif"/>
        </w:rPr>
        <w:t>.</w:t>
      </w:r>
    </w:p>
    <w:p w:rsidR="00207642" w:rsidRDefault="00105251" w:rsidP="00165B8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hAnsi="PT Astra Serif"/>
        </w:rPr>
        <w:t>Министерством экономического развития и</w:t>
      </w:r>
      <w:r w:rsidR="00306A6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промышле</w:t>
      </w:r>
      <w:r w:rsidR="00306A68">
        <w:rPr>
          <w:rFonts w:ascii="PT Astra Serif" w:hAnsi="PT Astra Serif"/>
        </w:rPr>
        <w:t>н</w:t>
      </w:r>
      <w:r>
        <w:rPr>
          <w:rFonts w:ascii="PT Astra Serif" w:hAnsi="PT Astra Serif"/>
        </w:rPr>
        <w:t>ности Ульяновской области вн</w:t>
      </w:r>
      <w:r w:rsidR="004F62DC">
        <w:rPr>
          <w:rFonts w:ascii="PT Astra Serif" w:hAnsi="PT Astra Serif"/>
        </w:rPr>
        <w:t>е</w:t>
      </w:r>
      <w:r>
        <w:rPr>
          <w:rFonts w:ascii="PT Astra Serif" w:hAnsi="PT Astra Serif"/>
        </w:rPr>
        <w:t>с</w:t>
      </w:r>
      <w:r w:rsidR="004F62DC">
        <w:rPr>
          <w:rFonts w:ascii="PT Astra Serif" w:hAnsi="PT Astra Serif"/>
        </w:rPr>
        <w:t xml:space="preserve">ены </w:t>
      </w:r>
      <w:r>
        <w:rPr>
          <w:rFonts w:ascii="PT Astra Serif" w:hAnsi="PT Astra Serif"/>
        </w:rPr>
        <w:t>изменения в данную Методику</w:t>
      </w:r>
      <w:r w:rsidR="004F62DC">
        <w:rPr>
          <w:rFonts w:ascii="PT Astra Serif" w:hAnsi="PT Astra Serif"/>
        </w:rPr>
        <w:t xml:space="preserve"> (распоряжением Правительства Ульяновской области от 07.02.2024 № 48-пр)</w:t>
      </w:r>
      <w:r>
        <w:rPr>
          <w:rFonts w:ascii="PT Astra Serif" w:hAnsi="PT Astra Serif"/>
        </w:rPr>
        <w:t xml:space="preserve">, так в соответствии с последними изменениями федерального законодательства в сфере </w:t>
      </w:r>
      <w:r>
        <w:rPr>
          <w:rFonts w:ascii="PT Astra Serif" w:eastAsia="Calibri" w:hAnsi="PT Astra Serif"/>
        </w:rPr>
        <w:t>оценки регулирующего воздействия</w:t>
      </w:r>
      <w:r>
        <w:rPr>
          <w:rFonts w:ascii="PT Astra Serif" w:hAnsi="PT Astra Serif"/>
        </w:rPr>
        <w:t xml:space="preserve"> и с</w:t>
      </w:r>
      <w:r>
        <w:rPr>
          <w:rFonts w:ascii="PT Astra Serif" w:eastAsia="Calibri" w:hAnsi="PT Astra Serif"/>
        </w:rPr>
        <w:t xml:space="preserve"> учётом текущего разви</w:t>
      </w:r>
      <w:bookmarkStart w:id="0" w:name="_GoBack"/>
      <w:bookmarkEnd w:id="0"/>
      <w:r>
        <w:rPr>
          <w:rFonts w:ascii="PT Astra Serif" w:eastAsia="Calibri" w:hAnsi="PT Astra Serif"/>
        </w:rPr>
        <w:t>тия механизмов ОРВ, актуализир</w:t>
      </w:r>
      <w:r w:rsidR="004F62DC">
        <w:rPr>
          <w:rFonts w:ascii="PT Astra Serif" w:eastAsia="Calibri" w:hAnsi="PT Astra Serif"/>
        </w:rPr>
        <w:t>ованы</w:t>
      </w:r>
      <w:r>
        <w:rPr>
          <w:rFonts w:ascii="PT Astra Serif" w:eastAsia="Calibri" w:hAnsi="PT Astra Serif"/>
        </w:rPr>
        <w:t xml:space="preserve"> показатели</w:t>
      </w:r>
      <w:r w:rsidRPr="00105251">
        <w:rPr>
          <w:rFonts w:ascii="PT Astra Serif" w:eastAsia="Calibri" w:hAnsi="PT Astra Serif"/>
        </w:rPr>
        <w:t>, используемые для оценки качества внедрения и</w:t>
      </w:r>
      <w:r w:rsidR="004F62DC">
        <w:rPr>
          <w:rFonts w:ascii="PT Astra Serif" w:eastAsia="Calibri" w:hAnsi="PT Astra Serif"/>
        </w:rPr>
        <w:t> </w:t>
      </w:r>
      <w:r w:rsidRPr="00105251">
        <w:rPr>
          <w:rFonts w:ascii="PT Astra Serif" w:eastAsia="Calibri" w:hAnsi="PT Astra Serif"/>
        </w:rPr>
        <w:t xml:space="preserve">развития механизмов </w:t>
      </w:r>
      <w:r>
        <w:rPr>
          <w:rFonts w:ascii="PT Astra Serif" w:eastAsia="Calibri" w:hAnsi="PT Astra Serif"/>
        </w:rPr>
        <w:t>ОРВ</w:t>
      </w:r>
      <w:r w:rsidRPr="00105251">
        <w:rPr>
          <w:rFonts w:ascii="PT Astra Serif" w:eastAsia="Calibri" w:hAnsi="PT Astra Serif"/>
        </w:rPr>
        <w:t xml:space="preserve"> и</w:t>
      </w:r>
      <w:r>
        <w:rPr>
          <w:rFonts w:ascii="PT Astra Serif" w:eastAsia="Calibri" w:hAnsi="PT Astra Serif"/>
        </w:rPr>
        <w:t> </w:t>
      </w:r>
      <w:r w:rsidRPr="00105251">
        <w:rPr>
          <w:rFonts w:ascii="PT Astra Serif" w:eastAsia="Calibri" w:hAnsi="PT Astra Serif"/>
        </w:rPr>
        <w:t xml:space="preserve">экспертизы </w:t>
      </w:r>
      <w:r>
        <w:rPr>
          <w:rFonts w:ascii="PT Astra Serif" w:eastAsia="Calibri" w:hAnsi="PT Astra Serif"/>
        </w:rPr>
        <w:t>на муниципальном уровне.</w:t>
      </w:r>
      <w:r w:rsidR="00653C8B">
        <w:rPr>
          <w:rFonts w:ascii="PT Astra Serif" w:eastAsia="Calibri" w:hAnsi="PT Astra Serif"/>
        </w:rPr>
        <w:t xml:space="preserve"> </w:t>
      </w:r>
    </w:p>
    <w:p w:rsidR="00165B8D" w:rsidRPr="00E1519A" w:rsidRDefault="00653C8B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spellStart"/>
      <w:r>
        <w:rPr>
          <w:rFonts w:ascii="PT Astra Serif" w:eastAsia="Calibri" w:hAnsi="PT Astra Serif"/>
        </w:rPr>
        <w:t>Рейтингование</w:t>
      </w:r>
      <w:proofErr w:type="spellEnd"/>
      <w:r>
        <w:rPr>
          <w:rFonts w:ascii="PT Astra Serif" w:eastAsia="Calibri" w:hAnsi="PT Astra Serif"/>
        </w:rPr>
        <w:t xml:space="preserve"> органов местного самоуправления муниципальных образований Ульяновской области за 2023 год было проведено на основании обновлённых показателей, которые </w:t>
      </w:r>
      <w:r w:rsidR="00165B8D" w:rsidRPr="00E1519A">
        <w:rPr>
          <w:rFonts w:ascii="PT Astra Serif" w:hAnsi="PT Astra Serif"/>
        </w:rPr>
        <w:t>характеризу</w:t>
      </w:r>
      <w:r>
        <w:rPr>
          <w:rFonts w:ascii="PT Astra Serif" w:hAnsi="PT Astra Serif"/>
        </w:rPr>
        <w:t>ю</w:t>
      </w:r>
      <w:r w:rsidR="00165B8D" w:rsidRPr="00E1519A">
        <w:rPr>
          <w:rFonts w:ascii="PT Astra Serif" w:hAnsi="PT Astra Serif"/>
        </w:rPr>
        <w:t>т различные аспекты развития механизмов ОРВ и экспертизы на муниципальном уровне и позволя</w:t>
      </w:r>
      <w:r>
        <w:rPr>
          <w:rFonts w:ascii="PT Astra Serif" w:hAnsi="PT Astra Serif"/>
        </w:rPr>
        <w:t>ю</w:t>
      </w:r>
      <w:r w:rsidR="00165B8D" w:rsidRPr="00E1519A">
        <w:rPr>
          <w:rFonts w:ascii="PT Astra Serif" w:hAnsi="PT Astra Serif"/>
        </w:rPr>
        <w:t xml:space="preserve">т осуществить объективную оценку каждого муниципального образования Ульяновской области.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  <w:b/>
        </w:rPr>
        <w:lastRenderedPageBreak/>
        <w:t xml:space="preserve">Максимальная возможная сумма баллов по всем показателям оценки составляет 100 баллов. </w:t>
      </w:r>
      <w:r w:rsidRPr="00E1519A">
        <w:rPr>
          <w:rFonts w:ascii="PT Astra Serif" w:hAnsi="PT Astra Serif"/>
        </w:rPr>
        <w:t xml:space="preserve">В зависимости от набранных баллов ранжирование муниципальных образований Ульяновской области производилось </w:t>
      </w:r>
      <w:r w:rsidRPr="00E1519A">
        <w:rPr>
          <w:rFonts w:ascii="PT Astra Serif" w:hAnsi="PT Astra Serif"/>
        </w:rPr>
        <w:br/>
        <w:t xml:space="preserve">по 4 группам: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«Высший уровень» (от 8</w:t>
      </w:r>
      <w:r w:rsidR="00A66DE7">
        <w:rPr>
          <w:rFonts w:ascii="PT Astra Serif" w:hAnsi="PT Astra Serif"/>
        </w:rPr>
        <w:t>0</w:t>
      </w:r>
      <w:r w:rsidRPr="00E1519A">
        <w:rPr>
          <w:rFonts w:ascii="PT Astra Serif" w:hAnsi="PT Astra Serif"/>
        </w:rPr>
        <w:t xml:space="preserve"> до 100 баллов),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«Хороший уровень» (от 6</w:t>
      </w:r>
      <w:r w:rsidR="00A66DE7">
        <w:rPr>
          <w:rFonts w:ascii="PT Astra Serif" w:hAnsi="PT Astra Serif"/>
        </w:rPr>
        <w:t>0</w:t>
      </w:r>
      <w:r w:rsidRPr="00E1519A">
        <w:rPr>
          <w:rFonts w:ascii="PT Astra Serif" w:hAnsi="PT Astra Serif"/>
        </w:rPr>
        <w:t xml:space="preserve"> до </w:t>
      </w:r>
      <w:r w:rsidR="00A66DE7">
        <w:rPr>
          <w:rFonts w:ascii="PT Astra Serif" w:hAnsi="PT Astra Serif"/>
        </w:rPr>
        <w:t>79</w:t>
      </w:r>
      <w:r w:rsidRPr="00E1519A">
        <w:rPr>
          <w:rFonts w:ascii="PT Astra Serif" w:hAnsi="PT Astra Serif"/>
        </w:rPr>
        <w:t xml:space="preserve"> бал</w:t>
      </w:r>
      <w:r w:rsidR="00623EF6">
        <w:rPr>
          <w:rFonts w:ascii="PT Astra Serif" w:hAnsi="PT Astra Serif"/>
        </w:rPr>
        <w:t>л</w:t>
      </w:r>
      <w:r w:rsidRPr="00E1519A">
        <w:rPr>
          <w:rFonts w:ascii="PT Astra Serif" w:hAnsi="PT Astra Serif"/>
        </w:rPr>
        <w:t xml:space="preserve">ов),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«Удовлетворительный» (от </w:t>
      </w:r>
      <w:r w:rsidR="00A66DE7">
        <w:rPr>
          <w:rFonts w:ascii="PT Astra Serif" w:hAnsi="PT Astra Serif"/>
        </w:rPr>
        <w:t>37</w:t>
      </w:r>
      <w:r w:rsidRPr="00E1519A">
        <w:rPr>
          <w:rFonts w:ascii="PT Astra Serif" w:hAnsi="PT Astra Serif"/>
        </w:rPr>
        <w:t xml:space="preserve"> до </w:t>
      </w:r>
      <w:r w:rsidR="00A66DE7">
        <w:rPr>
          <w:rFonts w:ascii="PT Astra Serif" w:hAnsi="PT Astra Serif"/>
        </w:rPr>
        <w:t>59</w:t>
      </w:r>
      <w:r w:rsidRPr="00E1519A">
        <w:rPr>
          <w:rFonts w:ascii="PT Astra Serif" w:hAnsi="PT Astra Serif"/>
        </w:rPr>
        <w:t xml:space="preserve"> баллов), 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«Неудовлетворительный уровень» (менее </w:t>
      </w:r>
      <w:r w:rsidR="00A66DE7">
        <w:rPr>
          <w:rFonts w:ascii="PT Astra Serif" w:hAnsi="PT Astra Serif"/>
        </w:rPr>
        <w:t>3</w:t>
      </w:r>
      <w:r w:rsidR="000E16ED">
        <w:rPr>
          <w:rFonts w:ascii="PT Astra Serif" w:hAnsi="PT Astra Serif"/>
        </w:rPr>
        <w:t>7</w:t>
      </w:r>
      <w:r w:rsidRPr="00E1519A">
        <w:rPr>
          <w:rFonts w:ascii="PT Astra Serif" w:hAnsi="PT Astra Serif"/>
        </w:rPr>
        <w:t xml:space="preserve"> балл</w:t>
      </w:r>
      <w:r w:rsidR="00A66DE7">
        <w:rPr>
          <w:rFonts w:ascii="PT Astra Serif" w:hAnsi="PT Astra Serif"/>
        </w:rPr>
        <w:t>ов</w:t>
      </w:r>
      <w:r w:rsidRPr="00E1519A">
        <w:rPr>
          <w:rFonts w:ascii="PT Astra Serif" w:hAnsi="PT Astra Serif"/>
        </w:rPr>
        <w:t>).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По итогам работы за 20</w:t>
      </w:r>
      <w:r w:rsidR="00856E4C">
        <w:rPr>
          <w:rFonts w:ascii="PT Astra Serif" w:hAnsi="PT Astra Serif"/>
        </w:rPr>
        <w:t>2</w:t>
      </w:r>
      <w:r w:rsidR="00A66DE7">
        <w:rPr>
          <w:rFonts w:ascii="PT Astra Serif" w:hAnsi="PT Astra Serif"/>
        </w:rPr>
        <w:t>3</w:t>
      </w:r>
      <w:r w:rsidRPr="00E1519A">
        <w:rPr>
          <w:rFonts w:ascii="PT Astra Serif" w:hAnsi="PT Astra Serif"/>
        </w:rPr>
        <w:t xml:space="preserve"> год набрать более 80 баллов удалось </w:t>
      </w:r>
      <w:r w:rsidR="00A66DE7" w:rsidRPr="00282DBA">
        <w:rPr>
          <w:rFonts w:ascii="PT Astra Serif" w:hAnsi="PT Astra Serif"/>
          <w:b/>
        </w:rPr>
        <w:t xml:space="preserve">двум муниципальным образованиям – это </w:t>
      </w:r>
      <w:r w:rsidR="00856E4C" w:rsidRPr="00282DBA">
        <w:rPr>
          <w:rFonts w:ascii="PT Astra Serif" w:hAnsi="PT Astra Serif"/>
          <w:b/>
        </w:rPr>
        <w:t>«</w:t>
      </w:r>
      <w:proofErr w:type="spellStart"/>
      <w:r w:rsidR="00A66DE7" w:rsidRPr="00282DBA">
        <w:rPr>
          <w:rFonts w:ascii="PT Astra Serif" w:hAnsi="PT Astra Serif"/>
          <w:b/>
        </w:rPr>
        <w:t>Базарносызганский</w:t>
      </w:r>
      <w:proofErr w:type="spellEnd"/>
      <w:r w:rsidR="00856E4C" w:rsidRPr="00282DBA">
        <w:rPr>
          <w:rFonts w:ascii="PT Astra Serif" w:hAnsi="PT Astra Serif"/>
          <w:b/>
        </w:rPr>
        <w:t xml:space="preserve"> район»</w:t>
      </w:r>
      <w:r w:rsidR="00A66DE7" w:rsidRPr="00282DBA">
        <w:rPr>
          <w:rFonts w:ascii="PT Astra Serif" w:hAnsi="PT Astra Serif"/>
          <w:b/>
        </w:rPr>
        <w:t xml:space="preserve"> и город Димитровград</w:t>
      </w:r>
      <w:r w:rsidR="00856E4C">
        <w:rPr>
          <w:rFonts w:ascii="PT Astra Serif" w:hAnsi="PT Astra Serif"/>
        </w:rPr>
        <w:t>, ставш</w:t>
      </w:r>
      <w:r w:rsidR="00A66DE7">
        <w:rPr>
          <w:rFonts w:ascii="PT Astra Serif" w:hAnsi="PT Astra Serif"/>
        </w:rPr>
        <w:t>ими</w:t>
      </w:r>
      <w:r w:rsidR="00856E4C">
        <w:rPr>
          <w:rFonts w:ascii="PT Astra Serif" w:hAnsi="PT Astra Serif"/>
        </w:rPr>
        <w:t xml:space="preserve"> </w:t>
      </w:r>
      <w:r w:rsidR="00856E4C" w:rsidRPr="00856E4C">
        <w:rPr>
          <w:rFonts w:ascii="PT Astra Serif" w:hAnsi="PT Astra Serif"/>
          <w:b/>
        </w:rPr>
        <w:t>лидер</w:t>
      </w:r>
      <w:r w:rsidR="00A66DE7">
        <w:rPr>
          <w:rFonts w:ascii="PT Astra Serif" w:hAnsi="PT Astra Serif"/>
          <w:b/>
        </w:rPr>
        <w:t>ами</w:t>
      </w:r>
      <w:r w:rsidR="00856E4C">
        <w:rPr>
          <w:rFonts w:ascii="PT Astra Serif" w:hAnsi="PT Astra Serif"/>
        </w:rPr>
        <w:t xml:space="preserve"> рейтинга.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За отчётный период </w:t>
      </w:r>
      <w:r w:rsidR="00A66DE7">
        <w:rPr>
          <w:rFonts w:ascii="PT Astra Serif" w:hAnsi="PT Astra Serif"/>
          <w:b/>
        </w:rPr>
        <w:t>1</w:t>
      </w:r>
      <w:r w:rsidR="009C1278">
        <w:rPr>
          <w:rFonts w:ascii="PT Astra Serif" w:hAnsi="PT Astra Serif"/>
          <w:b/>
        </w:rPr>
        <w:t>2</w:t>
      </w:r>
      <w:r w:rsidRPr="00856E4C">
        <w:rPr>
          <w:rFonts w:ascii="PT Astra Serif" w:hAnsi="PT Astra Serif"/>
          <w:b/>
        </w:rPr>
        <w:t xml:space="preserve"> </w:t>
      </w:r>
      <w:r w:rsidRPr="00E1519A">
        <w:rPr>
          <w:rFonts w:ascii="PT Astra Serif" w:hAnsi="PT Astra Serif"/>
          <w:b/>
        </w:rPr>
        <w:t>муниципальных образований</w:t>
      </w:r>
      <w:r w:rsidRPr="00E1519A">
        <w:rPr>
          <w:rFonts w:ascii="PT Astra Serif" w:hAnsi="PT Astra Serif"/>
        </w:rPr>
        <w:t xml:space="preserve"> смогли войти в</w:t>
      </w:r>
      <w:r w:rsidR="00A66DE7">
        <w:rPr>
          <w:rFonts w:ascii="PT Astra Serif" w:hAnsi="PT Astra Serif"/>
        </w:rPr>
        <w:t> </w:t>
      </w:r>
      <w:r w:rsidRPr="00E1519A">
        <w:rPr>
          <w:rFonts w:ascii="PT Astra Serif" w:hAnsi="PT Astra Serif"/>
        </w:rPr>
        <w:t xml:space="preserve">группу </w:t>
      </w:r>
      <w:r w:rsidRPr="00E1519A">
        <w:rPr>
          <w:rFonts w:ascii="PT Astra Serif" w:hAnsi="PT Astra Serif"/>
          <w:b/>
        </w:rPr>
        <w:t>«хороший уровень»</w:t>
      </w:r>
      <w:r w:rsidRPr="00E1519A">
        <w:rPr>
          <w:rFonts w:ascii="PT Astra Serif" w:hAnsi="PT Astra Serif"/>
        </w:rPr>
        <w:t xml:space="preserve"> развития ОРВ, количество муниципальных образований, отнесённых к </w:t>
      </w:r>
      <w:r w:rsidRPr="004C7A97">
        <w:rPr>
          <w:rFonts w:ascii="PT Astra Serif" w:hAnsi="PT Astra Serif"/>
          <w:b/>
        </w:rPr>
        <w:t>«удовлетворитель</w:t>
      </w:r>
      <w:r w:rsidR="00E1519A" w:rsidRPr="004C7A97">
        <w:rPr>
          <w:rFonts w:ascii="PT Astra Serif" w:hAnsi="PT Astra Serif"/>
          <w:b/>
        </w:rPr>
        <w:t>ному уровню»</w:t>
      </w:r>
      <w:r w:rsidR="00E1519A">
        <w:rPr>
          <w:rFonts w:ascii="PT Astra Serif" w:hAnsi="PT Astra Serif"/>
        </w:rPr>
        <w:t xml:space="preserve"> развития ОРВ в</w:t>
      </w:r>
      <w:r w:rsidR="00A66DE7">
        <w:rPr>
          <w:rFonts w:ascii="PT Astra Serif" w:hAnsi="PT Astra Serif"/>
        </w:rPr>
        <w:t> </w:t>
      </w:r>
      <w:r w:rsidR="00E1519A">
        <w:rPr>
          <w:rFonts w:ascii="PT Astra Serif" w:hAnsi="PT Astra Serif"/>
        </w:rPr>
        <w:t>20</w:t>
      </w:r>
      <w:r w:rsidR="00856E4C">
        <w:rPr>
          <w:rFonts w:ascii="PT Astra Serif" w:hAnsi="PT Astra Serif"/>
        </w:rPr>
        <w:t>2</w:t>
      </w:r>
      <w:r w:rsidR="00A66DE7">
        <w:rPr>
          <w:rFonts w:ascii="PT Astra Serif" w:hAnsi="PT Astra Serif"/>
        </w:rPr>
        <w:t xml:space="preserve">3 году составило </w:t>
      </w:r>
      <w:r w:rsidR="009C1278">
        <w:rPr>
          <w:rFonts w:ascii="PT Astra Serif" w:hAnsi="PT Astra Serif"/>
          <w:b/>
        </w:rPr>
        <w:t>8</w:t>
      </w:r>
      <w:r w:rsidR="00A66DE7">
        <w:rPr>
          <w:rFonts w:ascii="PT Astra Serif" w:hAnsi="PT Astra Serif"/>
        </w:rPr>
        <w:t xml:space="preserve"> и </w:t>
      </w:r>
      <w:r w:rsidR="00856E4C" w:rsidRPr="00856E4C">
        <w:rPr>
          <w:rFonts w:ascii="PT Astra Serif" w:hAnsi="PT Astra Serif"/>
          <w:b/>
        </w:rPr>
        <w:t xml:space="preserve">2 </w:t>
      </w:r>
      <w:r w:rsidRPr="00E1519A">
        <w:rPr>
          <w:rFonts w:ascii="PT Astra Serif" w:hAnsi="PT Astra Serif"/>
          <w:b/>
        </w:rPr>
        <w:t>муниципальн</w:t>
      </w:r>
      <w:r w:rsidR="00856E4C">
        <w:rPr>
          <w:rFonts w:ascii="PT Astra Serif" w:hAnsi="PT Astra Serif"/>
          <w:b/>
        </w:rPr>
        <w:t>ых</w:t>
      </w:r>
      <w:r w:rsidRPr="00E1519A">
        <w:rPr>
          <w:rFonts w:ascii="PT Astra Serif" w:hAnsi="PT Astra Serif"/>
          <w:b/>
        </w:rPr>
        <w:t xml:space="preserve"> образовани</w:t>
      </w:r>
      <w:r w:rsidR="00856E4C">
        <w:rPr>
          <w:rFonts w:ascii="PT Astra Serif" w:hAnsi="PT Astra Serif"/>
          <w:b/>
        </w:rPr>
        <w:t>я</w:t>
      </w:r>
      <w:r w:rsidRPr="00E1519A">
        <w:rPr>
          <w:rFonts w:ascii="PT Astra Serif" w:hAnsi="PT Astra Serif"/>
          <w:b/>
        </w:rPr>
        <w:t xml:space="preserve"> попал</w:t>
      </w:r>
      <w:r w:rsidR="00856E4C">
        <w:rPr>
          <w:rFonts w:ascii="PT Astra Serif" w:hAnsi="PT Astra Serif"/>
          <w:b/>
        </w:rPr>
        <w:t>и</w:t>
      </w:r>
      <w:r w:rsidRPr="00E1519A">
        <w:rPr>
          <w:rFonts w:ascii="PT Astra Serif" w:hAnsi="PT Astra Serif"/>
          <w:b/>
        </w:rPr>
        <w:t xml:space="preserve"> в группу «неудовлетворительный уровень»</w:t>
      </w:r>
      <w:r w:rsidRPr="00E1519A">
        <w:rPr>
          <w:rFonts w:ascii="PT Astra Serif" w:hAnsi="PT Astra Serif"/>
        </w:rPr>
        <w:t xml:space="preserve"> развития ОРВ.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Исходя из суммарного количества набранных баллов, распределение муниципальных образований по группам произошло следующим образом</w:t>
      </w:r>
      <w:r w:rsidR="00F122BD">
        <w:rPr>
          <w:rFonts w:ascii="PT Astra Serif" w:hAnsi="PT Astra Serif"/>
        </w:rPr>
        <w:t>:</w:t>
      </w:r>
    </w:p>
    <w:p w:rsidR="00F122BD" w:rsidRDefault="00E1519A" w:rsidP="0034395C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b/>
        </w:rPr>
      </w:pPr>
      <w:r w:rsidRPr="00E1519A">
        <w:rPr>
          <w:rFonts w:ascii="PT Astra Serif" w:hAnsi="PT Astra Serif"/>
          <w:b/>
        </w:rPr>
        <w:t xml:space="preserve">Рейтинг муниципальных образований Ульяновской области </w:t>
      </w:r>
      <w:r w:rsidRPr="00E1519A">
        <w:rPr>
          <w:rFonts w:ascii="PT Astra Serif" w:hAnsi="PT Astra Serif"/>
          <w:b/>
        </w:rPr>
        <w:br/>
        <w:t>по уровню развития ОРВ за 20</w:t>
      </w:r>
      <w:r w:rsidR="00856E4C">
        <w:rPr>
          <w:rFonts w:ascii="PT Astra Serif" w:hAnsi="PT Astra Serif"/>
          <w:b/>
        </w:rPr>
        <w:t>2</w:t>
      </w:r>
      <w:r w:rsidR="0034395C">
        <w:rPr>
          <w:rFonts w:ascii="PT Astra Serif" w:hAnsi="PT Astra Serif"/>
          <w:b/>
        </w:rPr>
        <w:t>3</w:t>
      </w:r>
      <w:r w:rsidRPr="00E1519A">
        <w:rPr>
          <w:rFonts w:ascii="PT Astra Serif" w:hAnsi="PT Astra Serif"/>
          <w:b/>
        </w:rPr>
        <w:t xml:space="preserve"> год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3118"/>
      </w:tblGrid>
      <w:tr w:rsidR="00F122BD" w:rsidRPr="00002132" w:rsidTr="00282DBA">
        <w:trPr>
          <w:trHeight w:val="629"/>
        </w:trPr>
        <w:tc>
          <w:tcPr>
            <w:tcW w:w="993" w:type="dxa"/>
            <w:vAlign w:val="center"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60" w:type="dxa"/>
            <w:vAlign w:val="center"/>
            <w:hideMark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Муниципальные</w:t>
            </w:r>
          </w:p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F122BD" w:rsidRPr="00282DBA" w:rsidRDefault="00F122BD" w:rsidP="00282DBA">
            <w:pPr>
              <w:spacing w:line="240" w:lineRule="exact"/>
              <w:ind w:left="-108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3118" w:type="dxa"/>
            <w:vAlign w:val="center"/>
            <w:hideMark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 w:val="restart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Базарносызганский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Высший уровень</w:t>
            </w: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Димитровград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 w:val="restart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Барышский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8" w:type="dxa"/>
            <w:vMerge w:val="restart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Хороший уровень</w:t>
            </w: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Майнский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город Ульяновск 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Мелекесский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 w:val="restart"/>
            <w:vAlign w:val="center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Инзенский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Карсунский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Николаевский район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Новомалыклинский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39E7" w:rsidRPr="00002132" w:rsidTr="00282DBA">
        <w:trPr>
          <w:trHeight w:val="259"/>
        </w:trPr>
        <w:tc>
          <w:tcPr>
            <w:tcW w:w="993" w:type="dxa"/>
            <w:vMerge/>
          </w:tcPr>
          <w:p w:rsidR="009339E7" w:rsidRPr="00002132" w:rsidRDefault="009339E7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9339E7" w:rsidRPr="00002132" w:rsidRDefault="009339E7" w:rsidP="001777AD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Новоспасский район</w:t>
            </w:r>
          </w:p>
        </w:tc>
        <w:tc>
          <w:tcPr>
            <w:tcW w:w="2268" w:type="dxa"/>
          </w:tcPr>
          <w:p w:rsidR="009339E7" w:rsidRPr="00002132" w:rsidRDefault="009339E7" w:rsidP="001777AD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</w:tcPr>
          <w:p w:rsidR="009339E7" w:rsidRPr="00002132" w:rsidRDefault="009339E7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2268" w:type="dxa"/>
          </w:tcPr>
          <w:p w:rsidR="00282DBA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Сенгилеевский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282DBA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82DBA" w:rsidRPr="00002132" w:rsidTr="00282DBA">
        <w:trPr>
          <w:trHeight w:val="259"/>
        </w:trPr>
        <w:tc>
          <w:tcPr>
            <w:tcW w:w="993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2DBA" w:rsidRPr="00002132" w:rsidRDefault="00282DBA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Старокулаткинский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282DBA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vMerge/>
          </w:tcPr>
          <w:p w:rsidR="00282DBA" w:rsidRPr="00002132" w:rsidRDefault="00282DBA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 w:val="restart"/>
            <w:vAlign w:val="center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Радищевский район</w:t>
            </w:r>
          </w:p>
        </w:tc>
        <w:tc>
          <w:tcPr>
            <w:tcW w:w="2268" w:type="dxa"/>
            <w:vAlign w:val="center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  <w:vMerge w:val="restart"/>
            <w:vAlign w:val="center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Удовлетворительный уровень</w:t>
            </w: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/>
            <w:vAlign w:val="center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Сурский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4E452C" w:rsidRPr="00002132" w:rsidRDefault="004E452C" w:rsidP="004E452C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/>
            <w:vAlign w:val="center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Тереньгульский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 w:val="restart"/>
            <w:vAlign w:val="center"/>
          </w:tcPr>
          <w:p w:rsidR="004E452C" w:rsidRPr="00002132" w:rsidRDefault="009339E7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город </w:t>
            </w: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Новоульяновск</w:t>
            </w:r>
            <w:proofErr w:type="spellEnd"/>
          </w:p>
        </w:tc>
        <w:tc>
          <w:tcPr>
            <w:tcW w:w="2268" w:type="dxa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8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Кузоватовский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8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452C" w:rsidRPr="00002132" w:rsidTr="00282DBA">
        <w:trPr>
          <w:trHeight w:val="259"/>
        </w:trPr>
        <w:tc>
          <w:tcPr>
            <w:tcW w:w="993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E452C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Цильнинский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8" w:type="dxa"/>
            <w:vMerge/>
          </w:tcPr>
          <w:p w:rsidR="004E452C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2BD" w:rsidRPr="00002132" w:rsidTr="00282DBA">
        <w:trPr>
          <w:trHeight w:val="259"/>
        </w:trPr>
        <w:tc>
          <w:tcPr>
            <w:tcW w:w="993" w:type="dxa"/>
          </w:tcPr>
          <w:p w:rsidR="00F122BD" w:rsidRPr="00002132" w:rsidRDefault="009339E7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vAlign w:val="center"/>
          </w:tcPr>
          <w:p w:rsidR="00F122BD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Чердаклинский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F122BD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8" w:type="dxa"/>
            <w:vMerge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2BD" w:rsidRPr="00002132" w:rsidTr="00282DBA">
        <w:trPr>
          <w:trHeight w:val="259"/>
        </w:trPr>
        <w:tc>
          <w:tcPr>
            <w:tcW w:w="993" w:type="dxa"/>
          </w:tcPr>
          <w:p w:rsidR="00F122BD" w:rsidRPr="00002132" w:rsidRDefault="009339E7" w:rsidP="004E452C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vAlign w:val="center"/>
          </w:tcPr>
          <w:p w:rsidR="00F122BD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Вешкаймский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68" w:type="dxa"/>
          </w:tcPr>
          <w:p w:rsidR="00F122BD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F122BD"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118" w:type="dxa"/>
            <w:vMerge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2BD" w:rsidRPr="00002132" w:rsidTr="00282DBA">
        <w:trPr>
          <w:trHeight w:val="259"/>
        </w:trPr>
        <w:tc>
          <w:tcPr>
            <w:tcW w:w="993" w:type="dxa"/>
            <w:vAlign w:val="center"/>
          </w:tcPr>
          <w:p w:rsidR="00F122BD" w:rsidRPr="00002132" w:rsidRDefault="00F122BD" w:rsidP="009339E7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339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vAlign w:val="center"/>
          </w:tcPr>
          <w:p w:rsidR="00F122BD" w:rsidRPr="00002132" w:rsidRDefault="004E452C" w:rsidP="004E452C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Старомайнский</w:t>
            </w:r>
            <w:proofErr w:type="spellEnd"/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2268" w:type="dxa"/>
            <w:vAlign w:val="center"/>
          </w:tcPr>
          <w:p w:rsidR="00F122BD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vMerge w:val="restart"/>
            <w:vAlign w:val="center"/>
          </w:tcPr>
          <w:p w:rsidR="00F122BD" w:rsidRPr="00002132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Неудовлетворительный уровень</w:t>
            </w:r>
          </w:p>
        </w:tc>
      </w:tr>
      <w:tr w:rsidR="00F122BD" w:rsidRPr="00E1519A" w:rsidTr="00282DBA">
        <w:trPr>
          <w:trHeight w:val="259"/>
        </w:trPr>
        <w:tc>
          <w:tcPr>
            <w:tcW w:w="993" w:type="dxa"/>
          </w:tcPr>
          <w:p w:rsidR="00F122BD" w:rsidRPr="00002132" w:rsidRDefault="004E452C" w:rsidP="009339E7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339E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F122BD" w:rsidRPr="00002132" w:rsidRDefault="004E452C" w:rsidP="00282DBA">
            <w:pPr>
              <w:spacing w:line="240" w:lineRule="exact"/>
              <w:ind w:hanging="1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0213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Ульяновский район</w:t>
            </w:r>
          </w:p>
        </w:tc>
        <w:tc>
          <w:tcPr>
            <w:tcW w:w="2268" w:type="dxa"/>
          </w:tcPr>
          <w:p w:rsidR="00F122BD" w:rsidRPr="00002132" w:rsidRDefault="004E452C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Merge/>
          </w:tcPr>
          <w:p w:rsidR="00F122BD" w:rsidRPr="00E1519A" w:rsidRDefault="00F122BD" w:rsidP="00282DBA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lastRenderedPageBreak/>
        <w:t>При подведении итогов</w:t>
      </w:r>
      <w:r w:rsidRPr="00E1519A">
        <w:rPr>
          <w:rFonts w:ascii="PT Astra Serif" w:hAnsi="PT Astra Serif"/>
          <w:b/>
        </w:rPr>
        <w:t xml:space="preserve"> </w:t>
      </w:r>
      <w:r w:rsidR="00670122" w:rsidRPr="00E1519A">
        <w:rPr>
          <w:rFonts w:ascii="PT Astra Serif" w:hAnsi="PT Astra Serif"/>
        </w:rPr>
        <w:t>особое</w:t>
      </w:r>
      <w:r w:rsidRPr="00E1519A">
        <w:rPr>
          <w:rFonts w:ascii="PT Astra Serif" w:hAnsi="PT Astra Serif"/>
        </w:rPr>
        <w:t xml:space="preserve"> внимание уделялось как количественным показателям, характеризующим число подготовленных заключений так</w:t>
      </w:r>
      <w:r w:rsidR="00636AFE">
        <w:rPr>
          <w:rFonts w:ascii="PT Astra Serif" w:hAnsi="PT Astra Serif"/>
        </w:rPr>
        <w:t> </w:t>
      </w:r>
      <w:r w:rsidRPr="00E1519A">
        <w:rPr>
          <w:rFonts w:ascii="PT Astra Serif" w:hAnsi="PT Astra Serif"/>
        </w:rPr>
        <w:t>и</w:t>
      </w:r>
      <w:r w:rsidR="004C7A97">
        <w:rPr>
          <w:rFonts w:ascii="PT Astra Serif" w:hAnsi="PT Astra Serif"/>
        </w:rPr>
        <w:t> </w:t>
      </w:r>
      <w:r w:rsidRPr="00E1519A">
        <w:rPr>
          <w:rFonts w:ascii="PT Astra Serif" w:hAnsi="PT Astra Serif"/>
        </w:rPr>
        <w:t xml:space="preserve">показателям, характеризующим качество проведённой </w:t>
      </w:r>
      <w:r w:rsidR="004C7A97">
        <w:rPr>
          <w:rFonts w:ascii="PT Astra Serif" w:hAnsi="PT Astra Serif"/>
        </w:rPr>
        <w:t>ОРВ</w:t>
      </w:r>
      <w:r w:rsidRPr="00E1519A">
        <w:rPr>
          <w:rFonts w:ascii="PT Astra Serif" w:hAnsi="PT Astra Serif"/>
        </w:rPr>
        <w:t xml:space="preserve"> и экспертизы.</w:t>
      </w:r>
    </w:p>
    <w:p w:rsidR="00636AFE" w:rsidRDefault="00636AFE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Всего в 2023 году органами местного самоуправления было подготовлено </w:t>
      </w:r>
      <w:r w:rsidRPr="00636AFE">
        <w:rPr>
          <w:rFonts w:ascii="PT Astra Serif" w:hAnsi="PT Astra Serif"/>
          <w:b/>
        </w:rPr>
        <w:t>73 заключения об ОРВ</w:t>
      </w:r>
      <w:r>
        <w:rPr>
          <w:rFonts w:ascii="PT Astra Serif" w:hAnsi="PT Astra Serif"/>
        </w:rPr>
        <w:t xml:space="preserve">, из которых </w:t>
      </w:r>
      <w:r w:rsidRPr="00636AFE">
        <w:rPr>
          <w:rFonts w:ascii="PT Astra Serif" w:hAnsi="PT Astra Serif"/>
          <w:b/>
        </w:rPr>
        <w:t xml:space="preserve">4 </w:t>
      </w:r>
      <w:r w:rsidRPr="0071614B">
        <w:rPr>
          <w:rFonts w:ascii="PT Astra Serif" w:hAnsi="PT Astra Serif"/>
          <w:b/>
        </w:rPr>
        <w:t>заключения (5,5%)</w:t>
      </w:r>
      <w:r>
        <w:rPr>
          <w:rFonts w:ascii="PT Astra Serif" w:hAnsi="PT Astra Serif"/>
        </w:rPr>
        <w:t xml:space="preserve"> </w:t>
      </w:r>
      <w:r w:rsidRPr="00636AFE">
        <w:rPr>
          <w:rFonts w:ascii="PT Astra Serif" w:hAnsi="PT Astra Serif"/>
        </w:rPr>
        <w:t>содержа</w:t>
      </w:r>
      <w:r>
        <w:rPr>
          <w:rFonts w:ascii="PT Astra Serif" w:hAnsi="PT Astra Serif"/>
        </w:rPr>
        <w:t>ли</w:t>
      </w:r>
      <w:r w:rsidRPr="00636AFE">
        <w:rPr>
          <w:rFonts w:ascii="PT Astra Serif" w:hAnsi="PT Astra Serif"/>
        </w:rPr>
        <w:t xml:space="preserve"> выводы о</w:t>
      </w:r>
      <w:r>
        <w:rPr>
          <w:rFonts w:ascii="PT Astra Serif" w:hAnsi="PT Astra Serif"/>
        </w:rPr>
        <w:t> </w:t>
      </w:r>
      <w:r w:rsidRPr="00636AFE">
        <w:rPr>
          <w:rFonts w:ascii="PT Astra Serif" w:hAnsi="PT Astra Serif"/>
        </w:rPr>
        <w:t>наличии в проектах 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</w:t>
      </w:r>
      <w:r w:rsidR="0071614B">
        <w:rPr>
          <w:rFonts w:ascii="PT Astra Serif" w:hAnsi="PT Astra Serif"/>
        </w:rPr>
        <w:t> </w:t>
      </w:r>
      <w:r w:rsidRPr="00636AFE">
        <w:rPr>
          <w:rFonts w:ascii="PT Astra Serif" w:hAnsi="PT Astra Serif"/>
        </w:rPr>
        <w:t>бюджета муниципального образования</w:t>
      </w:r>
      <w:proofErr w:type="gramEnd"/>
      <w:r w:rsidRPr="00636AFE">
        <w:rPr>
          <w:rFonts w:ascii="PT Astra Serif" w:hAnsi="PT Astra Serif"/>
        </w:rPr>
        <w:t xml:space="preserve"> Ульяновской области</w:t>
      </w:r>
      <w:r w:rsidR="0071614B">
        <w:rPr>
          <w:rFonts w:ascii="PT Astra Serif" w:hAnsi="PT Astra Serif"/>
        </w:rPr>
        <w:t>.</w:t>
      </w:r>
    </w:p>
    <w:p w:rsidR="0071614B" w:rsidRDefault="0071614B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за данный период было подготовлено </w:t>
      </w:r>
      <w:r w:rsidRPr="0071614B">
        <w:rPr>
          <w:rFonts w:ascii="PT Astra Serif" w:hAnsi="PT Astra Serif"/>
          <w:b/>
        </w:rPr>
        <w:t>65 заключений об экспертизе</w:t>
      </w:r>
      <w:r>
        <w:rPr>
          <w:rFonts w:ascii="PT Astra Serif" w:hAnsi="PT Astra Serif"/>
        </w:rPr>
        <w:t xml:space="preserve">, из которых </w:t>
      </w:r>
      <w:r w:rsidRPr="0071614B">
        <w:rPr>
          <w:rFonts w:ascii="PT Astra Serif" w:hAnsi="PT Astra Serif"/>
          <w:b/>
        </w:rPr>
        <w:t>5 заключений (7,7%)</w:t>
      </w:r>
      <w:r>
        <w:rPr>
          <w:rFonts w:ascii="PT Astra Serif" w:hAnsi="PT Astra Serif"/>
        </w:rPr>
        <w:t xml:space="preserve"> содержат замечания и предложения к муниципальному нормативному правовому акту, в отношении которого проведена экспертиза.</w:t>
      </w:r>
    </w:p>
    <w:p w:rsidR="00FA3781" w:rsidRDefault="001F7784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A3781">
        <w:rPr>
          <w:rFonts w:ascii="PT Astra Serif" w:hAnsi="PT Astra Serif"/>
        </w:rPr>
        <w:t xml:space="preserve">аибольшее количество заключений по результатам проведения ОРВ </w:t>
      </w:r>
      <w:r>
        <w:rPr>
          <w:rFonts w:ascii="PT Astra Serif" w:hAnsi="PT Astra Serif"/>
        </w:rPr>
        <w:t xml:space="preserve">было подготовлено городом Димитровградом – </w:t>
      </w:r>
      <w:r w:rsidRPr="005E20ED">
        <w:rPr>
          <w:rFonts w:ascii="PT Astra Serif" w:hAnsi="PT Astra Serif"/>
          <w:b/>
        </w:rPr>
        <w:t xml:space="preserve">16 </w:t>
      </w:r>
      <w:r w:rsidR="00FA3781" w:rsidRPr="005E20ED">
        <w:rPr>
          <w:rFonts w:ascii="PT Astra Serif" w:hAnsi="PT Astra Serif"/>
          <w:b/>
        </w:rPr>
        <w:t>заключени</w:t>
      </w:r>
      <w:r w:rsidRPr="005E20ED">
        <w:rPr>
          <w:rFonts w:ascii="PT Astra Serif" w:hAnsi="PT Astra Serif"/>
          <w:b/>
        </w:rPr>
        <w:t>й</w:t>
      </w:r>
      <w:r>
        <w:rPr>
          <w:rFonts w:ascii="PT Astra Serif" w:hAnsi="PT Astra Serif"/>
        </w:rPr>
        <w:t xml:space="preserve"> и городом Ульяновском – </w:t>
      </w:r>
      <w:r w:rsidRPr="005E20ED">
        <w:rPr>
          <w:rFonts w:ascii="PT Astra Serif" w:hAnsi="PT Astra Serif"/>
          <w:b/>
        </w:rPr>
        <w:t>15 заключений</w:t>
      </w:r>
      <w:r w:rsidR="00FA3781">
        <w:rPr>
          <w:rFonts w:ascii="PT Astra Serif" w:hAnsi="PT Astra Serif"/>
        </w:rPr>
        <w:t xml:space="preserve">. </w:t>
      </w:r>
      <w:proofErr w:type="spellStart"/>
      <w:r>
        <w:rPr>
          <w:rFonts w:ascii="PT Astra Serif" w:hAnsi="PT Astra Serif"/>
        </w:rPr>
        <w:t>Кузоватовский</w:t>
      </w:r>
      <w:proofErr w:type="spellEnd"/>
      <w:r>
        <w:rPr>
          <w:rFonts w:ascii="PT Astra Serif" w:hAnsi="PT Astra Serif"/>
        </w:rPr>
        <w:t xml:space="preserve"> район провёл наибольшее число экспертиз в 2023 году</w:t>
      </w:r>
      <w:r w:rsidR="00E94CAF">
        <w:rPr>
          <w:rFonts w:ascii="PT Astra Serif" w:hAnsi="PT Astra Serif"/>
        </w:rPr>
        <w:t xml:space="preserve">, в результате было подготовлено </w:t>
      </w:r>
      <w:r w:rsidR="00E94CAF" w:rsidRPr="005E20ED">
        <w:rPr>
          <w:rFonts w:ascii="PT Astra Serif" w:hAnsi="PT Astra Serif"/>
          <w:b/>
        </w:rPr>
        <w:t>6 заключений</w:t>
      </w:r>
      <w:r w:rsidR="00E94CAF">
        <w:rPr>
          <w:rFonts w:ascii="PT Astra Serif" w:hAnsi="PT Astra Serif"/>
        </w:rPr>
        <w:t>. К</w:t>
      </w:r>
      <w:r w:rsidR="00FA3781">
        <w:rPr>
          <w:rFonts w:ascii="PT Astra Serif" w:hAnsi="PT Astra Serif"/>
        </w:rPr>
        <w:t>оличественные методы оценки</w:t>
      </w:r>
      <w:r w:rsidR="00E94CAF">
        <w:rPr>
          <w:rFonts w:ascii="PT Astra Serif" w:hAnsi="PT Astra Serif"/>
        </w:rPr>
        <w:t xml:space="preserve"> при подготовке заключений были ис</w:t>
      </w:r>
      <w:r w:rsidR="005E20ED">
        <w:rPr>
          <w:rFonts w:ascii="PT Astra Serif" w:hAnsi="PT Astra Serif"/>
        </w:rPr>
        <w:t xml:space="preserve">пользованы в </w:t>
      </w:r>
      <w:proofErr w:type="spellStart"/>
      <w:r w:rsidR="005E20ED">
        <w:rPr>
          <w:rFonts w:ascii="PT Astra Serif" w:hAnsi="PT Astra Serif"/>
        </w:rPr>
        <w:t>Базарносызганском</w:t>
      </w:r>
      <w:proofErr w:type="spellEnd"/>
      <w:r w:rsidR="005E20ED">
        <w:rPr>
          <w:rFonts w:ascii="PT Astra Serif" w:hAnsi="PT Astra Serif"/>
        </w:rPr>
        <w:t>,</w:t>
      </w:r>
      <w:r w:rsidR="00E94CAF">
        <w:rPr>
          <w:rFonts w:ascii="PT Astra Serif" w:hAnsi="PT Astra Serif"/>
        </w:rPr>
        <w:t xml:space="preserve"> </w:t>
      </w:r>
      <w:proofErr w:type="spellStart"/>
      <w:r w:rsidR="00E94CAF">
        <w:rPr>
          <w:rFonts w:ascii="PT Astra Serif" w:hAnsi="PT Astra Serif"/>
        </w:rPr>
        <w:t>Майнском</w:t>
      </w:r>
      <w:proofErr w:type="spellEnd"/>
      <w:r w:rsidR="00E94CAF">
        <w:rPr>
          <w:rFonts w:ascii="PT Astra Serif" w:hAnsi="PT Astra Serif"/>
        </w:rPr>
        <w:t xml:space="preserve"> районах и в городе Димитровград</w:t>
      </w:r>
      <w:r w:rsidR="00DF438A">
        <w:rPr>
          <w:rFonts w:ascii="PT Astra Serif" w:hAnsi="PT Astra Serif"/>
        </w:rPr>
        <w:t>е</w:t>
      </w:r>
      <w:r w:rsidR="00FA3781">
        <w:rPr>
          <w:rFonts w:ascii="PT Astra Serif" w:hAnsi="PT Astra Serif"/>
        </w:rPr>
        <w:t>.</w:t>
      </w:r>
      <w:r w:rsidR="005E20ED">
        <w:rPr>
          <w:rFonts w:ascii="PT Astra Serif" w:hAnsi="PT Astra Serif"/>
        </w:rPr>
        <w:t xml:space="preserve"> Публичные обсуждения проводятся почти во всех муниципальных образованиях, всего за 2023 год в ходе процедуры ОРВ получено 67 отзывов, в ходе экспертизы – 136.</w:t>
      </w:r>
      <w:r w:rsidR="00FA3781">
        <w:rPr>
          <w:rFonts w:ascii="PT Astra Serif" w:hAnsi="PT Astra Serif"/>
        </w:rPr>
        <w:t xml:space="preserve"> При этом альтернативные варианты решения проблемы в заключениях муниципальных образований практически не предлагаются.</w:t>
      </w:r>
    </w:p>
    <w:p w:rsidR="005E20ED" w:rsidRDefault="005E20ED" w:rsidP="005E20E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</w:rPr>
      </w:pPr>
      <w:r>
        <w:rPr>
          <w:rFonts w:ascii="PT Astra Serif" w:hAnsi="PT Astra Serif"/>
        </w:rPr>
        <w:t>Также в</w:t>
      </w:r>
      <w:r w:rsidRPr="00E1519A">
        <w:rPr>
          <w:rFonts w:ascii="PT Astra Serif" w:hAnsi="PT Astra Serif"/>
        </w:rPr>
        <w:t xml:space="preserve">о всех муниципальных образованиях на постоянной основе налажена работа коллегиального совещательного органа по ОРВ </w:t>
      </w:r>
      <w:r w:rsidRPr="00E1519A">
        <w:rPr>
          <w:rFonts w:ascii="PT Astra Serif" w:hAnsi="PT Astra Serif"/>
          <w:i/>
        </w:rPr>
        <w:t>(</w:t>
      </w:r>
      <w:r w:rsidRPr="005E20ED">
        <w:rPr>
          <w:rFonts w:ascii="PT Astra Serif" w:hAnsi="PT Astra Serif"/>
        </w:rPr>
        <w:t>рабочей группы или консультативного совета)</w:t>
      </w:r>
      <w:r>
        <w:rPr>
          <w:rFonts w:ascii="PT Astra Serif" w:hAnsi="PT Astra Serif"/>
        </w:rPr>
        <w:t xml:space="preserve">, активно проводились дополнительные мероприятия, </w:t>
      </w:r>
      <w:r w:rsidRPr="005E20ED">
        <w:rPr>
          <w:rFonts w:ascii="PT Astra Serif" w:hAnsi="PT Astra Serif"/>
        </w:rPr>
        <w:t>посвящённы</w:t>
      </w:r>
      <w:r>
        <w:rPr>
          <w:rFonts w:ascii="PT Astra Serif" w:hAnsi="PT Astra Serif"/>
        </w:rPr>
        <w:t>е</w:t>
      </w:r>
      <w:r w:rsidRPr="005E20ED">
        <w:rPr>
          <w:rFonts w:ascii="PT Astra Serif" w:hAnsi="PT Astra Serif"/>
        </w:rPr>
        <w:t xml:space="preserve"> тематике проведения ОРВ и экспертизы.</w:t>
      </w:r>
      <w:r>
        <w:rPr>
          <w:rFonts w:ascii="PT Astra Serif" w:hAnsi="PT Astra Serif"/>
        </w:rPr>
        <w:t xml:space="preserve"> Всего в 2023 году было проведено порядка </w:t>
      </w:r>
      <w:r w:rsidRPr="005E20ED">
        <w:rPr>
          <w:rFonts w:ascii="PT Astra Serif" w:hAnsi="PT Astra Serif"/>
          <w:b/>
        </w:rPr>
        <w:t>140 таких мероприятий</w:t>
      </w:r>
      <w:r>
        <w:rPr>
          <w:rFonts w:ascii="PT Astra Serif" w:hAnsi="PT Astra Serif"/>
        </w:rPr>
        <w:t xml:space="preserve"> по Ульяновской области.</w:t>
      </w:r>
    </w:p>
    <w:p w:rsidR="0098284C" w:rsidRDefault="00FA3781" w:rsidP="00B700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A3781">
        <w:rPr>
          <w:rFonts w:ascii="PT Astra Serif" w:hAnsi="PT Astra Serif"/>
        </w:rPr>
        <w:t xml:space="preserve">Вместе </w:t>
      </w:r>
      <w:r>
        <w:rPr>
          <w:rFonts w:ascii="PT Astra Serif" w:hAnsi="PT Astra Serif"/>
        </w:rPr>
        <w:t xml:space="preserve">с тем необходимо отметить, что ряд муниципальных образований использует формальный подход к </w:t>
      </w:r>
      <w:r w:rsidR="00CD4E79">
        <w:rPr>
          <w:rFonts w:ascii="PT Astra Serif" w:hAnsi="PT Astra Serif"/>
        </w:rPr>
        <w:t xml:space="preserve">организации </w:t>
      </w:r>
      <w:r>
        <w:rPr>
          <w:rFonts w:ascii="PT Astra Serif" w:hAnsi="PT Astra Serif"/>
        </w:rPr>
        <w:t>проведени</w:t>
      </w:r>
      <w:r w:rsidR="00CD4E79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процедуры ОРВ и</w:t>
      </w:r>
      <w:r w:rsidR="004F424B">
        <w:rPr>
          <w:rFonts w:ascii="PT Astra Serif" w:hAnsi="PT Astra Serif"/>
        </w:rPr>
        <w:t> </w:t>
      </w:r>
      <w:r>
        <w:rPr>
          <w:rFonts w:ascii="PT Astra Serif" w:hAnsi="PT Astra Serif"/>
        </w:rPr>
        <w:t>экспертизы, что негативно сказывается на качестве подготавливаемых заключений.</w:t>
      </w:r>
      <w:r w:rsidR="004F424B">
        <w:rPr>
          <w:rFonts w:ascii="PT Astra Serif" w:hAnsi="PT Astra Serif"/>
        </w:rPr>
        <w:t xml:space="preserve"> Стоит </w:t>
      </w:r>
      <w:r w:rsidR="00DF438A">
        <w:rPr>
          <w:rFonts w:ascii="PT Astra Serif" w:hAnsi="PT Astra Serif"/>
        </w:rPr>
        <w:t>обозначить</w:t>
      </w:r>
      <w:r w:rsidR="003B5BE4">
        <w:rPr>
          <w:rFonts w:ascii="PT Astra Serif" w:hAnsi="PT Astra Serif"/>
        </w:rPr>
        <w:t xml:space="preserve"> и</w:t>
      </w:r>
      <w:r w:rsidR="004F424B">
        <w:rPr>
          <w:rFonts w:ascii="PT Astra Serif" w:hAnsi="PT Astra Serif"/>
        </w:rPr>
        <w:t xml:space="preserve"> основные замечания</w:t>
      </w:r>
      <w:r w:rsidR="003B5BE4">
        <w:rPr>
          <w:rFonts w:ascii="PT Astra Serif" w:hAnsi="PT Astra Serif"/>
        </w:rPr>
        <w:t xml:space="preserve">, так </w:t>
      </w:r>
      <w:r w:rsidR="00A47A29">
        <w:rPr>
          <w:rFonts w:ascii="PT Astra Serif" w:hAnsi="PT Astra Serif"/>
        </w:rPr>
        <w:t xml:space="preserve">часто заключения оформляются не по установленной форме, </w:t>
      </w:r>
      <w:r w:rsidR="00217D30">
        <w:rPr>
          <w:rFonts w:ascii="PT Astra Serif" w:hAnsi="PT Astra Serif"/>
        </w:rPr>
        <w:t>в заключениях не раскрываются цели предлагаемого правого регулирования, выявленные проблемы, не</w:t>
      </w:r>
      <w:r w:rsidR="00DF438A">
        <w:rPr>
          <w:rFonts w:ascii="PT Astra Serif" w:hAnsi="PT Astra Serif"/>
        </w:rPr>
        <w:t> </w:t>
      </w:r>
      <w:r w:rsidR="00217D30">
        <w:rPr>
          <w:rFonts w:ascii="PT Astra Serif" w:hAnsi="PT Astra Serif"/>
        </w:rPr>
        <w:t xml:space="preserve">корректно оформляются </w:t>
      </w:r>
      <w:r w:rsidR="00A47A29">
        <w:rPr>
          <w:rFonts w:ascii="PT Astra Serif" w:hAnsi="PT Astra Serif"/>
        </w:rPr>
        <w:t>выводы</w:t>
      </w:r>
      <w:r w:rsidR="00217D30">
        <w:rPr>
          <w:rFonts w:ascii="PT Astra Serif" w:hAnsi="PT Astra Serif"/>
        </w:rPr>
        <w:t>. Кроме того,</w:t>
      </w:r>
      <w:r w:rsidR="00A47A29">
        <w:rPr>
          <w:rFonts w:ascii="PT Astra Serif" w:hAnsi="PT Astra Serif"/>
        </w:rPr>
        <w:t xml:space="preserve"> </w:t>
      </w:r>
      <w:r w:rsidR="0098284C">
        <w:rPr>
          <w:rFonts w:ascii="PT Astra Serif" w:hAnsi="PT Astra Serif"/>
        </w:rPr>
        <w:t>установлены случаи</w:t>
      </w:r>
      <w:r w:rsidR="00A47A29">
        <w:rPr>
          <w:rFonts w:ascii="PT Astra Serif" w:hAnsi="PT Astra Serif"/>
        </w:rPr>
        <w:t xml:space="preserve"> не соблюд</w:t>
      </w:r>
      <w:r w:rsidR="0098284C">
        <w:rPr>
          <w:rFonts w:ascii="PT Astra Serif" w:hAnsi="PT Astra Serif"/>
        </w:rPr>
        <w:t>ения</w:t>
      </w:r>
      <w:r w:rsidR="00A47A29">
        <w:rPr>
          <w:rFonts w:ascii="PT Astra Serif" w:hAnsi="PT Astra Serif"/>
        </w:rPr>
        <w:t xml:space="preserve"> предметн</w:t>
      </w:r>
      <w:r w:rsidR="0098284C">
        <w:rPr>
          <w:rFonts w:ascii="PT Astra Serif" w:hAnsi="PT Astra Serif"/>
        </w:rPr>
        <w:t>ой</w:t>
      </w:r>
      <w:r w:rsidR="00A47A29">
        <w:rPr>
          <w:rFonts w:ascii="PT Astra Serif" w:hAnsi="PT Astra Serif"/>
        </w:rPr>
        <w:t xml:space="preserve"> област</w:t>
      </w:r>
      <w:r w:rsidR="0098284C">
        <w:rPr>
          <w:rFonts w:ascii="PT Astra Serif" w:hAnsi="PT Astra Serif"/>
        </w:rPr>
        <w:t>и</w:t>
      </w:r>
      <w:r w:rsidR="00A47A29">
        <w:rPr>
          <w:rFonts w:ascii="PT Astra Serif" w:hAnsi="PT Astra Serif"/>
        </w:rPr>
        <w:t xml:space="preserve"> ОРВ</w:t>
      </w:r>
      <w:r w:rsidR="0098284C">
        <w:rPr>
          <w:rFonts w:ascii="PT Astra Serif" w:hAnsi="PT Astra Serif"/>
        </w:rPr>
        <w:t>.</w:t>
      </w:r>
    </w:p>
    <w:p w:rsidR="00FA3781" w:rsidRDefault="0098284C" w:rsidP="00B700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Особо стоит обратить внимание</w:t>
      </w:r>
      <w:r w:rsidR="00DF438A">
        <w:rPr>
          <w:rFonts w:ascii="PT Astra Serif" w:hAnsi="PT Astra Serif"/>
        </w:rPr>
        <w:t xml:space="preserve"> на то</w:t>
      </w:r>
      <w:r>
        <w:rPr>
          <w:rFonts w:ascii="PT Astra Serif" w:hAnsi="PT Astra Serif"/>
        </w:rPr>
        <w:t>, что оценка регулирующего воздействия является открытой и</w:t>
      </w:r>
      <w:r w:rsidR="00DF438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публичной процедурой, публичные обсуждения проектов муниципальных нормативных правовых актов проводятся на сайте администрации муниципального образования в разделе </w:t>
      </w:r>
      <w:r>
        <w:rPr>
          <w:rFonts w:ascii="PT Astra Serif" w:hAnsi="PT Astra Serif"/>
        </w:rPr>
        <w:lastRenderedPageBreak/>
        <w:t>«Оценка регулирующего воздействия», кроме того в данном разделе размеща</w:t>
      </w:r>
      <w:r w:rsidR="00DF438A">
        <w:rPr>
          <w:rFonts w:ascii="PT Astra Serif" w:hAnsi="PT Astra Serif"/>
        </w:rPr>
        <w:t>ю</w:t>
      </w:r>
      <w:r>
        <w:rPr>
          <w:rFonts w:ascii="PT Astra Serif" w:hAnsi="PT Astra Serif"/>
        </w:rPr>
        <w:t>тся нормативная правовая база в сфере ОРВ и экспертизы, типовые формы документов, планы проведения экспертизы и иные информационно-аналитические материалы.</w:t>
      </w:r>
      <w:proofErr w:type="gramEnd"/>
    </w:p>
    <w:p w:rsidR="002C7ED0" w:rsidRPr="00FA3781" w:rsidRDefault="002C7ED0" w:rsidP="00B700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Данные разделы </w:t>
      </w:r>
      <w:r w:rsidR="00BA084D">
        <w:rPr>
          <w:rFonts w:ascii="PT Astra Serif" w:hAnsi="PT Astra Serif"/>
        </w:rPr>
        <w:t>заполнены</w:t>
      </w:r>
      <w:r>
        <w:rPr>
          <w:rFonts w:ascii="PT Astra Serif" w:hAnsi="PT Astra Serif"/>
        </w:rPr>
        <w:t xml:space="preserve"> почти на всех сайтах администраций муниципальных образований Ульяновской области, находятся в актуальном состоянии, содержат необходимую информацию. Однако, муниципальному образованию </w:t>
      </w:r>
      <w:r w:rsidRPr="00DF438A">
        <w:rPr>
          <w:rFonts w:ascii="PT Astra Serif" w:hAnsi="PT Astra Serif"/>
          <w:b/>
        </w:rPr>
        <w:t>«Ульяновский район»</w:t>
      </w:r>
      <w:r>
        <w:rPr>
          <w:rFonts w:ascii="PT Astra Serif" w:hAnsi="PT Astra Serif"/>
        </w:rPr>
        <w:t xml:space="preserve"> стоит обратить внимание на заполнение своего раздела по ОРВ, </w:t>
      </w:r>
      <w:r w:rsidR="00A069E8">
        <w:rPr>
          <w:rFonts w:ascii="PT Astra Serif" w:hAnsi="PT Astra Serif"/>
        </w:rPr>
        <w:t xml:space="preserve">необходимо </w:t>
      </w:r>
      <w:proofErr w:type="gramStart"/>
      <w:r w:rsidR="00A069E8">
        <w:rPr>
          <w:rFonts w:ascii="PT Astra Serif" w:hAnsi="PT Astra Serif"/>
        </w:rPr>
        <w:t>разместить</w:t>
      </w:r>
      <w:proofErr w:type="gramEnd"/>
      <w:r w:rsidR="00967D08">
        <w:rPr>
          <w:rFonts w:ascii="PT Astra Serif" w:hAnsi="PT Astra Serif"/>
        </w:rPr>
        <w:t xml:space="preserve"> всю требующуюся информацию</w:t>
      </w:r>
      <w:r w:rsidR="00DF438A">
        <w:rPr>
          <w:rFonts w:ascii="PT Astra Serif" w:hAnsi="PT Astra Serif"/>
        </w:rPr>
        <w:t xml:space="preserve"> и</w:t>
      </w:r>
      <w:r w:rsidR="00967D08">
        <w:rPr>
          <w:rFonts w:ascii="PT Astra Serif" w:hAnsi="PT Astra Serif"/>
        </w:rPr>
        <w:t xml:space="preserve"> систематизировать разделы. Низкий балл у данного муниципального образования сложился в том числе, из-за не оформленного раздела</w:t>
      </w:r>
      <w:r w:rsidR="008E73AC">
        <w:rPr>
          <w:rFonts w:ascii="PT Astra Serif" w:hAnsi="PT Astra Serif"/>
        </w:rPr>
        <w:t xml:space="preserve"> по ОРВ.</w:t>
      </w:r>
    </w:p>
    <w:p w:rsidR="007C6CA5" w:rsidRPr="00E1519A" w:rsidRDefault="00F95D11" w:rsidP="00E15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В целом, а</w:t>
      </w:r>
      <w:r w:rsidR="00B7007F" w:rsidRPr="00E1519A">
        <w:rPr>
          <w:rFonts w:ascii="PT Astra Serif" w:hAnsi="PT Astra Serif"/>
          <w:bCs/>
        </w:rPr>
        <w:t xml:space="preserve">нализ </w:t>
      </w:r>
      <w:r w:rsidR="00B7007F" w:rsidRPr="00E1519A">
        <w:rPr>
          <w:rFonts w:ascii="PT Astra Serif" w:hAnsi="PT Astra Serif"/>
        </w:rPr>
        <w:t>итогов деятельности муниципальных образований по</w:t>
      </w:r>
      <w:r>
        <w:rPr>
          <w:rFonts w:ascii="PT Astra Serif" w:hAnsi="PT Astra Serif"/>
        </w:rPr>
        <w:t> </w:t>
      </w:r>
      <w:r w:rsidR="00B7007F" w:rsidRPr="00E1519A">
        <w:rPr>
          <w:rFonts w:ascii="PT Astra Serif" w:hAnsi="PT Astra Serif"/>
        </w:rPr>
        <w:t>внедрению и развитию ОРВ</w:t>
      </w:r>
      <w:r>
        <w:rPr>
          <w:rFonts w:ascii="PT Astra Serif" w:hAnsi="PT Astra Serif"/>
        </w:rPr>
        <w:t xml:space="preserve"> и экспертизы</w:t>
      </w:r>
      <w:r w:rsidR="00B7007F" w:rsidRPr="00E1519A">
        <w:rPr>
          <w:rFonts w:ascii="PT Astra Serif" w:hAnsi="PT Astra Serif"/>
        </w:rPr>
        <w:t xml:space="preserve"> показал, что в 20</w:t>
      </w:r>
      <w:r w:rsidR="00FA3781">
        <w:rPr>
          <w:rFonts w:ascii="PT Astra Serif" w:hAnsi="PT Astra Serif"/>
        </w:rPr>
        <w:t>2</w:t>
      </w:r>
      <w:r>
        <w:rPr>
          <w:rFonts w:ascii="PT Astra Serif" w:hAnsi="PT Astra Serif"/>
        </w:rPr>
        <w:t>3</w:t>
      </w:r>
      <w:r w:rsidR="00B7007F" w:rsidRPr="00E1519A">
        <w:rPr>
          <w:rFonts w:ascii="PT Astra Serif" w:hAnsi="PT Astra Serif"/>
        </w:rPr>
        <w:t xml:space="preserve"> году в органах местного самоуправления </w:t>
      </w:r>
      <w:r>
        <w:rPr>
          <w:rFonts w:ascii="PT Astra Serif" w:hAnsi="PT Astra Serif"/>
        </w:rPr>
        <w:t xml:space="preserve">муниципальных образований Ульяновской области </w:t>
      </w:r>
      <w:r w:rsidR="000F2C14">
        <w:rPr>
          <w:rFonts w:ascii="PT Astra Serif" w:hAnsi="PT Astra Serif"/>
        </w:rPr>
        <w:t xml:space="preserve">практическая </w:t>
      </w:r>
      <w:r w:rsidR="00B7007F" w:rsidRPr="00E1519A">
        <w:rPr>
          <w:rFonts w:ascii="PT Astra Serif" w:hAnsi="PT Astra Serif"/>
        </w:rPr>
        <w:t xml:space="preserve">работа </w:t>
      </w:r>
      <w:r w:rsidR="000F2C14">
        <w:rPr>
          <w:rFonts w:ascii="PT Astra Serif" w:hAnsi="PT Astra Serif"/>
        </w:rPr>
        <w:t>в сфере</w:t>
      </w:r>
      <w:r w:rsidR="00B7007F" w:rsidRPr="00E1519A">
        <w:rPr>
          <w:rFonts w:ascii="PT Astra Serif" w:hAnsi="PT Astra Serif"/>
        </w:rPr>
        <w:t xml:space="preserve"> ОРВ</w:t>
      </w:r>
      <w:r>
        <w:rPr>
          <w:rFonts w:ascii="PT Astra Serif" w:hAnsi="PT Astra Serif"/>
        </w:rPr>
        <w:t xml:space="preserve"> и экспертизы</w:t>
      </w:r>
      <w:r w:rsidR="00B7007F" w:rsidRPr="00E1519A">
        <w:rPr>
          <w:rFonts w:ascii="PT Astra Serif" w:hAnsi="PT Astra Serif"/>
        </w:rPr>
        <w:t xml:space="preserve"> </w:t>
      </w:r>
      <w:r w:rsidR="00E1519A" w:rsidRPr="00DF438A">
        <w:rPr>
          <w:rFonts w:ascii="PT Astra Serif" w:hAnsi="PT Astra Serif"/>
          <w:b/>
        </w:rPr>
        <w:t>ведётся на постоянной основе</w:t>
      </w:r>
      <w:r>
        <w:rPr>
          <w:rFonts w:ascii="PT Astra Serif" w:hAnsi="PT Astra Serif"/>
        </w:rPr>
        <w:t xml:space="preserve">, отдельные муниципалитеты </w:t>
      </w:r>
      <w:r w:rsidRPr="00DF438A">
        <w:rPr>
          <w:rFonts w:ascii="PT Astra Serif" w:hAnsi="PT Astra Serif"/>
          <w:b/>
        </w:rPr>
        <w:t>повысили качество данных процедур</w:t>
      </w:r>
      <w:r>
        <w:rPr>
          <w:rFonts w:ascii="PT Astra Serif" w:hAnsi="PT Astra Serif"/>
        </w:rPr>
        <w:t xml:space="preserve"> и уделяют им</w:t>
      </w:r>
      <w:r w:rsidR="0045795D">
        <w:rPr>
          <w:rFonts w:ascii="PT Astra Serif" w:hAnsi="PT Astra Serif"/>
        </w:rPr>
        <w:t> необходимое</w:t>
      </w:r>
      <w:r>
        <w:rPr>
          <w:rFonts w:ascii="PT Astra Serif" w:hAnsi="PT Astra Serif"/>
        </w:rPr>
        <w:t xml:space="preserve"> внимание</w:t>
      </w:r>
      <w:r w:rsidR="00E1519A">
        <w:rPr>
          <w:rFonts w:ascii="PT Astra Serif" w:hAnsi="PT Astra Serif"/>
        </w:rPr>
        <w:t>.</w:t>
      </w:r>
    </w:p>
    <w:sectPr w:rsidR="007C6CA5" w:rsidRPr="00E1519A" w:rsidSect="00E721F4">
      <w:headerReference w:type="default" r:id="rId9"/>
      <w:pgSz w:w="11906" w:h="16838"/>
      <w:pgMar w:top="67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42" w:rsidRDefault="00207642" w:rsidP="00A8312F">
      <w:r>
        <w:separator/>
      </w:r>
    </w:p>
  </w:endnote>
  <w:endnote w:type="continuationSeparator" w:id="0">
    <w:p w:rsidR="00207642" w:rsidRDefault="00207642" w:rsidP="00A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42" w:rsidRDefault="00207642" w:rsidP="00A8312F">
      <w:r>
        <w:separator/>
      </w:r>
    </w:p>
  </w:footnote>
  <w:footnote w:type="continuationSeparator" w:id="0">
    <w:p w:rsidR="00207642" w:rsidRDefault="00207642" w:rsidP="00A8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849829"/>
      <w:docPartObj>
        <w:docPartGallery w:val="Page Numbers (Top of Page)"/>
        <w:docPartUnique/>
      </w:docPartObj>
    </w:sdtPr>
    <w:sdtEndPr/>
    <w:sdtContent>
      <w:p w:rsidR="00207642" w:rsidRDefault="002076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642" w:rsidRDefault="002076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F7"/>
    <w:multiLevelType w:val="hybridMultilevel"/>
    <w:tmpl w:val="BBDC7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42B7D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1AA7"/>
    <w:multiLevelType w:val="hybridMultilevel"/>
    <w:tmpl w:val="5666205A"/>
    <w:lvl w:ilvl="0" w:tplc="508C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DED"/>
    <w:multiLevelType w:val="hybridMultilevel"/>
    <w:tmpl w:val="1CE4A790"/>
    <w:lvl w:ilvl="0" w:tplc="BF9A22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C62899"/>
    <w:multiLevelType w:val="hybridMultilevel"/>
    <w:tmpl w:val="8740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D1955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026E7"/>
    <w:multiLevelType w:val="hybridMultilevel"/>
    <w:tmpl w:val="8182FC2E"/>
    <w:lvl w:ilvl="0" w:tplc="DFD81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311D4"/>
    <w:multiLevelType w:val="hybridMultilevel"/>
    <w:tmpl w:val="FECCA094"/>
    <w:lvl w:ilvl="0" w:tplc="5762DE40">
      <w:start w:val="1"/>
      <w:numFmt w:val="decimal"/>
      <w:lvlText w:val="%1)"/>
      <w:lvlJc w:val="left"/>
      <w:pPr>
        <w:ind w:left="1819" w:hanging="11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2"/>
    <w:rsid w:val="00000950"/>
    <w:rsid w:val="000011FD"/>
    <w:rsid w:val="0000205A"/>
    <w:rsid w:val="00014737"/>
    <w:rsid w:val="00015C6B"/>
    <w:rsid w:val="000161F3"/>
    <w:rsid w:val="00017EB5"/>
    <w:rsid w:val="00020D62"/>
    <w:rsid w:val="00021792"/>
    <w:rsid w:val="00027D59"/>
    <w:rsid w:val="000360FF"/>
    <w:rsid w:val="00037E88"/>
    <w:rsid w:val="0004698E"/>
    <w:rsid w:val="000475A6"/>
    <w:rsid w:val="00053B6E"/>
    <w:rsid w:val="00056CF6"/>
    <w:rsid w:val="00063391"/>
    <w:rsid w:val="00065FED"/>
    <w:rsid w:val="000664D9"/>
    <w:rsid w:val="000706FB"/>
    <w:rsid w:val="000708A1"/>
    <w:rsid w:val="000848B5"/>
    <w:rsid w:val="000953C2"/>
    <w:rsid w:val="000A07E6"/>
    <w:rsid w:val="000A5233"/>
    <w:rsid w:val="000B1437"/>
    <w:rsid w:val="000B5594"/>
    <w:rsid w:val="000B60EA"/>
    <w:rsid w:val="000C3B3D"/>
    <w:rsid w:val="000D168E"/>
    <w:rsid w:val="000D17C6"/>
    <w:rsid w:val="000D4B4A"/>
    <w:rsid w:val="000D79A4"/>
    <w:rsid w:val="000E0F9D"/>
    <w:rsid w:val="000E16ED"/>
    <w:rsid w:val="000F2C14"/>
    <w:rsid w:val="00101C83"/>
    <w:rsid w:val="00105251"/>
    <w:rsid w:val="00112654"/>
    <w:rsid w:val="00113091"/>
    <w:rsid w:val="00113F8E"/>
    <w:rsid w:val="001210B4"/>
    <w:rsid w:val="00123025"/>
    <w:rsid w:val="00132A99"/>
    <w:rsid w:val="001349FA"/>
    <w:rsid w:val="001367C3"/>
    <w:rsid w:val="00144670"/>
    <w:rsid w:val="00144A20"/>
    <w:rsid w:val="00153096"/>
    <w:rsid w:val="00160376"/>
    <w:rsid w:val="00160512"/>
    <w:rsid w:val="00165B8D"/>
    <w:rsid w:val="00170D58"/>
    <w:rsid w:val="0017101C"/>
    <w:rsid w:val="00173AA8"/>
    <w:rsid w:val="00177412"/>
    <w:rsid w:val="00181A37"/>
    <w:rsid w:val="00182A9B"/>
    <w:rsid w:val="001845D8"/>
    <w:rsid w:val="001847BE"/>
    <w:rsid w:val="0018643B"/>
    <w:rsid w:val="001916B0"/>
    <w:rsid w:val="001A1EBD"/>
    <w:rsid w:val="001A761B"/>
    <w:rsid w:val="001C13DF"/>
    <w:rsid w:val="001C243B"/>
    <w:rsid w:val="001D0812"/>
    <w:rsid w:val="001D0B9B"/>
    <w:rsid w:val="001D3F78"/>
    <w:rsid w:val="001D6A9B"/>
    <w:rsid w:val="001D7368"/>
    <w:rsid w:val="001E10E3"/>
    <w:rsid w:val="001E15C4"/>
    <w:rsid w:val="001E1A3F"/>
    <w:rsid w:val="001E2BD2"/>
    <w:rsid w:val="001E5CDE"/>
    <w:rsid w:val="001E7FB8"/>
    <w:rsid w:val="001F0F93"/>
    <w:rsid w:val="001F4795"/>
    <w:rsid w:val="001F7784"/>
    <w:rsid w:val="001F7943"/>
    <w:rsid w:val="00201A3A"/>
    <w:rsid w:val="002046E5"/>
    <w:rsid w:val="00207642"/>
    <w:rsid w:val="00213BFE"/>
    <w:rsid w:val="00217BA5"/>
    <w:rsid w:val="00217D30"/>
    <w:rsid w:val="00222EB3"/>
    <w:rsid w:val="002238A4"/>
    <w:rsid w:val="0022608A"/>
    <w:rsid w:val="002269F4"/>
    <w:rsid w:val="0022724A"/>
    <w:rsid w:val="00230BF8"/>
    <w:rsid w:val="0023212A"/>
    <w:rsid w:val="00233943"/>
    <w:rsid w:val="00237621"/>
    <w:rsid w:val="00240EEF"/>
    <w:rsid w:val="0024401B"/>
    <w:rsid w:val="002464D1"/>
    <w:rsid w:val="00266B59"/>
    <w:rsid w:val="00272F51"/>
    <w:rsid w:val="00282DBA"/>
    <w:rsid w:val="00293CDD"/>
    <w:rsid w:val="00295D3F"/>
    <w:rsid w:val="00295F42"/>
    <w:rsid w:val="002A3E0C"/>
    <w:rsid w:val="002A6852"/>
    <w:rsid w:val="002A715C"/>
    <w:rsid w:val="002A72B4"/>
    <w:rsid w:val="002C5C15"/>
    <w:rsid w:val="002C7ED0"/>
    <w:rsid w:val="002D0501"/>
    <w:rsid w:val="002D3C81"/>
    <w:rsid w:val="002D59C9"/>
    <w:rsid w:val="002D7E1D"/>
    <w:rsid w:val="002E19CC"/>
    <w:rsid w:val="002E60B8"/>
    <w:rsid w:val="00306A68"/>
    <w:rsid w:val="00306B22"/>
    <w:rsid w:val="00310469"/>
    <w:rsid w:val="003138F7"/>
    <w:rsid w:val="0031489B"/>
    <w:rsid w:val="0032096D"/>
    <w:rsid w:val="003231D1"/>
    <w:rsid w:val="00326B8D"/>
    <w:rsid w:val="00327146"/>
    <w:rsid w:val="0034014C"/>
    <w:rsid w:val="00340D25"/>
    <w:rsid w:val="0034228C"/>
    <w:rsid w:val="00343438"/>
    <w:rsid w:val="0034395C"/>
    <w:rsid w:val="00345912"/>
    <w:rsid w:val="00346BC1"/>
    <w:rsid w:val="00367F33"/>
    <w:rsid w:val="003713E6"/>
    <w:rsid w:val="00386D0F"/>
    <w:rsid w:val="00394376"/>
    <w:rsid w:val="003954CD"/>
    <w:rsid w:val="003B159E"/>
    <w:rsid w:val="003B3DA4"/>
    <w:rsid w:val="003B5BE4"/>
    <w:rsid w:val="003B7BC0"/>
    <w:rsid w:val="003C3B0B"/>
    <w:rsid w:val="003C583F"/>
    <w:rsid w:val="003D02C5"/>
    <w:rsid w:val="003D25A4"/>
    <w:rsid w:val="003E583F"/>
    <w:rsid w:val="003E7C9C"/>
    <w:rsid w:val="003F13A8"/>
    <w:rsid w:val="003F1A56"/>
    <w:rsid w:val="003F38AF"/>
    <w:rsid w:val="003F5A98"/>
    <w:rsid w:val="004013CC"/>
    <w:rsid w:val="00402942"/>
    <w:rsid w:val="00410416"/>
    <w:rsid w:val="004115F6"/>
    <w:rsid w:val="004117B9"/>
    <w:rsid w:val="004145A8"/>
    <w:rsid w:val="00415818"/>
    <w:rsid w:val="00422E19"/>
    <w:rsid w:val="00422EC0"/>
    <w:rsid w:val="00423377"/>
    <w:rsid w:val="00426F83"/>
    <w:rsid w:val="00437854"/>
    <w:rsid w:val="00440B14"/>
    <w:rsid w:val="00440BDD"/>
    <w:rsid w:val="00440D6D"/>
    <w:rsid w:val="00444FB9"/>
    <w:rsid w:val="00451FEC"/>
    <w:rsid w:val="00453F0A"/>
    <w:rsid w:val="0045795D"/>
    <w:rsid w:val="004605DB"/>
    <w:rsid w:val="00460F19"/>
    <w:rsid w:val="00466A69"/>
    <w:rsid w:val="004702DD"/>
    <w:rsid w:val="00475E08"/>
    <w:rsid w:val="00475E10"/>
    <w:rsid w:val="004804D3"/>
    <w:rsid w:val="004829C0"/>
    <w:rsid w:val="00490CC7"/>
    <w:rsid w:val="004976AE"/>
    <w:rsid w:val="004A20D4"/>
    <w:rsid w:val="004A3280"/>
    <w:rsid w:val="004A6D8A"/>
    <w:rsid w:val="004A7142"/>
    <w:rsid w:val="004B4F46"/>
    <w:rsid w:val="004C13CA"/>
    <w:rsid w:val="004C27BD"/>
    <w:rsid w:val="004C7689"/>
    <w:rsid w:val="004C7A97"/>
    <w:rsid w:val="004D00DC"/>
    <w:rsid w:val="004D6B49"/>
    <w:rsid w:val="004D7C72"/>
    <w:rsid w:val="004E233C"/>
    <w:rsid w:val="004E3F43"/>
    <w:rsid w:val="004E452C"/>
    <w:rsid w:val="004E4DBC"/>
    <w:rsid w:val="004E6352"/>
    <w:rsid w:val="004F3C26"/>
    <w:rsid w:val="004F424B"/>
    <w:rsid w:val="004F62DC"/>
    <w:rsid w:val="00500F6B"/>
    <w:rsid w:val="00506995"/>
    <w:rsid w:val="00516C3E"/>
    <w:rsid w:val="005236C2"/>
    <w:rsid w:val="00525631"/>
    <w:rsid w:val="00532739"/>
    <w:rsid w:val="0053736D"/>
    <w:rsid w:val="0054203F"/>
    <w:rsid w:val="00550DF7"/>
    <w:rsid w:val="00552E24"/>
    <w:rsid w:val="00553FCA"/>
    <w:rsid w:val="00560128"/>
    <w:rsid w:val="00564ADD"/>
    <w:rsid w:val="00567A68"/>
    <w:rsid w:val="00580B1E"/>
    <w:rsid w:val="00582D93"/>
    <w:rsid w:val="00585D44"/>
    <w:rsid w:val="00587F06"/>
    <w:rsid w:val="00594F2F"/>
    <w:rsid w:val="005A17E6"/>
    <w:rsid w:val="005A20F1"/>
    <w:rsid w:val="005B2A77"/>
    <w:rsid w:val="005B2BA3"/>
    <w:rsid w:val="005B388A"/>
    <w:rsid w:val="005B7A2B"/>
    <w:rsid w:val="005C082C"/>
    <w:rsid w:val="005C5F49"/>
    <w:rsid w:val="005C76FA"/>
    <w:rsid w:val="005D41B0"/>
    <w:rsid w:val="005D7622"/>
    <w:rsid w:val="005E20ED"/>
    <w:rsid w:val="005E6227"/>
    <w:rsid w:val="005F5A7B"/>
    <w:rsid w:val="006004FD"/>
    <w:rsid w:val="006063B3"/>
    <w:rsid w:val="00611E28"/>
    <w:rsid w:val="00613A88"/>
    <w:rsid w:val="0061568E"/>
    <w:rsid w:val="00623EF6"/>
    <w:rsid w:val="00630135"/>
    <w:rsid w:val="006335C2"/>
    <w:rsid w:val="00634E7C"/>
    <w:rsid w:val="0063603B"/>
    <w:rsid w:val="00636AFE"/>
    <w:rsid w:val="00640F9D"/>
    <w:rsid w:val="006423AC"/>
    <w:rsid w:val="00645108"/>
    <w:rsid w:val="00645BD1"/>
    <w:rsid w:val="00653C8B"/>
    <w:rsid w:val="00660214"/>
    <w:rsid w:val="006619BB"/>
    <w:rsid w:val="00664738"/>
    <w:rsid w:val="00665FB9"/>
    <w:rsid w:val="00670122"/>
    <w:rsid w:val="0067638E"/>
    <w:rsid w:val="00676480"/>
    <w:rsid w:val="00683514"/>
    <w:rsid w:val="006900FB"/>
    <w:rsid w:val="00697FDD"/>
    <w:rsid w:val="006A36C5"/>
    <w:rsid w:val="006A6025"/>
    <w:rsid w:val="006B360F"/>
    <w:rsid w:val="006B60D5"/>
    <w:rsid w:val="006C5A1C"/>
    <w:rsid w:val="006D4E58"/>
    <w:rsid w:val="006E472F"/>
    <w:rsid w:val="006E535E"/>
    <w:rsid w:val="006F24D0"/>
    <w:rsid w:val="006F3700"/>
    <w:rsid w:val="006F3CFB"/>
    <w:rsid w:val="006F5D2A"/>
    <w:rsid w:val="0071614B"/>
    <w:rsid w:val="00717BA0"/>
    <w:rsid w:val="00717C71"/>
    <w:rsid w:val="00721B5B"/>
    <w:rsid w:val="0072296B"/>
    <w:rsid w:val="007230D1"/>
    <w:rsid w:val="00724B8A"/>
    <w:rsid w:val="00734CDB"/>
    <w:rsid w:val="00735539"/>
    <w:rsid w:val="00736A67"/>
    <w:rsid w:val="00742584"/>
    <w:rsid w:val="007462F8"/>
    <w:rsid w:val="00754836"/>
    <w:rsid w:val="0076428F"/>
    <w:rsid w:val="007707C3"/>
    <w:rsid w:val="007710A0"/>
    <w:rsid w:val="007743F0"/>
    <w:rsid w:val="007760B7"/>
    <w:rsid w:val="00785080"/>
    <w:rsid w:val="00790276"/>
    <w:rsid w:val="007918A4"/>
    <w:rsid w:val="00794A94"/>
    <w:rsid w:val="00795D3B"/>
    <w:rsid w:val="007A2B59"/>
    <w:rsid w:val="007B5E92"/>
    <w:rsid w:val="007C48D4"/>
    <w:rsid w:val="007C6CA5"/>
    <w:rsid w:val="007C75BE"/>
    <w:rsid w:val="007D3477"/>
    <w:rsid w:val="007D3ED7"/>
    <w:rsid w:val="007F47B7"/>
    <w:rsid w:val="007F5A31"/>
    <w:rsid w:val="0080049F"/>
    <w:rsid w:val="008021AC"/>
    <w:rsid w:val="00803E17"/>
    <w:rsid w:val="00805380"/>
    <w:rsid w:val="00814F34"/>
    <w:rsid w:val="00824FE4"/>
    <w:rsid w:val="00825F77"/>
    <w:rsid w:val="008266FA"/>
    <w:rsid w:val="00827641"/>
    <w:rsid w:val="00836F80"/>
    <w:rsid w:val="0084189B"/>
    <w:rsid w:val="00845F2D"/>
    <w:rsid w:val="00850031"/>
    <w:rsid w:val="00852E53"/>
    <w:rsid w:val="00856E4C"/>
    <w:rsid w:val="00857766"/>
    <w:rsid w:val="00857F4C"/>
    <w:rsid w:val="00862DC7"/>
    <w:rsid w:val="00863DB4"/>
    <w:rsid w:val="00864AA6"/>
    <w:rsid w:val="00873C64"/>
    <w:rsid w:val="00880FBE"/>
    <w:rsid w:val="00890488"/>
    <w:rsid w:val="008A3FF9"/>
    <w:rsid w:val="008A60CC"/>
    <w:rsid w:val="008A6360"/>
    <w:rsid w:val="008A7318"/>
    <w:rsid w:val="008B0814"/>
    <w:rsid w:val="008B3670"/>
    <w:rsid w:val="008B43CC"/>
    <w:rsid w:val="008C03A9"/>
    <w:rsid w:val="008C0803"/>
    <w:rsid w:val="008C0804"/>
    <w:rsid w:val="008C5098"/>
    <w:rsid w:val="008C554E"/>
    <w:rsid w:val="008D6332"/>
    <w:rsid w:val="008E129F"/>
    <w:rsid w:val="008E3205"/>
    <w:rsid w:val="008E339F"/>
    <w:rsid w:val="008E73AC"/>
    <w:rsid w:val="00903167"/>
    <w:rsid w:val="00931F42"/>
    <w:rsid w:val="009339E7"/>
    <w:rsid w:val="009370FE"/>
    <w:rsid w:val="00942F89"/>
    <w:rsid w:val="00946A99"/>
    <w:rsid w:val="00951768"/>
    <w:rsid w:val="0095670D"/>
    <w:rsid w:val="00965637"/>
    <w:rsid w:val="00967D08"/>
    <w:rsid w:val="00970291"/>
    <w:rsid w:val="00970EDE"/>
    <w:rsid w:val="00976CD8"/>
    <w:rsid w:val="009778E3"/>
    <w:rsid w:val="009807BF"/>
    <w:rsid w:val="0098284C"/>
    <w:rsid w:val="00991F6A"/>
    <w:rsid w:val="00997307"/>
    <w:rsid w:val="009A0836"/>
    <w:rsid w:val="009A2AC0"/>
    <w:rsid w:val="009A2C6C"/>
    <w:rsid w:val="009B3C42"/>
    <w:rsid w:val="009B51DF"/>
    <w:rsid w:val="009C1278"/>
    <w:rsid w:val="009C442E"/>
    <w:rsid w:val="009E0317"/>
    <w:rsid w:val="009E597B"/>
    <w:rsid w:val="00A069E8"/>
    <w:rsid w:val="00A12A39"/>
    <w:rsid w:val="00A15EB5"/>
    <w:rsid w:val="00A26E00"/>
    <w:rsid w:val="00A312AE"/>
    <w:rsid w:val="00A35F9B"/>
    <w:rsid w:val="00A427DE"/>
    <w:rsid w:val="00A438A3"/>
    <w:rsid w:val="00A47A29"/>
    <w:rsid w:val="00A531F5"/>
    <w:rsid w:val="00A57D77"/>
    <w:rsid w:val="00A62191"/>
    <w:rsid w:val="00A66DE7"/>
    <w:rsid w:val="00A753EA"/>
    <w:rsid w:val="00A77A9C"/>
    <w:rsid w:val="00A81148"/>
    <w:rsid w:val="00A8312F"/>
    <w:rsid w:val="00A835F4"/>
    <w:rsid w:val="00A84A17"/>
    <w:rsid w:val="00A93035"/>
    <w:rsid w:val="00A93957"/>
    <w:rsid w:val="00AA24A1"/>
    <w:rsid w:val="00AA3928"/>
    <w:rsid w:val="00AB0124"/>
    <w:rsid w:val="00AB115F"/>
    <w:rsid w:val="00AB3D23"/>
    <w:rsid w:val="00AB5E39"/>
    <w:rsid w:val="00AB7A93"/>
    <w:rsid w:val="00AC3460"/>
    <w:rsid w:val="00AC7522"/>
    <w:rsid w:val="00AD32E7"/>
    <w:rsid w:val="00AF0891"/>
    <w:rsid w:val="00AF657B"/>
    <w:rsid w:val="00B02605"/>
    <w:rsid w:val="00B043E7"/>
    <w:rsid w:val="00B1310F"/>
    <w:rsid w:val="00B13C5F"/>
    <w:rsid w:val="00B1469C"/>
    <w:rsid w:val="00B20125"/>
    <w:rsid w:val="00B2029F"/>
    <w:rsid w:val="00B20985"/>
    <w:rsid w:val="00B2332F"/>
    <w:rsid w:val="00B3456E"/>
    <w:rsid w:val="00B42C78"/>
    <w:rsid w:val="00B44E0D"/>
    <w:rsid w:val="00B54634"/>
    <w:rsid w:val="00B56DE6"/>
    <w:rsid w:val="00B610E6"/>
    <w:rsid w:val="00B62A34"/>
    <w:rsid w:val="00B65E6A"/>
    <w:rsid w:val="00B7007F"/>
    <w:rsid w:val="00B72059"/>
    <w:rsid w:val="00B73B3B"/>
    <w:rsid w:val="00B76BF2"/>
    <w:rsid w:val="00B81258"/>
    <w:rsid w:val="00B81E37"/>
    <w:rsid w:val="00BA084D"/>
    <w:rsid w:val="00BA46D9"/>
    <w:rsid w:val="00BB2136"/>
    <w:rsid w:val="00BB6D37"/>
    <w:rsid w:val="00C13F76"/>
    <w:rsid w:val="00C20536"/>
    <w:rsid w:val="00C20F9A"/>
    <w:rsid w:val="00C21778"/>
    <w:rsid w:val="00C22E96"/>
    <w:rsid w:val="00C24252"/>
    <w:rsid w:val="00C2549B"/>
    <w:rsid w:val="00C35147"/>
    <w:rsid w:val="00C40187"/>
    <w:rsid w:val="00C402E2"/>
    <w:rsid w:val="00C40428"/>
    <w:rsid w:val="00C4225C"/>
    <w:rsid w:val="00C50701"/>
    <w:rsid w:val="00C53B4B"/>
    <w:rsid w:val="00C567C5"/>
    <w:rsid w:val="00C61E2A"/>
    <w:rsid w:val="00C641DE"/>
    <w:rsid w:val="00C7259E"/>
    <w:rsid w:val="00C730CD"/>
    <w:rsid w:val="00C73590"/>
    <w:rsid w:val="00C74428"/>
    <w:rsid w:val="00C8088B"/>
    <w:rsid w:val="00C83B86"/>
    <w:rsid w:val="00C901DC"/>
    <w:rsid w:val="00CA36A0"/>
    <w:rsid w:val="00CA6492"/>
    <w:rsid w:val="00CB6549"/>
    <w:rsid w:val="00CC2C43"/>
    <w:rsid w:val="00CC36F1"/>
    <w:rsid w:val="00CC53CB"/>
    <w:rsid w:val="00CC5837"/>
    <w:rsid w:val="00CD2A4C"/>
    <w:rsid w:val="00CD4E79"/>
    <w:rsid w:val="00CD6664"/>
    <w:rsid w:val="00CE0B9D"/>
    <w:rsid w:val="00CE15B4"/>
    <w:rsid w:val="00CE1DC3"/>
    <w:rsid w:val="00CE512D"/>
    <w:rsid w:val="00CF4244"/>
    <w:rsid w:val="00CF6B22"/>
    <w:rsid w:val="00CF7151"/>
    <w:rsid w:val="00D12369"/>
    <w:rsid w:val="00D1536C"/>
    <w:rsid w:val="00D24A1C"/>
    <w:rsid w:val="00D32C47"/>
    <w:rsid w:val="00D33CA5"/>
    <w:rsid w:val="00D34989"/>
    <w:rsid w:val="00D35A52"/>
    <w:rsid w:val="00D3664B"/>
    <w:rsid w:val="00D440B6"/>
    <w:rsid w:val="00D446F7"/>
    <w:rsid w:val="00D46EA0"/>
    <w:rsid w:val="00D53820"/>
    <w:rsid w:val="00D577B4"/>
    <w:rsid w:val="00D60F34"/>
    <w:rsid w:val="00D62E32"/>
    <w:rsid w:val="00D71F2E"/>
    <w:rsid w:val="00D71F59"/>
    <w:rsid w:val="00D72A37"/>
    <w:rsid w:val="00D73D01"/>
    <w:rsid w:val="00D838C5"/>
    <w:rsid w:val="00D918A4"/>
    <w:rsid w:val="00D93049"/>
    <w:rsid w:val="00D979A4"/>
    <w:rsid w:val="00DA1B5B"/>
    <w:rsid w:val="00DA4C6A"/>
    <w:rsid w:val="00DA539E"/>
    <w:rsid w:val="00DB3108"/>
    <w:rsid w:val="00DD1950"/>
    <w:rsid w:val="00DD6836"/>
    <w:rsid w:val="00DD73DE"/>
    <w:rsid w:val="00DE13A5"/>
    <w:rsid w:val="00DE43F6"/>
    <w:rsid w:val="00DF438A"/>
    <w:rsid w:val="00E005E5"/>
    <w:rsid w:val="00E0062B"/>
    <w:rsid w:val="00E02B78"/>
    <w:rsid w:val="00E02CD2"/>
    <w:rsid w:val="00E032AD"/>
    <w:rsid w:val="00E12275"/>
    <w:rsid w:val="00E13872"/>
    <w:rsid w:val="00E14DB0"/>
    <w:rsid w:val="00E1519A"/>
    <w:rsid w:val="00E15D24"/>
    <w:rsid w:val="00E2255F"/>
    <w:rsid w:val="00E23AFE"/>
    <w:rsid w:val="00E3065C"/>
    <w:rsid w:val="00E30734"/>
    <w:rsid w:val="00E326E4"/>
    <w:rsid w:val="00E34ABA"/>
    <w:rsid w:val="00E35796"/>
    <w:rsid w:val="00E36909"/>
    <w:rsid w:val="00E45F5E"/>
    <w:rsid w:val="00E5239D"/>
    <w:rsid w:val="00E56815"/>
    <w:rsid w:val="00E65994"/>
    <w:rsid w:val="00E721F4"/>
    <w:rsid w:val="00E74B8A"/>
    <w:rsid w:val="00E80723"/>
    <w:rsid w:val="00E80CF0"/>
    <w:rsid w:val="00E839F8"/>
    <w:rsid w:val="00E90F7E"/>
    <w:rsid w:val="00E94CAF"/>
    <w:rsid w:val="00E9755E"/>
    <w:rsid w:val="00EA4FD4"/>
    <w:rsid w:val="00EB0742"/>
    <w:rsid w:val="00EB36BB"/>
    <w:rsid w:val="00EB3EF0"/>
    <w:rsid w:val="00EB4B6D"/>
    <w:rsid w:val="00EC4234"/>
    <w:rsid w:val="00EC4736"/>
    <w:rsid w:val="00EC7CA8"/>
    <w:rsid w:val="00ED3C45"/>
    <w:rsid w:val="00ED62AE"/>
    <w:rsid w:val="00ED6DC9"/>
    <w:rsid w:val="00ED7E98"/>
    <w:rsid w:val="00EE6D84"/>
    <w:rsid w:val="00EF6708"/>
    <w:rsid w:val="00F074D5"/>
    <w:rsid w:val="00F11134"/>
    <w:rsid w:val="00F122BD"/>
    <w:rsid w:val="00F26CFD"/>
    <w:rsid w:val="00F3047B"/>
    <w:rsid w:val="00F324A0"/>
    <w:rsid w:val="00F3670B"/>
    <w:rsid w:val="00F45317"/>
    <w:rsid w:val="00F468BE"/>
    <w:rsid w:val="00F52857"/>
    <w:rsid w:val="00F53934"/>
    <w:rsid w:val="00F606DC"/>
    <w:rsid w:val="00F62847"/>
    <w:rsid w:val="00F77DE3"/>
    <w:rsid w:val="00F8264A"/>
    <w:rsid w:val="00F86442"/>
    <w:rsid w:val="00F90025"/>
    <w:rsid w:val="00F905F8"/>
    <w:rsid w:val="00F94540"/>
    <w:rsid w:val="00F95D11"/>
    <w:rsid w:val="00FA24C4"/>
    <w:rsid w:val="00FA3781"/>
    <w:rsid w:val="00FB18A8"/>
    <w:rsid w:val="00FC1767"/>
    <w:rsid w:val="00FC66E8"/>
    <w:rsid w:val="00FC6D7C"/>
    <w:rsid w:val="00FD1B21"/>
    <w:rsid w:val="00FD407B"/>
    <w:rsid w:val="00FD6BDE"/>
    <w:rsid w:val="00FD7FEC"/>
    <w:rsid w:val="00FE29B5"/>
    <w:rsid w:val="00FE582D"/>
    <w:rsid w:val="00FE6F34"/>
    <w:rsid w:val="00FF26D3"/>
    <w:rsid w:val="00FF481C"/>
    <w:rsid w:val="00FF55A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96A7-2498-4D9B-8E02-5A8A408F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bokareva</dc:creator>
  <cp:lastModifiedBy>Глушенкова Наталья Александровна</cp:lastModifiedBy>
  <cp:revision>32</cp:revision>
  <cp:lastPrinted>2024-02-27T06:06:00Z</cp:lastPrinted>
  <dcterms:created xsi:type="dcterms:W3CDTF">2024-02-01T07:16:00Z</dcterms:created>
  <dcterms:modified xsi:type="dcterms:W3CDTF">2024-02-27T12:09:00Z</dcterms:modified>
</cp:coreProperties>
</file>