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8" w:rsidRDefault="002F4EE6">
      <w:pPr>
        <w:pStyle w:val="ConsPlusTitle0"/>
        <w:jc w:val="center"/>
        <w:outlineLvl w:val="0"/>
      </w:pPr>
      <w:r>
        <w:t>ГУБЕРНАТОР УЛЬЯНОВСКОЙ ОБЛАСТИ</w:t>
      </w:r>
    </w:p>
    <w:p w:rsidR="007C1FF8" w:rsidRDefault="007C1FF8">
      <w:pPr>
        <w:pStyle w:val="ConsPlusTitle0"/>
        <w:jc w:val="both"/>
      </w:pPr>
    </w:p>
    <w:p w:rsidR="007C1FF8" w:rsidRDefault="002F4EE6">
      <w:pPr>
        <w:pStyle w:val="ConsPlusTitle0"/>
        <w:jc w:val="center"/>
      </w:pPr>
      <w:r>
        <w:t>УКАЗ</w:t>
      </w:r>
    </w:p>
    <w:p w:rsidR="007C1FF8" w:rsidRDefault="002F4EE6">
      <w:pPr>
        <w:pStyle w:val="ConsPlusTitle0"/>
        <w:jc w:val="center"/>
      </w:pPr>
      <w:r>
        <w:t>от 30 марта 2021 г. N 31</w:t>
      </w:r>
    </w:p>
    <w:p w:rsidR="007C1FF8" w:rsidRDefault="007C1FF8">
      <w:pPr>
        <w:pStyle w:val="ConsPlusTitle0"/>
        <w:jc w:val="both"/>
      </w:pPr>
    </w:p>
    <w:p w:rsidR="007C1FF8" w:rsidRDefault="002F4EE6">
      <w:pPr>
        <w:pStyle w:val="ConsPlusTitle0"/>
        <w:jc w:val="center"/>
      </w:pPr>
      <w:r>
        <w:t>О НЕКОТОРЫХ МЕРАХ ПО РЕГУЛИРОВАНИЮ ОТНОШЕНИЙ, СВЯЗАННЫХ</w:t>
      </w:r>
    </w:p>
    <w:p w:rsidR="007C1FF8" w:rsidRDefault="002F4EE6">
      <w:pPr>
        <w:pStyle w:val="ConsPlusTitle0"/>
        <w:jc w:val="center"/>
      </w:pPr>
      <w:r>
        <w:t>С УЧАСТИЕМ УЛЬЯНОВСКОЙ ОБЛАСТИ В КОНЦЕССИОННЫХ СОГЛАШЕНИЯХ,</w:t>
      </w:r>
    </w:p>
    <w:p w:rsidR="007C1FF8" w:rsidRDefault="002F4EE6">
      <w:pPr>
        <w:pStyle w:val="ConsPlusTitle0"/>
        <w:jc w:val="center"/>
      </w:pPr>
      <w:proofErr w:type="gramStart"/>
      <w:r>
        <w:t>ОБЪЕКТАМИ</w:t>
      </w:r>
      <w:proofErr w:type="gramEnd"/>
      <w:r>
        <w:t xml:space="preserve"> КОТОРЫХ ЯВЛЯЮТСЯ ОБЪЕКТЫ ТЕПЛОСНАБЖЕНИЯ,</w:t>
      </w:r>
    </w:p>
    <w:p w:rsidR="007C1FF8" w:rsidRDefault="002F4EE6">
      <w:pPr>
        <w:pStyle w:val="ConsPlusTitle0"/>
        <w:jc w:val="center"/>
      </w:pPr>
      <w:r>
        <w:t>ЦЕНТРАЛИЗОВАННЫЕ СИСТЕМЫ ГОРЯЧЕГО ВОДОСНАБЖЕНИЯ, ХОЛОДНОГО</w:t>
      </w:r>
    </w:p>
    <w:p w:rsidR="007C1FF8" w:rsidRDefault="002F4EE6">
      <w:pPr>
        <w:pStyle w:val="ConsPlusTitle0"/>
        <w:jc w:val="center"/>
      </w:pPr>
      <w:r>
        <w:t xml:space="preserve">ВОДОСНАБЖЕНИЯ И (ИЛИ) ВОДООТВЕДЕНИЯ, ОТДЕЛЬНЫЕ ОБЪЕКТЫ </w:t>
      </w:r>
      <w:proofErr w:type="gramStart"/>
      <w:r>
        <w:t>ТАКИХ</w:t>
      </w:r>
      <w:proofErr w:type="gramEnd"/>
    </w:p>
    <w:p w:rsidR="007C1FF8" w:rsidRDefault="002F4EE6">
      <w:pPr>
        <w:pStyle w:val="ConsPlusTitle0"/>
        <w:jc w:val="center"/>
      </w:pPr>
      <w:r>
        <w:t xml:space="preserve">СИСТЕМ И </w:t>
      </w:r>
      <w:proofErr w:type="gramStart"/>
      <w:r>
        <w:t>КОНЦЕДЕНТАМИ</w:t>
      </w:r>
      <w:proofErr w:type="gramEnd"/>
      <w:r>
        <w:t xml:space="preserve"> ПО КОТОРЫМ ВЫСТУПАЮТ МУНИЦИПАЛЬНЫЕ</w:t>
      </w:r>
    </w:p>
    <w:p w:rsidR="007C1FF8" w:rsidRDefault="002F4EE6">
      <w:pPr>
        <w:pStyle w:val="ConsPlusTitle0"/>
        <w:jc w:val="center"/>
      </w:pPr>
      <w:r>
        <w:t>ОБРАЗОВАНИЯ УЛЬЯНОВСКОЙ ОБЛАСТИ, А ТРЕТЬЕЙ</w:t>
      </w:r>
    </w:p>
    <w:p w:rsidR="007C1FF8" w:rsidRDefault="002F4EE6">
      <w:pPr>
        <w:pStyle w:val="ConsPlusTitle0"/>
        <w:jc w:val="center"/>
      </w:pPr>
      <w:r>
        <w:t>СТОРОНОЙ - УЛЬЯНОВСКАЯ ОБЛАСТЬ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и </w:t>
      </w:r>
      <w:hyperlink r:id="rId8" w:tooltip="Закон Ульяновской области от 31.05.2016 N 76-ЗО (ред. от 24.10.2022)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&quot; (принят ЗС Ульяновской о">
        <w:r>
          <w:rPr>
            <w:color w:val="0000FF"/>
          </w:rPr>
          <w:t>Законом</w:t>
        </w:r>
      </w:hyperlink>
      <w:r>
        <w:t xml:space="preserve"> Ульяновской области от 31.05.2016 N 76-ЗО "О правовом регулировании отдельных вопросов, связанных с участием Ульяновской области в соглашениях о государственно-час</w:t>
      </w:r>
      <w:r>
        <w:t>тном партнерстве и концессионных соглашениях" постановляю: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1. Установить дополнительные </w:t>
      </w:r>
      <w:hyperlink w:anchor="P36" w:tooltip="ДОПОЛНИТЕЛЬНЫЕ ПРАВА И ОБЯЗАННОСТИ УЛЬЯНОВСКОЙ ОБЛАСТИ">
        <w:r>
          <w:rPr>
            <w:color w:val="0000FF"/>
          </w:rPr>
          <w:t>права</w:t>
        </w:r>
      </w:hyperlink>
      <w:r>
        <w:t xml:space="preserve"> и обязанности Ульяновской области по концессионным соглашениям, объектами ко</w:t>
      </w:r>
      <w:r>
        <w:t xml:space="preserve">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треть</w:t>
      </w:r>
      <w:r>
        <w:t>ей стороной - Ульяновская область (приложение N 1).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2. Утвердить: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2.1. </w:t>
      </w:r>
      <w:hyperlink w:anchor="P63" w:tooltip="ПОРЯДОК">
        <w:r>
          <w:rPr>
            <w:color w:val="0000FF"/>
          </w:rPr>
          <w:t>Порядок</w:t>
        </w:r>
      </w:hyperlink>
      <w:r>
        <w:t xml:space="preserve"> предварительного согласования Ульяновской областью проектов концессионных соглашений, объектами которых являются объекты теплоснабжения, ц</w:t>
      </w:r>
      <w:r>
        <w:t xml:space="preserve">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третьей стороной - Ульяновская область, проек</w:t>
      </w:r>
      <w:r>
        <w:t>тов изменений, вносимых в указанные соглашения (приложение N 2).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2.2. </w:t>
      </w:r>
      <w:hyperlink w:anchor="P174" w:tooltip="ПОРЯДОК">
        <w:r>
          <w:rPr>
            <w:color w:val="0000FF"/>
          </w:rPr>
          <w:t>Порядок</w:t>
        </w:r>
      </w:hyperlink>
      <w:r>
        <w:t xml:space="preserve"> подписания Ульяновской областью концессионных соглашений, объектами которых являются объекты теплоснабжения, централизованные системы горя</w:t>
      </w:r>
      <w:r>
        <w:t xml:space="preserve">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третьей стороной - Ульяновская область, изменений, вносимых в указанные с</w:t>
      </w:r>
      <w:r>
        <w:t>оглашения (приложение N 3).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К отношениям, связанным с внесением после вступления в силу настоящего указа изменений в концессионные соглашения, объектами которых являются объекты теплоснабжения, централизованные системы горячего водоснабжения, холодного </w:t>
      </w:r>
      <w:r>
        <w:t xml:space="preserve">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третьей стороной - Ульяновская область, заключенные до вступления его в силу, применяется настоящий ука</w:t>
      </w:r>
      <w:r>
        <w:t>з.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t>4. Настоящий указ вступает в силу на следующий день после дня его официального опубликования.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jc w:val="right"/>
      </w:pPr>
      <w:r>
        <w:t>Губернатор</w:t>
      </w:r>
    </w:p>
    <w:p w:rsidR="007C1FF8" w:rsidRDefault="002F4EE6">
      <w:pPr>
        <w:pStyle w:val="ConsPlusNormal0"/>
        <w:jc w:val="right"/>
      </w:pPr>
      <w:r>
        <w:t>Ульяновской области</w:t>
      </w:r>
    </w:p>
    <w:p w:rsidR="007C1FF8" w:rsidRDefault="002F4EE6">
      <w:pPr>
        <w:pStyle w:val="ConsPlusNormal0"/>
        <w:jc w:val="right"/>
      </w:pPr>
      <w:r>
        <w:t>С.И.МОРОЗОВ</w:t>
      </w: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jc w:val="right"/>
        <w:outlineLvl w:val="0"/>
      </w:pPr>
      <w:r>
        <w:t>Приложение N 1</w:t>
      </w:r>
    </w:p>
    <w:p w:rsidR="007C1FF8" w:rsidRDefault="002F4EE6">
      <w:pPr>
        <w:pStyle w:val="ConsPlusNormal0"/>
        <w:jc w:val="right"/>
      </w:pPr>
      <w:r>
        <w:lastRenderedPageBreak/>
        <w:t>к указу</w:t>
      </w:r>
    </w:p>
    <w:p w:rsidR="007C1FF8" w:rsidRDefault="002F4EE6">
      <w:pPr>
        <w:pStyle w:val="ConsPlusNormal0"/>
        <w:jc w:val="right"/>
      </w:pPr>
      <w:r>
        <w:t>Губернатора Ульяновской области</w:t>
      </w:r>
    </w:p>
    <w:p w:rsidR="007C1FF8" w:rsidRDefault="002F4EE6">
      <w:pPr>
        <w:pStyle w:val="ConsPlusNormal0"/>
        <w:jc w:val="right"/>
      </w:pPr>
      <w:r>
        <w:t>от 30 марта 2021 г. N 31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</w:pPr>
      <w:bookmarkStart w:id="0" w:name="P36"/>
      <w:bookmarkEnd w:id="0"/>
      <w:r>
        <w:t>ДОПОЛНИТЕЛЬНЫЕ ПРАВА И ОБЯЗАННОСТИ УЛЬЯНОВСКОЙ ОБЛАСТИ</w:t>
      </w:r>
    </w:p>
    <w:p w:rsidR="007C1FF8" w:rsidRDefault="002F4EE6">
      <w:pPr>
        <w:pStyle w:val="ConsPlusTitle0"/>
        <w:jc w:val="center"/>
      </w:pPr>
      <w:r>
        <w:t>ПО КОНЦЕССИОННЫМ СОГЛАШЕНИЯМ, ОБЪЕКТАМИ КОТОРЫХ</w:t>
      </w:r>
    </w:p>
    <w:p w:rsidR="007C1FF8" w:rsidRDefault="002F4EE6">
      <w:pPr>
        <w:pStyle w:val="ConsPlusTitle0"/>
        <w:jc w:val="center"/>
      </w:pPr>
      <w:r>
        <w:t>ЯВЛЯЮТСЯ ОБЪЕКТЫ ТЕПЛОСНАБЖЕНИЯ, ЦЕНТРАЛИЗОВАННЫЕ СИСТЕМЫ</w:t>
      </w:r>
    </w:p>
    <w:p w:rsidR="007C1FF8" w:rsidRDefault="002F4EE6">
      <w:pPr>
        <w:pStyle w:val="ConsPlusTitle0"/>
        <w:jc w:val="center"/>
      </w:pPr>
      <w:r>
        <w:t>ГОРЯЧЕГО ВОДОСНАБЖЕНИЯ, ХОЛОДНОГО ВОДОСНАБЖЕНИЯ</w:t>
      </w:r>
    </w:p>
    <w:p w:rsidR="007C1FF8" w:rsidRDefault="002F4EE6">
      <w:pPr>
        <w:pStyle w:val="ConsPlusTitle0"/>
        <w:jc w:val="center"/>
      </w:pPr>
      <w:r>
        <w:t>И (ИЛИ) ВОДООТВЕДЕНИЯ, ОТДЕЛЬНЫЕ ОБЪЕКТЫ ТАКИХ СИСТЕМ</w:t>
      </w:r>
    </w:p>
    <w:p w:rsidR="007C1FF8" w:rsidRDefault="002F4EE6">
      <w:pPr>
        <w:pStyle w:val="ConsPlusTitle0"/>
        <w:jc w:val="center"/>
      </w:pPr>
      <w:r>
        <w:t xml:space="preserve">И </w:t>
      </w:r>
      <w:proofErr w:type="gramStart"/>
      <w:r>
        <w:t>КОНЦЕДЕНТАМИ</w:t>
      </w:r>
      <w:proofErr w:type="gramEnd"/>
      <w:r>
        <w:t xml:space="preserve"> ПО КОТОРЫМ ВЫСТУПАЮТ МУНИЦИПАЛЬНЫЕ</w:t>
      </w:r>
    </w:p>
    <w:p w:rsidR="007C1FF8" w:rsidRDefault="002F4EE6">
      <w:pPr>
        <w:pStyle w:val="ConsPlusTitle0"/>
        <w:jc w:val="center"/>
      </w:pPr>
      <w:r>
        <w:t>ОБРАЗОВАНИЯ УЛЬЯНОВСКОЙ ОБЛАСТИ, А ТРЕТЬЕЙ</w:t>
      </w:r>
    </w:p>
    <w:p w:rsidR="007C1FF8" w:rsidRDefault="002F4EE6">
      <w:pPr>
        <w:pStyle w:val="ConsPlusTitle0"/>
        <w:jc w:val="center"/>
      </w:pPr>
      <w:r>
        <w:t>СТОРОНОЙ - УЛЬЯНОВСКАЯ ОБЛАСТЬ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Наряду с предусмотренными </w:t>
      </w:r>
      <w:hyperlink r:id="rId9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5 статьи 40</w:t>
        </w:r>
      </w:hyperlink>
      <w:r>
        <w:t xml:space="preserve"> Федерального закона от 21.07.2005 N 115-ФЗ "О концессионных соглашениях" (далее - Федеральный закон N 115-ФЗ) правами по концессионным соглашениям, объектами которых являются объекты теплоснабжения, централизованные сист</w:t>
      </w:r>
      <w:r>
        <w:t xml:space="preserve">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третьей стороной - Ульяновская область (далее - концессионное сог</w:t>
      </w:r>
      <w:r>
        <w:t>лашение</w:t>
      </w:r>
      <w:proofErr w:type="gramEnd"/>
      <w:r>
        <w:t>), Ульяновская область может осуществлять следующие права: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1) согласование условий участия Ульяновской области в качестве третьей стороны концессионного соглашения, изменение условий концессионного соглашения, осуществление </w:t>
      </w:r>
      <w:proofErr w:type="gramStart"/>
      <w:r>
        <w:t>контроля за</w:t>
      </w:r>
      <w:proofErr w:type="gramEnd"/>
      <w:r>
        <w:t xml:space="preserve"> исполнением к</w:t>
      </w:r>
      <w:r>
        <w:t>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2) согласование условий участия Ульяновской области в качестве стороны соглашения, заключаемого в соответствии с </w:t>
      </w:r>
      <w:hyperlink r:id="rId10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 статьи 5</w:t>
        </w:r>
      </w:hyperlink>
      <w:r>
        <w:t xml:space="preserve"> Федерального закона N 115-ФЗ, изме</w:t>
      </w:r>
      <w:r>
        <w:t xml:space="preserve">нение его условий и осуществление </w:t>
      </w:r>
      <w:proofErr w:type="gramStart"/>
      <w:r>
        <w:t>контроля за</w:t>
      </w:r>
      <w:proofErr w:type="gramEnd"/>
      <w:r>
        <w:t xml:space="preserve"> его исполнением;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3) согласование замены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4) иници</w:t>
      </w:r>
      <w:r>
        <w:t xml:space="preserve">ирование проведения совещаний по вопросам, связанным с реализацией концессионного соглашения, с участием </w:t>
      </w:r>
      <w:proofErr w:type="spellStart"/>
      <w:r>
        <w:t>концедента</w:t>
      </w:r>
      <w:proofErr w:type="spellEnd"/>
      <w:r>
        <w:t>, концессионера и кредиторов, а также принятие участия в таких совещаниях;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5) получение от сторон концессионного соглашения документов и инфо</w:t>
      </w:r>
      <w:r>
        <w:t>рмации, связанных с концессионным соглашением;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6) в пределах своих полномочий оказание концессионеру содействия при взаимодействии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 Наряду с обязанностями, предусмотренными </w:t>
      </w:r>
      <w:hyperlink r:id="rId11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 статьи 40</w:t>
        </w:r>
      </w:hyperlink>
      <w:r>
        <w:t xml:space="preserve"> Федерального закона N 115-ФЗ, Ульяновская область по концессионному соглашению несет обязанность по заключению дополнительных соглашений об изменении условий концессионного соглашения в случаях, когда в соответствии с</w:t>
      </w:r>
      <w:r>
        <w:t xml:space="preserve"> концессионным соглашением и (или) законодательством Российской Федерации условия концессионного соглашения подлежат изменению.</w:t>
      </w: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jc w:val="right"/>
        <w:outlineLvl w:val="0"/>
      </w:pPr>
      <w:r>
        <w:t>Приложение N 2</w:t>
      </w:r>
    </w:p>
    <w:p w:rsidR="007C1FF8" w:rsidRDefault="002F4EE6">
      <w:pPr>
        <w:pStyle w:val="ConsPlusNormal0"/>
        <w:jc w:val="right"/>
      </w:pPr>
      <w:r>
        <w:t>к указу</w:t>
      </w:r>
    </w:p>
    <w:p w:rsidR="007C1FF8" w:rsidRDefault="002F4EE6">
      <w:pPr>
        <w:pStyle w:val="ConsPlusNormal0"/>
        <w:jc w:val="right"/>
      </w:pPr>
      <w:r>
        <w:t>Губернатора Ульяновской области</w:t>
      </w:r>
    </w:p>
    <w:p w:rsidR="007C1FF8" w:rsidRDefault="002F4EE6">
      <w:pPr>
        <w:pStyle w:val="ConsPlusNormal0"/>
        <w:jc w:val="right"/>
      </w:pPr>
      <w:r>
        <w:t>от 30 марта 2021 г. N 31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</w:pPr>
      <w:bookmarkStart w:id="1" w:name="P63"/>
      <w:bookmarkEnd w:id="1"/>
      <w:r>
        <w:lastRenderedPageBreak/>
        <w:t>ПОРЯДОК</w:t>
      </w:r>
    </w:p>
    <w:p w:rsidR="007C1FF8" w:rsidRDefault="002F4EE6">
      <w:pPr>
        <w:pStyle w:val="ConsPlusTitle0"/>
        <w:jc w:val="center"/>
      </w:pPr>
      <w:r>
        <w:t>ПРЕДВАРИТЕЛЬНОГО СОГЛАСОВАНИЯ УЛЬЯНОВСКОЙ ОБЛАСТЬЮ</w:t>
      </w:r>
    </w:p>
    <w:p w:rsidR="007C1FF8" w:rsidRDefault="002F4EE6">
      <w:pPr>
        <w:pStyle w:val="ConsPlusTitle0"/>
        <w:jc w:val="center"/>
      </w:pPr>
      <w:r>
        <w:t>ПРОЕКТОВ КОНЦЕССИОННЫХ СОГЛАШЕНИЙ, ОБЪЕКТАМИ КОТОРЫХ</w:t>
      </w:r>
    </w:p>
    <w:p w:rsidR="007C1FF8" w:rsidRDefault="002F4EE6">
      <w:pPr>
        <w:pStyle w:val="ConsPlusTitle0"/>
        <w:jc w:val="center"/>
      </w:pPr>
      <w:r>
        <w:t>ЯВЛЯЮТСЯ ОБЪЕКТЫ ТЕПЛОСНАБЖЕНИЯ, ЦЕНТРАЛИЗОВАННЫЕ</w:t>
      </w:r>
    </w:p>
    <w:p w:rsidR="007C1FF8" w:rsidRDefault="002F4EE6">
      <w:pPr>
        <w:pStyle w:val="ConsPlusTitle0"/>
        <w:jc w:val="center"/>
      </w:pPr>
      <w:r>
        <w:t>СИСТЕМЫ ГОРЯЧЕГО ВОДОСНАБЖЕНИЯ, ХОЛОДНОГО ВОДОСНАБЖЕНИЯ</w:t>
      </w:r>
    </w:p>
    <w:p w:rsidR="007C1FF8" w:rsidRDefault="002F4EE6">
      <w:pPr>
        <w:pStyle w:val="ConsPlusTitle0"/>
        <w:jc w:val="center"/>
      </w:pPr>
      <w:r>
        <w:t>И (ИЛИ) ВОДООТВЕДЕНИЯ, ОТДЕЛЬНЫЕ ОБЪЕКТЫ ТАКИХ</w:t>
      </w:r>
      <w:r>
        <w:t xml:space="preserve"> СИСТЕМ</w:t>
      </w:r>
    </w:p>
    <w:p w:rsidR="007C1FF8" w:rsidRDefault="002F4EE6">
      <w:pPr>
        <w:pStyle w:val="ConsPlusTitle0"/>
        <w:jc w:val="center"/>
      </w:pPr>
      <w:r>
        <w:t xml:space="preserve">И </w:t>
      </w:r>
      <w:proofErr w:type="gramStart"/>
      <w:r>
        <w:t>КОНЦЕДЕНТАМИ</w:t>
      </w:r>
      <w:proofErr w:type="gramEnd"/>
      <w:r>
        <w:t xml:space="preserve"> ПО КОТОРЫМ ВЫСТУПАЮТ МУНИЦИПАЛЬНЫЕ</w:t>
      </w:r>
    </w:p>
    <w:p w:rsidR="007C1FF8" w:rsidRDefault="002F4EE6">
      <w:pPr>
        <w:pStyle w:val="ConsPlusTitle0"/>
        <w:jc w:val="center"/>
      </w:pPr>
      <w:r>
        <w:t>ОБРАЗОВАНИЯ УЛЬЯНОВСКОЙ ОБЛАСТИ, А ТРЕТЬЕЙ СТОРОНОЙ -</w:t>
      </w:r>
    </w:p>
    <w:p w:rsidR="007C1FF8" w:rsidRDefault="002F4EE6">
      <w:pPr>
        <w:pStyle w:val="ConsPlusTitle0"/>
        <w:jc w:val="center"/>
      </w:pPr>
      <w:r>
        <w:t>УЛЬЯНОВСКАЯ ОБЛАСТЬ, ПРОЕКТОВ ИЗМЕНЕНИЙ, ВНОСИМЫХ</w:t>
      </w:r>
    </w:p>
    <w:p w:rsidR="007C1FF8" w:rsidRDefault="002F4EE6">
      <w:pPr>
        <w:pStyle w:val="ConsPlusTitle0"/>
        <w:jc w:val="center"/>
      </w:pPr>
      <w:r>
        <w:t>В УКАЗАННЫЕ СОГЛАШЕНИЯ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  <w:outlineLvl w:val="1"/>
      </w:pPr>
      <w:r>
        <w:t>1. Общие положения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 xml:space="preserve">1.1. </w:t>
      </w:r>
      <w:proofErr w:type="gramStart"/>
      <w:r>
        <w:t>Настоящий Порядок определяет процедуру предва</w:t>
      </w:r>
      <w:r>
        <w:t>рительного согласования Ульяновской областью проектов концессионных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</w:t>
      </w:r>
      <w:r>
        <w:t xml:space="preserve">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Ульяновской области, а третьей стороной - Ульяновская область (далее - концессионные соглашения), проектов изменений, вносимых в указанные соглашения.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t>1.2. Ответственность за подготовку концес</w:t>
      </w:r>
      <w:r>
        <w:t xml:space="preserve">сионного соглашения несет муниципальное образование Ульяновской области, выступающее </w:t>
      </w:r>
      <w:proofErr w:type="spellStart"/>
      <w:r>
        <w:t>концедентом</w:t>
      </w:r>
      <w:proofErr w:type="spellEnd"/>
      <w:r>
        <w:t xml:space="preserve"> по концессионному соглашению (далее - </w:t>
      </w:r>
      <w:proofErr w:type="spellStart"/>
      <w:r>
        <w:t>концедент</w:t>
      </w:r>
      <w:proofErr w:type="spellEnd"/>
      <w:r>
        <w:t>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1.3. Координацию деятельности, связанной с предварительным согласованием Ульяновской областью проектов концес</w:t>
      </w:r>
      <w:r>
        <w:t>сионных соглашений и изменений, вносимых в концессионные соглашения, осуществляет организация, уполномоченная в сфере развития государственно-частного партнерства на территории Ульяновской области (далее - Уполномоченная организация).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  <w:outlineLvl w:val="1"/>
      </w:pPr>
      <w:r>
        <w:t>2. Организация проце</w:t>
      </w:r>
      <w:r>
        <w:t>дуры предварительного согласования</w:t>
      </w:r>
    </w:p>
    <w:p w:rsidR="007C1FF8" w:rsidRDefault="002F4EE6">
      <w:pPr>
        <w:pStyle w:val="ConsPlusTitle0"/>
        <w:jc w:val="center"/>
      </w:pPr>
      <w:r>
        <w:t>проекта концессионного соглашения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bookmarkStart w:id="2" w:name="P83"/>
      <w:bookmarkEnd w:id="2"/>
      <w:r>
        <w:t xml:space="preserve">2.1. </w:t>
      </w:r>
      <w:proofErr w:type="spellStart"/>
      <w:r>
        <w:t>Концедент</w:t>
      </w:r>
      <w:proofErr w:type="spellEnd"/>
      <w:r>
        <w:t xml:space="preserve"> в целях предварительного согласования проекта концессионного соглашения представляет в Уполномоченную организацию с сопроводительным письмом следующие документы (копии документов):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1) копию предложения о заключении концессионного соглашения </w:t>
      </w:r>
      <w:r>
        <w:t>в случае представления такого предложения лицом, выступающим с инициативой заключения концессионного соглашения, заверенную Главой муниципального образования Ульяновской области;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2) проект концессионного соглашения, включающий в себя существенные условия, </w:t>
      </w:r>
      <w:r>
        <w:t xml:space="preserve">предусмотренные </w:t>
      </w:r>
      <w:hyperlink r:id="rId12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1 статьи 10</w:t>
        </w:r>
      </w:hyperlink>
      <w:r>
        <w:t xml:space="preserve"> и </w:t>
      </w:r>
      <w:hyperlink r:id="rId13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42</w:t>
        </w:r>
      </w:hyperlink>
      <w:r>
        <w:t xml:space="preserve"> Федерального закона от 21.07.2005 N 115-ФЗ "О концессионных соглашениях"</w:t>
      </w:r>
      <w:r>
        <w:t xml:space="preserve"> (далее - Федеральный закон N 115-ФЗ), и иные условия, не противоречащие законодательству Российской Федерации, на бумажном носителе и в электронном виде;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3) пояснительную записку к проекту концессионного соглашения, которая должна содержать: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а) обоснование необходимости заключения концессионного соглашения, его цели и основные положения;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б) порядок заключения концессионного соглашения (проведение конкурса на право заключения концессионного соглашения, заключение концессионного соглашения без п</w:t>
      </w:r>
      <w:r>
        <w:t>роведения конкурса);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в) сведения о сторонах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г) срок действия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д) год начала реализации мероприятий, включенных в концессионное соглашение;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lastRenderedPageBreak/>
        <w:t xml:space="preserve">е) сведения о соответствии задания </w:t>
      </w:r>
      <w:hyperlink r:id="rId14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части 2 статьи 45</w:t>
        </w:r>
      </w:hyperlink>
      <w:r>
        <w:t xml:space="preserve"> Федерального закона N 115-ФЗ;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4) финансово-экономическое обоснование к проекту концессионного соглашения, которое должно содержать: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а) данные о предельном размере расходов на создание и (или) реконструк</w:t>
      </w:r>
      <w:r>
        <w:t>цию объекта концессионного соглашения, которые предполагается осуществлять в течение всего срока действия концессионного соглашения, с разбивкой по годам;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б) расчет возможных экономических последствий для бюджета муниципального образования Ульяновской обла</w:t>
      </w:r>
      <w:r>
        <w:t>сти, связанных с реализацией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в) описание, в том числе технико-экономические показатели, объекта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г) данные о соответствии условий проекта концессионного соглашения долгосрочным параметрам регулирования д</w:t>
      </w:r>
      <w:r>
        <w:t>еятельности концессионера, установленным исполнительным органом государственной власти Ульяновской области, уполномоченным в сфере регулирования цен и тарифов;</w:t>
      </w:r>
    </w:p>
    <w:p w:rsidR="007C1FF8" w:rsidRDefault="002F4EE6">
      <w:pPr>
        <w:pStyle w:val="ConsPlusNormal0"/>
        <w:spacing w:before="200"/>
        <w:ind w:firstLine="540"/>
        <w:jc w:val="both"/>
      </w:pPr>
      <w:proofErr w:type="gramStart"/>
      <w:r>
        <w:t>5) финансовая модель проекта концессионного соглашения, содержащая прогнозные показатели (прогно</w:t>
      </w:r>
      <w:r>
        <w:t>з капитальных вложений, объема производства, продаж и иных количественных факторов, определяющих объем валовой выручки, прогноз затрат), а также источники финансирования и условия привлечения финансирования на срок действия концессионного соглашения с прог</w:t>
      </w:r>
      <w:r>
        <w:t>нозным отчетом о движении денежных средств и расчетом показателей эффективности такого проекта;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t>6) проект решения о заключении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7) задание, формируемое в соответствии с </w:t>
      </w:r>
      <w:hyperlink r:id="rId15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2 статьи 45</w:t>
        </w:r>
      </w:hyperlink>
      <w:r>
        <w:t xml:space="preserve"> Федерального закона N 115-ФЗ, и основные мероприятия, определенные в соответствии со </w:t>
      </w:r>
      <w:hyperlink r:id="rId16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N 115-ФЗ, с описанием основных характеристик т</w:t>
      </w:r>
      <w:r>
        <w:t>аких мероприятий;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8) конкурсную документацию в случае заключения концессионного соглашения путем проведения конкурса;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9) описание, в том числе технико-экономические показатели, объекта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10) отчет о техническом обследовании имущест</w:t>
      </w:r>
      <w:r>
        <w:t>ва, входящего в состав объекта.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2.2. </w:t>
      </w:r>
      <w:proofErr w:type="gramStart"/>
      <w:r>
        <w:t xml:space="preserve">Документы, указанные в </w:t>
      </w:r>
      <w:hyperlink w:anchor="P83" w:tooltip="2.1. Концедент в целях предварительного согласования проекта концессионного соглашения представляет в Уполномоченную организацию с сопроводительным письмом следующие документы (копии документов):">
        <w:r>
          <w:rPr>
            <w:color w:val="0000FF"/>
          </w:rPr>
          <w:t>пункте 2.1</w:t>
        </w:r>
      </w:hyperlink>
      <w:r>
        <w:t xml:space="preserve"> настоящего раздела, представляются в Уполномоченную организацию не позднее 25 календарных дней до планируемой даты принятия </w:t>
      </w:r>
      <w:proofErr w:type="spellStart"/>
      <w:r>
        <w:t>концедентом</w:t>
      </w:r>
      <w:proofErr w:type="spellEnd"/>
      <w:r>
        <w:t xml:space="preserve"> решения о заключении концессионного соглашения в случае заключения концессионн</w:t>
      </w:r>
      <w:r>
        <w:t xml:space="preserve">ого соглашения в связи с представлением лицом, выступающим с инициативой заключения концессионного соглашения (далее - концессионер), предложения о заключении концессионного соглашения либо не позднее 35 календарных дней до планируемой даты принятия </w:t>
      </w:r>
      <w:proofErr w:type="spellStart"/>
      <w:r>
        <w:t>концед</w:t>
      </w:r>
      <w:r>
        <w:t>ентом</w:t>
      </w:r>
      <w:proofErr w:type="spellEnd"/>
      <w:proofErr w:type="gramEnd"/>
      <w:r>
        <w:t xml:space="preserve"> решения о заключении концессионного соглашения в иных случаях заключения концессионного соглашения, предусмотренных Федеральным </w:t>
      </w:r>
      <w:hyperlink r:id="rId17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N 115-ФЗ.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3" w:name="P105"/>
      <w:bookmarkEnd w:id="3"/>
      <w:r>
        <w:t>2.3. Уполномоченная организация в течение 5 календарных</w:t>
      </w:r>
      <w:r>
        <w:t xml:space="preserve"> дней со дня поступления документов (копий документов), указанных в </w:t>
      </w:r>
      <w:hyperlink w:anchor="P83" w:tooltip="2.1. Концедент в целях предварительного согласования проекта концессионного соглашения представляет в Уполномоченную организацию с сопроводительным письмом следующие документы (копии документов):">
        <w:r>
          <w:rPr>
            <w:color w:val="0000FF"/>
          </w:rPr>
          <w:t>пункте 2.1</w:t>
        </w:r>
      </w:hyperlink>
      <w:r>
        <w:t xml:space="preserve"> настоящего раздела, осуществляет проверку соответствия </w:t>
      </w:r>
      <w:proofErr w:type="spellStart"/>
      <w:r>
        <w:t>концедента</w:t>
      </w:r>
      <w:proofErr w:type="spellEnd"/>
      <w:r>
        <w:t xml:space="preserve"> и концессионера требованиям, установленным </w:t>
      </w:r>
      <w:hyperlink r:id="rId18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5</w:t>
        </w:r>
      </w:hyperlink>
      <w:r>
        <w:t xml:space="preserve"> Федерального зак</w:t>
      </w:r>
      <w:r>
        <w:t>она N 115-ФЗ, а также комплектности представленных документов (копий документов) и рассматривает проект концессионного соглашения на предмет: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4" w:name="P106"/>
      <w:bookmarkEnd w:id="4"/>
      <w:proofErr w:type="gramStart"/>
      <w:r>
        <w:t>1) соответствия законодательству Российской Федерации юридической модели проекта концессионного соглашения как юри</w:t>
      </w:r>
      <w:r>
        <w:t>дической структуры взаимоотношений сторон концессионного соглашения, обеспечивающей реализацию концессионного соглашения и гарантирующей каждой стороне концессионного соглашения соблюдение его интересов (права и обязанности участников проекта, объемы перед</w:t>
      </w:r>
      <w:r>
        <w:t>аваемых прав, распределение прав собственности и других имущественных прав, распределение рисков, обеспечение исполнения обязательств участников проекта, компенсации убытков, основания расторжения концессионного соглашения);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lastRenderedPageBreak/>
        <w:t>2) отсутствия оснований для отказа в заключени</w:t>
      </w:r>
      <w:proofErr w:type="gramStart"/>
      <w:r>
        <w:t>и</w:t>
      </w:r>
      <w:proofErr w:type="gramEnd"/>
      <w:r>
        <w:t xml:space="preserve"> концессионного соглашения, указанных в </w:t>
      </w:r>
      <w:hyperlink r:id="rId19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части 4.6 статьи 37</w:t>
        </w:r>
      </w:hyperlink>
      <w:r>
        <w:t xml:space="preserve"> Федерального закона N 115-ФЗ;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3) соответствия проекта концессионного соглашения треб</w:t>
      </w:r>
      <w:r>
        <w:t xml:space="preserve">ованиям, установленным </w:t>
      </w:r>
      <w:hyperlink r:id="rId20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статьями 10</w:t>
        </w:r>
      </w:hyperlink>
      <w:r>
        <w:t xml:space="preserve"> и </w:t>
      </w:r>
      <w:hyperlink r:id="rId21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42</w:t>
        </w:r>
      </w:hyperlink>
      <w:r>
        <w:t xml:space="preserve"> Федерального закона N 115-ФЗ;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4) наличия обязательств концессионера по созданию </w:t>
      </w:r>
      <w:r>
        <w:t>и (или) реконструкции объекта концессионного соглашения, соблюдения сроков его создания и (или) реконструкции;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5) оценки финансовой модели проекта концессионного соглашения с точки зрения экономической эффективности, финансовой состоятельности и инвестицио</w:t>
      </w:r>
      <w:r>
        <w:t>нной привлекательности;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6) соотношения заемных средств и (или) собственных средств концессионера в объеме, необходимом для реализации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5" w:name="P112"/>
      <w:bookmarkEnd w:id="5"/>
      <w:r>
        <w:t>7) наличия и размера банковской гарантии концессионера.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Также Уполномоченная организация провер</w:t>
      </w:r>
      <w:r>
        <w:t xml:space="preserve">яет документы, удостоверяющие право собственности (владения и пользования) </w:t>
      </w:r>
      <w:proofErr w:type="spellStart"/>
      <w:r>
        <w:t>концедента</w:t>
      </w:r>
      <w:proofErr w:type="spellEnd"/>
      <w:r>
        <w:t xml:space="preserve"> на недвижимое имущество, входящее в состав объекта концессионного соглашения, а также документы, предусмотренные </w:t>
      </w:r>
      <w:hyperlink r:id="rId22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5 статьи 39</w:t>
        </w:r>
      </w:hyperlink>
      <w:r>
        <w:t xml:space="preserve"> Федерального закона N 115-ФЗ, подтверждающие факт и (или) обстоятельства возникновения у </w:t>
      </w:r>
      <w:proofErr w:type="spellStart"/>
      <w:r>
        <w:t>концедента</w:t>
      </w:r>
      <w:proofErr w:type="spellEnd"/>
      <w:r>
        <w:t xml:space="preserve"> права собственности на незарегистрированное недвижимое имущество.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6" w:name="P114"/>
      <w:bookmarkEnd w:id="6"/>
      <w:r>
        <w:t xml:space="preserve">2.4. В случае если </w:t>
      </w:r>
      <w:proofErr w:type="spellStart"/>
      <w:r>
        <w:t>концедент</w:t>
      </w:r>
      <w:proofErr w:type="spellEnd"/>
      <w:r>
        <w:t xml:space="preserve"> и (или) концессионер не соответств</w:t>
      </w:r>
      <w:r>
        <w:t xml:space="preserve">уют требованиям, установленным </w:t>
      </w:r>
      <w:hyperlink r:id="rId23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5</w:t>
        </w:r>
      </w:hyperlink>
      <w:r>
        <w:t xml:space="preserve"> Федерального закона N 115-ФЗ, Уполномоченная организация направляет </w:t>
      </w:r>
      <w:proofErr w:type="spellStart"/>
      <w:r>
        <w:t>концеденту</w:t>
      </w:r>
      <w:proofErr w:type="spellEnd"/>
      <w:r>
        <w:t>, представившему проект концессионного соглашения для согласования</w:t>
      </w:r>
      <w:r>
        <w:t xml:space="preserve">, уведомление об этом, при этом представленный проект такого соглашения остается без движения, документы, представленные </w:t>
      </w:r>
      <w:proofErr w:type="spellStart"/>
      <w:r>
        <w:t>концедентом</w:t>
      </w:r>
      <w:proofErr w:type="spellEnd"/>
      <w:r>
        <w:t>, возврату не подлежат.</w:t>
      </w:r>
    </w:p>
    <w:p w:rsidR="007C1FF8" w:rsidRDefault="002F4EE6">
      <w:pPr>
        <w:pStyle w:val="ConsPlusNormal0"/>
        <w:spacing w:before="20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83" w:tooltip="2.1. Концедент в целях предварительного согласования проекта концессионного соглашения представляет в Уполномоченную организацию с сопроводительным письмом следующие документы (копии документов):">
        <w:r>
          <w:rPr>
            <w:color w:val="0000FF"/>
          </w:rPr>
          <w:t>пункте 2.1</w:t>
        </w:r>
      </w:hyperlink>
      <w:r>
        <w:t xml:space="preserve"> настоящего раздела, </w:t>
      </w:r>
      <w:r>
        <w:t xml:space="preserve">представлены не в полном объеме либо проект концессионного соглашения, представленный </w:t>
      </w:r>
      <w:proofErr w:type="spellStart"/>
      <w:r>
        <w:t>концедентом</w:t>
      </w:r>
      <w:proofErr w:type="spellEnd"/>
      <w:r>
        <w:t xml:space="preserve">, не соответствует требованиям, указанным в </w:t>
      </w:r>
      <w:hyperlink w:anchor="P106" w:tooltip="1) соответствия законодательству Российской Федерации юридической модели проекта концессионного соглашения как юридической структуры взаимоотношений сторон концессионного соглашения, обеспечивающей реализацию концессионного соглашения и гарантирующей каждой ст">
        <w:r>
          <w:rPr>
            <w:color w:val="0000FF"/>
          </w:rPr>
          <w:t>подпунктах 1</w:t>
        </w:r>
      </w:hyperlink>
      <w:r>
        <w:t xml:space="preserve"> - </w:t>
      </w:r>
      <w:hyperlink w:anchor="P112" w:tooltip="7) наличия и размера банковской гарантии концессионера.">
        <w:r>
          <w:rPr>
            <w:color w:val="0000FF"/>
          </w:rPr>
          <w:t>7 пункта 2.3</w:t>
        </w:r>
      </w:hyperlink>
      <w:r>
        <w:t xml:space="preserve"> настоящего раздела, Уполномоченная организация направляет </w:t>
      </w:r>
      <w:proofErr w:type="spellStart"/>
      <w:r>
        <w:t>концеденту</w:t>
      </w:r>
      <w:proofErr w:type="spellEnd"/>
      <w:r>
        <w:t xml:space="preserve"> уведомление о необходимости предоставления необходимых документов и (или) устранения в представленном проекте концессионного соглашения выявленных на</w:t>
      </w:r>
      <w:r>
        <w:t>рушений не позднее 1 рабочего дня после дня</w:t>
      </w:r>
      <w:proofErr w:type="gramEnd"/>
      <w:r>
        <w:t xml:space="preserve"> окончания рассмотрения документов согласно </w:t>
      </w:r>
      <w:hyperlink w:anchor="P105" w:tooltip="2.3. Уполномоченная организация в течение 5 календарных дней со дня поступления документов (копий документов), указанных в пункте 2.1 настоящего раздела, осуществляет проверку соответствия концедента и концессионера требованиям, установленным статьей 5 Федерал">
        <w:r>
          <w:rPr>
            <w:color w:val="0000FF"/>
          </w:rPr>
          <w:t>пункту 2.3</w:t>
        </w:r>
      </w:hyperlink>
      <w:r>
        <w:t xml:space="preserve"> настоящего раздела. При этом срок для предоставления </w:t>
      </w:r>
      <w:proofErr w:type="spellStart"/>
      <w:r>
        <w:t>концедентом</w:t>
      </w:r>
      <w:proofErr w:type="spellEnd"/>
      <w:r>
        <w:t xml:space="preserve"> необходимых документов и (или) устранения им в представл</w:t>
      </w:r>
      <w:r>
        <w:t>енном проекте концессионного соглашения выявленных нарушений должен составлять не более 3 календарных дней со дня получения уведомления.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7" w:name="P116"/>
      <w:bookmarkEnd w:id="7"/>
      <w:r>
        <w:t xml:space="preserve">2.5. </w:t>
      </w:r>
      <w:proofErr w:type="gramStart"/>
      <w:r>
        <w:t xml:space="preserve">В случае если </w:t>
      </w:r>
      <w:proofErr w:type="spellStart"/>
      <w:r>
        <w:t>концедент</w:t>
      </w:r>
      <w:proofErr w:type="spellEnd"/>
      <w:r>
        <w:t xml:space="preserve"> и концессионер соответствуют требованиям, установленным </w:t>
      </w:r>
      <w:hyperlink r:id="rId24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5</w:t>
        </w:r>
      </w:hyperlink>
      <w:r>
        <w:t xml:space="preserve"> Федерального закона N 115-ФЗ, и документы, указанные в </w:t>
      </w:r>
      <w:hyperlink w:anchor="P83" w:tooltip="2.1. Концедент в целях предварительного согласования проекта концессионного соглашения представляет в Уполномоченную организацию с сопроводительным письмом следующие документы (копии документов):">
        <w:r>
          <w:rPr>
            <w:color w:val="0000FF"/>
          </w:rPr>
          <w:t>пункте 2.1</w:t>
        </w:r>
      </w:hyperlink>
      <w:r>
        <w:t xml:space="preserve"> настоящего раздела, представлены в полном объеме, Уполномоченная организация не позднее 5 рабочих дней, следующих за днем получения документов (в том числе документов, пред</w:t>
      </w:r>
      <w:r>
        <w:t xml:space="preserve">ставленных дополнительно после устранения выявленных нарушений в соответствии с </w:t>
      </w:r>
      <w:hyperlink w:anchor="P114" w:tooltip="2.4. В случае если концедент и (или) концессионер не соответствуют требованиям, установленным статьей 5 Федерального закона N 115-ФЗ, Уполномоченная организация направляет концеденту, представившему проект концессионного соглашения для согласования, уведомлени">
        <w:r>
          <w:rPr>
            <w:color w:val="0000FF"/>
          </w:rPr>
          <w:t>пунктом 2.4</w:t>
        </w:r>
      </w:hyperlink>
      <w:r>
        <w:t xml:space="preserve"> настоящего раздела), направляет проект концессионного соглашения</w:t>
      </w:r>
      <w:proofErr w:type="gramEnd"/>
      <w:r>
        <w:t xml:space="preserve"> (с приложением копий представленных документов) для подготовки</w:t>
      </w:r>
      <w:r>
        <w:t xml:space="preserve"> заключений в соответствии с их компетенцией: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1) в исполнительный орган государственной власти Ульяновской области, уполномоченный в сфере регулирования цен и тарифов, для рассмотрения проекта концессионного соглашения на предмет согласования: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а) значения </w:t>
      </w:r>
      <w:r>
        <w:t>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</w:t>
      </w:r>
      <w:r>
        <w:t xml:space="preserve">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б) метода регулирования цен (тарифов) на услуги, оказываемые концессионером;</w:t>
      </w:r>
    </w:p>
    <w:p w:rsidR="007C1FF8" w:rsidRDefault="002F4EE6">
      <w:pPr>
        <w:pStyle w:val="ConsPlusNormal0"/>
        <w:spacing w:before="200"/>
        <w:ind w:firstLine="540"/>
        <w:jc w:val="both"/>
      </w:pPr>
      <w:proofErr w:type="gramStart"/>
      <w:r>
        <w:lastRenderedPageBreak/>
        <w:t xml:space="preserve">в) </w:t>
      </w:r>
      <w:r>
        <w:t>порядка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</w:t>
      </w:r>
      <w:r>
        <w:t>я срока действия концессионного соглашения,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</w:t>
      </w:r>
      <w:proofErr w:type="gramEnd"/>
      <w:r>
        <w:t xml:space="preserve"> (тарифам);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г) плановы</w:t>
      </w:r>
      <w:r>
        <w:t>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плановых значений показателей надежности и энергетической эффективности объект</w:t>
      </w:r>
      <w:r>
        <w:t>ов теплоснабжения при условии их согласования и (или) утверждения согласно законодательству Российской Федерации;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2) в исполнительный орган государственной власти Ульяновской области, уполномоченный в сфере энергетики и жилищно-коммунального комплекса, для</w:t>
      </w:r>
      <w:r>
        <w:t xml:space="preserve"> рассмотрения проекта концессионного соглашения на предмет согласования: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а) задания, указанного в </w:t>
      </w:r>
      <w:hyperlink r:id="rId25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части 1 статьи 45</w:t>
        </w:r>
      </w:hyperlink>
      <w:r>
        <w:t xml:space="preserve"> Федерального закона N 115-ФЗ;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б) соответствия предлагаемых мероприятий по созданию (реконструкции) объекта концессионного соглашения утвержденным схемам теплоснабжения и (или)</w:t>
      </w:r>
      <w:r>
        <w:t xml:space="preserve"> водоснабжения, водоотведения;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в) отчета о техническом обследовании имущества, включаемого в состав объекта концессионного соглашения;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г) значений технико-экономического состояния систем теплоснабжения и централизованных систем горячего водоснабжения, холо</w:t>
      </w:r>
      <w:r>
        <w:t>дного водоснабжения и (или) водоотведения в соответствии с нормативными правовыми актами, определяющими показатели технико-экономического состояния систем теплоснабжения, а также устанавливающими требования к проведению технического обследования централизо</w:t>
      </w:r>
      <w:r>
        <w:t>ванных систем горячего водоснабжения, холодного водоснабжения и (или) водоотведения;</w:t>
      </w:r>
    </w:p>
    <w:p w:rsidR="007C1FF8" w:rsidRDefault="002F4EE6">
      <w:pPr>
        <w:pStyle w:val="ConsPlusNormal0"/>
        <w:spacing w:before="200"/>
        <w:ind w:firstLine="540"/>
        <w:jc w:val="both"/>
      </w:pPr>
      <w:proofErr w:type="gramStart"/>
      <w:r>
        <w:t>д) возможности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</w:t>
      </w:r>
      <w:r>
        <w:t xml:space="preserve">оснабжения, водоотведения, в случае принятия Правительством Российской Федерации соответствующего решения, предусмотренного Федеральным </w:t>
      </w:r>
      <w:hyperlink r:id="rId26" w:tooltip="Федеральный закон от 30.12.2012 N 291-ФЗ (ред. от 29.12.2014) &quot;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">
        <w:r>
          <w:rPr>
            <w:color w:val="0000FF"/>
          </w:rPr>
          <w:t>законом</w:t>
        </w:r>
      </w:hyperlink>
      <w:r>
        <w:t xml:space="preserve"> от 30.12.2012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</w:t>
      </w:r>
      <w:r>
        <w:t xml:space="preserve">ения и водоотведения", в соответствии с </w:t>
      </w:r>
      <w:hyperlink r:id="rId27" w:tooltip="Постановление Правительства РФ от 24.04.2014 N 368 (ред. от 23.06.2022) &quot;Об утверждении Правил предоставления антимонопольным органом согласия на изменение условий концессионного соглашения&quot; {КонсультантПлюс}">
        <w:r>
          <w:rPr>
            <w:color w:val="0000FF"/>
          </w:rPr>
          <w:t>Правилами</w:t>
        </w:r>
      </w:hyperlink>
      <w:r>
        <w:t xml:space="preserve"> предоставления</w:t>
      </w:r>
      <w:proofErr w:type="gramEnd"/>
      <w:r>
        <w:t xml:space="preserve"> антимонопольным органом согласия на изменение условий концессионн</w:t>
      </w:r>
      <w:r>
        <w:t xml:space="preserve">ого соглашения,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24.04.2014 N 368 "Об утверждении Правил предоставления антимонопольным органом согласия на изменение условий концессионного соглашения", с учетом заключения исполнительного </w:t>
      </w:r>
      <w:r>
        <w:t>органа государственной власти Ульяновской области, уполномоченного в сфере регулирования цен и тарифов;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е) необходимости и достаточности реализации </w:t>
      </w:r>
      <w:proofErr w:type="gramStart"/>
      <w:r>
        <w:t>объема</w:t>
      </w:r>
      <w:proofErr w:type="gramEnd"/>
      <w:r>
        <w:t xml:space="preserve"> запланированных мероприятий на создание (реконструкцию) объекта концессионного соглашения, а также ср</w:t>
      </w:r>
      <w:r>
        <w:t>оков их исполнения;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ж) возможности финансирования части затрат концессионера на создание (реконструкцию) объекта концессионного соглашения из средств областного бюджета Ульяновской области (в том числе с привлечением средств федерального бюджета) при услов</w:t>
      </w:r>
      <w:r>
        <w:t>ии наличия соответствующих мероприятий и денежных сре</w:t>
      </w:r>
      <w:proofErr w:type="gramStart"/>
      <w:r>
        <w:t>дств в г</w:t>
      </w:r>
      <w:proofErr w:type="gramEnd"/>
      <w:r>
        <w:t>осударственной программе Ульяновской области по развитию жилищно-коммунального хозяйства и повышению энергетической эффективности в Ульяновской области;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3) в исполнительный орган государственной </w:t>
      </w:r>
      <w:r>
        <w:t>власти Ульяновской области, уполномоченный в сфере финансов, для рассмотрения проекта концессионного соглашения на предмет согласования: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а) финансовых последствий реализации концессионного соглашения для областного бюджета Ульяновской области;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б) обоснован</w:t>
      </w:r>
      <w:r>
        <w:t xml:space="preserve">ности затрат областного бюджета Ульяновской области, связанных с реализацией </w:t>
      </w:r>
      <w:r>
        <w:lastRenderedPageBreak/>
        <w:t>концессионного соглашения, подтвержденных экономическими расчетами, в том числе условий возмещения недополученных доходов, экономически обоснованных затрат концессионера, подлежащ</w:t>
      </w:r>
      <w:r>
        <w:t xml:space="preserve">их возмещению за счет бюджетных ассигнований областного бюджета Ульяновской области, в случаях, предусмотренных </w:t>
      </w:r>
      <w:hyperlink r:id="rId28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пунктом 3 части 4 статьи 40</w:t>
        </w:r>
      </w:hyperlink>
      <w:r>
        <w:t xml:space="preserve"> Федерального закона N 115;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4) в государственно-прав</w:t>
      </w:r>
      <w:r>
        <w:t>овое управление администрации Губернатора Ульяновской области (далее - государственно-правовое управление) для проведения правовой экспертизы проекта концессионного соглашения на предмет соответствия его положений в части прав и обязанностей Ульяновской об</w:t>
      </w:r>
      <w:r>
        <w:t>ласти федеральному законодательству.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 зависимости от условий проекта концессионного соглашения он также направляется в иные исполнительные органы государственной власти Ульяновской области для согласования в соответствии с их компетенцией.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8" w:name="P135"/>
      <w:bookmarkEnd w:id="8"/>
      <w:r>
        <w:t xml:space="preserve">2.6. </w:t>
      </w:r>
      <w:proofErr w:type="gramStart"/>
      <w:r>
        <w:t>Исполнител</w:t>
      </w:r>
      <w:r>
        <w:t>ьные органы государственной власти Ульяновской области и государственно-правовое управление рассматривают проект концессионного соглашения и документы, прилагаемые к нему, и не позднее 5 рабочих дней со дня их получения подготавливают письменные заключения</w:t>
      </w:r>
      <w:r>
        <w:t xml:space="preserve">, содержащие мотивированные и обоснованные выводы о возможности (невозможности) подписания концессионного соглашения Ульяновской областью на условиях, предложенных </w:t>
      </w:r>
      <w:proofErr w:type="spellStart"/>
      <w:r>
        <w:t>концедентом</w:t>
      </w:r>
      <w:proofErr w:type="spellEnd"/>
      <w:r>
        <w:t>, либо о необходимости изменения проекта концессионного соглашения.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t>Заключения ис</w:t>
      </w:r>
      <w:r>
        <w:t>полнительных органов государственной власти Ульяновской области и государственно-правового управления не позднее 1 рабочего дня после дня их подготовки направляются в Уполномоченную организацию для подготовки сводного заключения по проекту концессионного с</w:t>
      </w:r>
      <w:r>
        <w:t>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2.7. В случае наличия в заключениях исполнительных органов государственной власти Ульяновской области и государственно-правового управления замечаний и предложений по проекту концессионного соглашения Уполномоченная организация в целях обсуждени</w:t>
      </w:r>
      <w:r>
        <w:t xml:space="preserve">я условий концессионного соглашения и их согласования обеспечивает проведение совместных совещаний с участием представителей исполнительных органов государственной власти Ульяновской области, государственно-правового управления, </w:t>
      </w:r>
      <w:proofErr w:type="spellStart"/>
      <w:r>
        <w:t>концедента</w:t>
      </w:r>
      <w:proofErr w:type="spellEnd"/>
      <w:r>
        <w:t xml:space="preserve"> и концессионера.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2.8. По результатам проведенных совместных совещаний концессионер вносит в проект концессионного соглашения необходимые изменения и направляет его в Уполномоченную организацию.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2.9. </w:t>
      </w:r>
      <w:proofErr w:type="gramStart"/>
      <w:r>
        <w:t>Уполномоченная организация не позднее 3 рабочих дней, следующих за днем о</w:t>
      </w:r>
      <w:r>
        <w:t>кончания совместных совещаний, подготавливает сводное заключение по проекту концессионного соглашения с учетом заключений, поступивших от исполнительных органов государственной власти Ульяновской области и государственно-правового управления, и результатов</w:t>
      </w:r>
      <w:r>
        <w:t xml:space="preserve"> проведенных совместных совещаний, содержащее мотивированное мнение о возможности (невозможности) подписания концессионного соглашения Ульяновской областью на условиях, предложенных </w:t>
      </w:r>
      <w:proofErr w:type="spellStart"/>
      <w:r>
        <w:t>концедентом</w:t>
      </w:r>
      <w:proofErr w:type="spellEnd"/>
      <w:r>
        <w:t xml:space="preserve"> (далее - заключение Уполномоченной организации).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t>В случае если</w:t>
      </w:r>
      <w:r>
        <w:t xml:space="preserve"> какой-либо исполнительный орган государственной власти Ульяновской области или государственно-правовое управление не представили заключение либо представили его с нарушением установленных </w:t>
      </w:r>
      <w:hyperlink w:anchor="P135" w:tooltip="2.6. Исполнительные органы государственной власти Ульяновской области и государственно-правовое управление рассматривают проект концессионного соглашения и документы, прилагаемые к нему, и не позднее 5 рабочих дней со дня их получения подготавливают письменные">
        <w:r>
          <w:rPr>
            <w:color w:val="0000FF"/>
          </w:rPr>
          <w:t>пунктом 2.6</w:t>
        </w:r>
      </w:hyperlink>
      <w:r>
        <w:t xml:space="preserve"> настоящего раздела</w:t>
      </w:r>
      <w:r>
        <w:t xml:space="preserve"> сроков, соответствующая информация отражается в заключени</w:t>
      </w:r>
      <w:proofErr w:type="gramStart"/>
      <w:r>
        <w:t>и</w:t>
      </w:r>
      <w:proofErr w:type="gramEnd"/>
      <w:r>
        <w:t xml:space="preserve"> Уполномоченной организации.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2.10. </w:t>
      </w:r>
      <w:proofErr w:type="gramStart"/>
      <w:r>
        <w:t>Заключение Уполномоченной организации не позднее 1 рабочего дня после дня его подготовки направляется в исполнительный орган государственной власти Ульяновской об</w:t>
      </w:r>
      <w:r>
        <w:t>ласти, уполномоченный в сфере государственно-частного партнерства (далее - Уполномоченный орган в сфере государственно-частного партнерства), для подготовки заседания комиссии по вопросам участия Ульяновской области в соглашениях о государственно-частном п</w:t>
      </w:r>
      <w:r>
        <w:t xml:space="preserve">артнерстве и в концессионных соглашениях (далее - Комиссия) с участием Губернатора Ульяновской области и </w:t>
      </w:r>
      <w:proofErr w:type="spellStart"/>
      <w:r>
        <w:t>концедента</w:t>
      </w:r>
      <w:proofErr w:type="spellEnd"/>
      <w:r>
        <w:t xml:space="preserve"> для</w:t>
      </w:r>
      <w:proofErr w:type="gramEnd"/>
      <w:r>
        <w:t xml:space="preserve"> предварительного согласования.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2.11. Комиссия по итогам рассмотрения заключения Уполномоченной организации не позднее 7 рабочих дней со </w:t>
      </w:r>
      <w:r>
        <w:t xml:space="preserve">дня поступления в Уполномоченный орган в сфере государственно-частного партнерства </w:t>
      </w:r>
      <w:r>
        <w:lastRenderedPageBreak/>
        <w:t>указанного проекта принимает одно из следующих решений: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рекомендовать заключить концессионное соглашение на условиях, предложенных </w:t>
      </w:r>
      <w:proofErr w:type="spellStart"/>
      <w:r>
        <w:t>концедентом</w:t>
      </w:r>
      <w:proofErr w:type="spellEnd"/>
      <w:r>
        <w:t>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рекомендовать заключить концессионное соглашение на иных условиях в соответствии с замечаниями, содержащимися в сводном заключении Уполномоченной организации;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отказать в заключени</w:t>
      </w:r>
      <w:proofErr w:type="gramStart"/>
      <w:r>
        <w:t>и</w:t>
      </w:r>
      <w:proofErr w:type="gramEnd"/>
      <w:r>
        <w:t xml:space="preserve"> концессионного соглашения по основаниям, предусмотренным Федеральным </w:t>
      </w:r>
      <w:hyperlink r:id="rId29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N 115-ФЗ.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Указанные в настоящем пункте решения отражаются в протоколе заседания Комиссии.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2.12. Уполномоченный орган в сфере государственно-частного партнерства не позднее 2 рабочих дней со дня принятия ре</w:t>
      </w:r>
      <w:r>
        <w:t xml:space="preserve">шения Комиссией направляет в Уполномоченную организацию и </w:t>
      </w:r>
      <w:proofErr w:type="spellStart"/>
      <w:r>
        <w:t>концеденту</w:t>
      </w:r>
      <w:proofErr w:type="spellEnd"/>
      <w:r>
        <w:t xml:space="preserve"> копии протокола заседания Комиссии.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  <w:outlineLvl w:val="1"/>
      </w:pPr>
      <w:r>
        <w:t>3. Организация процедуры предварительного согласования</w:t>
      </w:r>
    </w:p>
    <w:p w:rsidR="007C1FF8" w:rsidRDefault="002F4EE6">
      <w:pPr>
        <w:pStyle w:val="ConsPlusTitle0"/>
        <w:jc w:val="center"/>
      </w:pPr>
      <w:r>
        <w:t>изменений, вносимых в концессионное соглашение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>3.1. Для предварительного согласования изменени</w:t>
      </w:r>
      <w:r>
        <w:t xml:space="preserve">й, вносимых в концессионное соглашение, </w:t>
      </w:r>
      <w:proofErr w:type="spellStart"/>
      <w:r>
        <w:t>концедент</w:t>
      </w:r>
      <w:proofErr w:type="spellEnd"/>
      <w:r>
        <w:t xml:space="preserve"> представляет в Уполномоченную организацию с сопроводительным письмом проект дополнительного соглашения к концессионному соглашению с приложением материалов и документов, подтверждающих необходимость внесени</w:t>
      </w:r>
      <w:r>
        <w:t>я изменений в концессионное соглашение.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3.2. Уполномоченная организация не позднее 5 календарных дней со дня поступления проекта дополнительного соглашения к концессионному соглашению и прилагаемых к нему материалов и документов направляет их для рассмотре</w:t>
      </w:r>
      <w:r>
        <w:t xml:space="preserve">ния в орган, к ведению которого отнесено рассмотрение вносимых в концессионное соглашение изменений, согласно </w:t>
      </w:r>
      <w:hyperlink w:anchor="P116" w:tooltip="2.5. В случае если концедент и концессионер соответствуют требованиям, установленным статьей 5 Федерального закона N 115-ФЗ, и документы, указанные в пункте 2.1 настоящего раздела, представлены в полном объеме, Уполномоченная организация не позднее 5 рабочих д">
        <w:r>
          <w:rPr>
            <w:color w:val="0000FF"/>
          </w:rPr>
          <w:t>пункту 2.5 раздела 2</w:t>
        </w:r>
      </w:hyperlink>
      <w:r>
        <w:t xml:space="preserve"> настоящего Порядка.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 зависимости от содержания проекта дополнительного соглашения к кон</w:t>
      </w:r>
      <w:r>
        <w:t>цессионному соглашению он также направляется в иные исполнительные органы государственной власти Ульяновской области для согласования в соответствии с их компетенцией.</w:t>
      </w:r>
    </w:p>
    <w:p w:rsidR="007C1FF8" w:rsidRDefault="002F4EE6">
      <w:pPr>
        <w:pStyle w:val="ConsPlusNormal0"/>
        <w:spacing w:before="200"/>
        <w:ind w:firstLine="540"/>
        <w:jc w:val="both"/>
      </w:pPr>
      <w:proofErr w:type="gramStart"/>
      <w:r>
        <w:t>Органы рассматривают проект дополнительного соглашения к концессионному соглашению и прилагаемые к нему материалы и документы и не позднее 5 рабочих дней со дня их получения подготавливают письменные заключения, содержащие выводы о возможности (невозможнос</w:t>
      </w:r>
      <w:r>
        <w:t>ти) согласования проекта дополнительного соглашения к концессионному соглашению, которые не позднее 1 рабочего дня после дня их подготовки направляются в Уполномоченную организацию для подготовки сводного заключения по проекту</w:t>
      </w:r>
      <w:proofErr w:type="gramEnd"/>
      <w:r>
        <w:t xml:space="preserve"> дополнительного соглашения к </w:t>
      </w:r>
      <w:r>
        <w:t>концессионному соглашению.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Уполномоченная организация не позднее 3 рабочих дней, следующих за днем окончания срока направления заключений, подготавливает сводное заключение по проекту дополнительного соглашения к концессионному соглашению, содержащее мотив</w:t>
      </w:r>
      <w:r>
        <w:t>ированное мнение о возможности (невозможности) согласования проекта дополнительного соглашения к концессионному соглашению Ульяновской областью (далее - заключение Уполномоченной организации по проекту дополнительного соглашения).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В случае если какой-либо </w:t>
      </w:r>
      <w:r>
        <w:t>орган не представил заключение либо представил его с нарушением установленных настоящим пунктом сроков, соответствующая информация отражается в заключени</w:t>
      </w:r>
      <w:proofErr w:type="gramStart"/>
      <w:r>
        <w:t>и</w:t>
      </w:r>
      <w:proofErr w:type="gramEnd"/>
      <w:r>
        <w:t xml:space="preserve"> Уполномоченной организации по проекту дополнительного соглашения.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3.3. Заключение Уполномоченной орга</w:t>
      </w:r>
      <w:r>
        <w:t xml:space="preserve">низации по проекту дополнительного соглашения не позднее 1 рабочего дня со дня его подготовки направляется в Уполномоченный орган в сфере государственно-частного партнерства для подготовки заседания Комиссии с участием Губернатора Ульяновской области и </w:t>
      </w:r>
      <w:proofErr w:type="spellStart"/>
      <w:r>
        <w:t>кон</w:t>
      </w:r>
      <w:r>
        <w:t>цедента</w:t>
      </w:r>
      <w:proofErr w:type="spellEnd"/>
      <w:r>
        <w:t>, направившего проект дополнительного соглашения к концессионному соглашению для предварительного согласования.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3.4. Комиссия по итогам рассмотрения заключения Уполномоченной организации по проекту дополнительного соглашения не позднее 7 рабочих дне</w:t>
      </w:r>
      <w:r>
        <w:t xml:space="preserve">й со дня поступления в Уполномоченный орган в </w:t>
      </w:r>
      <w:r>
        <w:lastRenderedPageBreak/>
        <w:t>сфере государственно-частного партнерства проекта дополнительного соглашения к концессионному соглашению принимает одно из следующих решений: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согласовать проект дополнительного соглашения к концессионному согла</w:t>
      </w:r>
      <w:r>
        <w:t>шению;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отказать в согласовании проекта дополнительного соглашения к концессионному соглашению.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Указанные в настоящем пункте решения отражаются в протоколе заседания Комиссии.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3.5. Уполномоченный орган в сфере государственно-частного партнерства не позднее </w:t>
      </w:r>
      <w:r>
        <w:t xml:space="preserve">2 рабочих дней со дня принятия решения Комиссией направляет в Уполномоченную организацию и </w:t>
      </w:r>
      <w:proofErr w:type="spellStart"/>
      <w:r>
        <w:t>концеденту</w:t>
      </w:r>
      <w:proofErr w:type="spellEnd"/>
      <w:r>
        <w:t xml:space="preserve"> копии протокола заседания Комиссии.</w:t>
      </w: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jc w:val="right"/>
        <w:outlineLvl w:val="0"/>
      </w:pPr>
      <w:r>
        <w:t>Приложение N 3</w:t>
      </w:r>
    </w:p>
    <w:p w:rsidR="007C1FF8" w:rsidRDefault="002F4EE6">
      <w:pPr>
        <w:pStyle w:val="ConsPlusNormal0"/>
        <w:jc w:val="right"/>
      </w:pPr>
      <w:r>
        <w:t>к указу</w:t>
      </w:r>
    </w:p>
    <w:p w:rsidR="007C1FF8" w:rsidRDefault="002F4EE6">
      <w:pPr>
        <w:pStyle w:val="ConsPlusNormal0"/>
        <w:jc w:val="right"/>
      </w:pPr>
      <w:r>
        <w:t>Губернатора Ульяновской области</w:t>
      </w:r>
    </w:p>
    <w:p w:rsidR="007C1FF8" w:rsidRDefault="002F4EE6">
      <w:pPr>
        <w:pStyle w:val="ConsPlusNormal0"/>
        <w:jc w:val="right"/>
      </w:pPr>
      <w:r>
        <w:t>от 30 марта 2021 г. N 31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</w:pPr>
      <w:bookmarkStart w:id="9" w:name="P174"/>
      <w:bookmarkEnd w:id="9"/>
      <w:r>
        <w:t>ПОРЯДОК</w:t>
      </w:r>
    </w:p>
    <w:p w:rsidR="007C1FF8" w:rsidRDefault="002F4EE6">
      <w:pPr>
        <w:pStyle w:val="ConsPlusTitle0"/>
        <w:jc w:val="center"/>
      </w:pPr>
      <w:r>
        <w:t>ПОДПИСАНИЯ УЛЬЯНОВСКОЙ ОБЛАСТЬЮ КОНЦЕССИОННЫХ СОГЛАШЕНИЙ,</w:t>
      </w:r>
    </w:p>
    <w:p w:rsidR="007C1FF8" w:rsidRDefault="002F4EE6">
      <w:pPr>
        <w:pStyle w:val="ConsPlusTitle0"/>
        <w:jc w:val="center"/>
      </w:pPr>
      <w:proofErr w:type="gramStart"/>
      <w:r>
        <w:t>ОБЪЕКТАМИ</w:t>
      </w:r>
      <w:proofErr w:type="gramEnd"/>
      <w:r>
        <w:t xml:space="preserve"> КОТОРЫХ ЯВЛЯЮТСЯ ОБЪЕКТЫ ТЕПЛОСНАБЖЕНИЯ,</w:t>
      </w:r>
    </w:p>
    <w:p w:rsidR="007C1FF8" w:rsidRDefault="002F4EE6">
      <w:pPr>
        <w:pStyle w:val="ConsPlusTitle0"/>
        <w:jc w:val="center"/>
      </w:pPr>
      <w:r>
        <w:t>ЦЕНТРАЛИЗОВАННЫЕ СИСТЕМЫ ГОРЯЧЕГО ВОДОСНАБЖЕНИЯ, ХОЛОДНОГО</w:t>
      </w:r>
    </w:p>
    <w:p w:rsidR="007C1FF8" w:rsidRDefault="002F4EE6">
      <w:pPr>
        <w:pStyle w:val="ConsPlusTitle0"/>
        <w:jc w:val="center"/>
      </w:pPr>
      <w:r>
        <w:t xml:space="preserve">ВОДОСНАБЖЕНИЯ И (ИЛИ) ВОДООТВЕДЕНИЯ, ОТДЕЛЬНЫЕ ОБЪЕКТЫ </w:t>
      </w:r>
      <w:proofErr w:type="gramStart"/>
      <w:r>
        <w:t>ТАКИХ</w:t>
      </w:r>
      <w:proofErr w:type="gramEnd"/>
    </w:p>
    <w:p w:rsidR="007C1FF8" w:rsidRDefault="002F4EE6">
      <w:pPr>
        <w:pStyle w:val="ConsPlusTitle0"/>
        <w:jc w:val="center"/>
      </w:pPr>
      <w:r>
        <w:t xml:space="preserve">СИСТЕМ И </w:t>
      </w:r>
      <w:proofErr w:type="gramStart"/>
      <w:r>
        <w:t>КОНЦЕДЕНТАМИ</w:t>
      </w:r>
      <w:proofErr w:type="gramEnd"/>
      <w:r>
        <w:t xml:space="preserve"> ПО КО</w:t>
      </w:r>
      <w:r>
        <w:t>ТОРЫМ ВЫСТУПАЮТ МУНИЦИПАЛЬНЫЕ</w:t>
      </w:r>
    </w:p>
    <w:p w:rsidR="007C1FF8" w:rsidRDefault="002F4EE6">
      <w:pPr>
        <w:pStyle w:val="ConsPlusTitle0"/>
        <w:jc w:val="center"/>
      </w:pPr>
      <w:r>
        <w:t>ОБРАЗОВАНИЯ УЛЬЯНОВСКОЙ ОБЛАСТИ, А ТРЕТЬЕЙ</w:t>
      </w:r>
    </w:p>
    <w:p w:rsidR="007C1FF8" w:rsidRDefault="002F4EE6">
      <w:pPr>
        <w:pStyle w:val="ConsPlusTitle0"/>
        <w:jc w:val="center"/>
      </w:pPr>
      <w:r>
        <w:t>СТОРОНОЙ - УЛЬЯНОВСКАЯ ОБЛАСТЬ, ИЗМЕНЕНИЙ, ВНОСИМЫХ</w:t>
      </w:r>
    </w:p>
    <w:p w:rsidR="007C1FF8" w:rsidRDefault="002F4EE6">
      <w:pPr>
        <w:pStyle w:val="ConsPlusTitle0"/>
        <w:jc w:val="center"/>
      </w:pPr>
      <w:r>
        <w:t>В УКАЗАННЫЕ СОГЛАШЕНИЯ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  <w:outlineLvl w:val="1"/>
      </w:pPr>
      <w:r>
        <w:t>1. Общие положения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>1.1. Настоящий Порядок определяет процедуру подписания Ульяновской областью концессионн</w:t>
      </w:r>
      <w:r>
        <w:t xml:space="preserve">ых соглашений,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</w:t>
      </w:r>
      <w:proofErr w:type="spellStart"/>
      <w:r>
        <w:t>концедентами</w:t>
      </w:r>
      <w:proofErr w:type="spellEnd"/>
      <w:r>
        <w:t xml:space="preserve"> по которым выступают муниципальные образования У</w:t>
      </w:r>
      <w:r>
        <w:t>льяновской области, а третьей стороной - Ульяновская область (далее - концессионные соглашения), изменений, вносимых в указанные соглашения.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1.2. Ответственность за подготовку концессионного соглашения, изменений, вносимых в указанные соглашения, несет мун</w:t>
      </w:r>
      <w:r>
        <w:t xml:space="preserve">иципальное образование Ульяновской области, выступающее </w:t>
      </w:r>
      <w:proofErr w:type="spellStart"/>
      <w:r>
        <w:t>концедентом</w:t>
      </w:r>
      <w:proofErr w:type="spellEnd"/>
      <w:r>
        <w:t xml:space="preserve"> по такому концессионному соглашению (далее - </w:t>
      </w:r>
      <w:proofErr w:type="spellStart"/>
      <w:r>
        <w:t>концедент</w:t>
      </w:r>
      <w:proofErr w:type="spellEnd"/>
      <w:r>
        <w:t>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1.3. Координацию деятельности, связанной с подписанием Ульяновской областью концессионных соглашений и изменений, вносимых в концес</w:t>
      </w:r>
      <w:r>
        <w:t>сионные соглашения, осуществляет организация, уполномоченная в сфере развития государственно-частного партнерства на территории Ульяновской области (далее - Уполномоченная организация).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  <w:outlineLvl w:val="1"/>
      </w:pPr>
      <w:r>
        <w:t>2. Организация процедуры подписания</w:t>
      </w:r>
    </w:p>
    <w:p w:rsidR="007C1FF8" w:rsidRDefault="002F4EE6">
      <w:pPr>
        <w:pStyle w:val="ConsPlusTitle0"/>
        <w:jc w:val="center"/>
      </w:pPr>
      <w:r>
        <w:t>концессионного соглашения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 xml:space="preserve">2.1. Для организации подписания Ульяновской областью, от имени которой выступает Губернатор Ульяновской области, концессионного соглашения </w:t>
      </w:r>
      <w:proofErr w:type="spellStart"/>
      <w:r>
        <w:t>концедент</w:t>
      </w:r>
      <w:proofErr w:type="spellEnd"/>
      <w:r>
        <w:t xml:space="preserve"> направляет в Уполномоченную организацию с сопроводительным письмом 3 экземпляра подписанного </w:t>
      </w:r>
      <w:proofErr w:type="spellStart"/>
      <w:r>
        <w:t>концедентом</w:t>
      </w:r>
      <w:proofErr w:type="spellEnd"/>
      <w:r>
        <w:t xml:space="preserve"> и </w:t>
      </w:r>
      <w:r>
        <w:t>концессионером концессионного соглашения.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lastRenderedPageBreak/>
        <w:t xml:space="preserve">Текст концессионного соглашения со всеми необходимыми приложениями должен быть оформлен в соответствии с требованиями </w:t>
      </w:r>
      <w:hyperlink r:id="rId30" w:tooltip="Указ Губернатора Ульяновской области от 13.08.2018 N 81 (ред. от 01.12.2020) &quot;Об утверждении Инструкции по делопроизводству в Правительстве Ульяновской области&quot; ------------ Утратил силу или отменен {КонсультантПлюс}">
        <w:r>
          <w:rPr>
            <w:color w:val="0000FF"/>
          </w:rPr>
          <w:t>Инструкции</w:t>
        </w:r>
      </w:hyperlink>
      <w:r>
        <w:t xml:space="preserve"> по делопроизводству в Правительстве Ульяновской области, утвержденной указом Губернатора Ульяновской области от 13.08.2018 N 81 "Об утверждении Инструкции по делопроизводству в Правительстве Ульяновско</w:t>
      </w:r>
      <w:r>
        <w:t>й области" (далее - Инструкция по делопроизводству).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2.2. Уполномоченная организация в течение 2 рабочих дней, следующих за днем поступления концессионного соглашения, оценивает содержание концессионного соглашения на предмет: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соответствия его содержания с</w:t>
      </w:r>
      <w:r>
        <w:t>одержанию проекта концессионного соглашения, прошедшего процедуру предварительного согласования Ульяновской областью, установленную Губернатором Ульяновской области, если он был рекомендован комиссией по вопросам участия Ульяновской области в соглашениях о</w:t>
      </w:r>
      <w:r>
        <w:t xml:space="preserve"> государственно-частном партнерстве и в концессионных соглашениях к заключению на предложенных условиях;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соответствия его содержания содержанию проекта концессионного соглашения, прошедшего процедуру предварительного согласования Ульяновской областью, уста</w:t>
      </w:r>
      <w:r>
        <w:t>новленную Губернатором Ульяновской области, если он был рекомендован комиссией по вопросам участия Ульяновской области в соглашениях о государственно-частном партнерстве и в концессионных соглашениях к заключению на иных условиях с учетом наличия в концесс</w:t>
      </w:r>
      <w:r>
        <w:t>ионном соглашении указанных иных условий.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 случае выявления несоответствия содержания концессионного соглашения содержанию проекта концессионного соглашения, прошедшего процедуру предварительного согласования Ульяновской областью, установленную Губернатор</w:t>
      </w:r>
      <w:r>
        <w:t xml:space="preserve">ом Ульяновской области, Уполномоченная организация возвращает его </w:t>
      </w:r>
      <w:proofErr w:type="spellStart"/>
      <w:r>
        <w:t>концеденту</w:t>
      </w:r>
      <w:proofErr w:type="spellEnd"/>
      <w:r>
        <w:t xml:space="preserve"> с указанием причины, послужившей основанием для возврата концессионного соглашения.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bookmarkStart w:id="10" w:name="P199"/>
      <w:bookmarkEnd w:id="10"/>
      <w:r>
        <w:t xml:space="preserve">2.3. </w:t>
      </w:r>
      <w:proofErr w:type="gramStart"/>
      <w:r>
        <w:t>В случае соответствия содержания концессионного соглашения содержанию проекта концессионно</w:t>
      </w:r>
      <w:r>
        <w:t>го соглашения, прошедшего процедуру предварительного согласования Ульяновской областью, установленную Губернатором Ульяновской области, Уполномоченная организация направляет концессионное соглашение на согласование с исполнительными органами государственно</w:t>
      </w:r>
      <w:r>
        <w:t>й власти Ульяновской области и государственно-правовым управлением администрации Губернатора Ульяновской области (далее - государственно-правовое управление), принимавшими участие в процедуре предварительного согласования Ульяновской областью проекта конце</w:t>
      </w:r>
      <w:r>
        <w:t>ссионного соглашения, с приложением:</w:t>
      </w:r>
      <w:proofErr w:type="gramEnd"/>
    </w:p>
    <w:p w:rsidR="007C1FF8" w:rsidRDefault="002F4EE6">
      <w:pPr>
        <w:pStyle w:val="ConsPlusNormal0"/>
        <w:spacing w:before="200"/>
        <w:ind w:firstLine="540"/>
        <w:jc w:val="both"/>
      </w:pPr>
      <w:r>
        <w:t>1) листа согласования, составленного по форме, установленной Инструкцией по делопроизводству;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2) пояснительной записки, содержащей обоснование заключения концессионного соглашения и сведения об ответственном должностном</w:t>
      </w:r>
      <w:r>
        <w:t xml:space="preserve"> лице;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3) финансово-экономического обоснования с указанием направлений расходов и их обоснованием, сведений об источниках финансового обеспечения соответствующих расходов и об объеме финансового обеспечения расходов, возникающих в связи с заключением конце</w:t>
      </w:r>
      <w:r>
        <w:t>ссионного соглашения.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2.4. Согласованное в соответствии с </w:t>
      </w:r>
      <w:hyperlink w:anchor="P199" w:tooltip="2.3. В случае соответствия содержания концессионного соглашения содержанию проекта концессионного соглашения, прошедшего процедуру предварительного согласования Ульяновской областью, установленную Губернатором Ульяновской области, Уполномоченная организация на">
        <w:r>
          <w:rPr>
            <w:color w:val="0000FF"/>
          </w:rPr>
          <w:t>пунктом 2.3</w:t>
        </w:r>
      </w:hyperlink>
      <w:r>
        <w:t xml:space="preserve"> </w:t>
      </w:r>
      <w:proofErr w:type="gramStart"/>
      <w:r>
        <w:t>настоящего раздела</w:t>
      </w:r>
      <w:proofErr w:type="gramEnd"/>
      <w:r>
        <w:t xml:space="preserve"> концессионное соглашение передается в 3 экземплярах на подпись Губернатору Ульяновской области.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2.5. Подписанное Губернатором Улья</w:t>
      </w:r>
      <w:r>
        <w:t>новской области концессионное соглашение подлежит регистрации и хранению в соответствии с Инструкцией по делопроизводству.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 экземпляра подписанного Губернатором Ульяновской области концессионного соглашения возвращаются </w:t>
      </w:r>
      <w:proofErr w:type="spellStart"/>
      <w:r>
        <w:t>концеденту</w:t>
      </w:r>
      <w:proofErr w:type="spellEnd"/>
      <w:r>
        <w:t xml:space="preserve"> по такому концессионному</w:t>
      </w:r>
      <w:r>
        <w:t xml:space="preserve"> соглашению.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Title0"/>
        <w:jc w:val="center"/>
        <w:outlineLvl w:val="1"/>
      </w:pPr>
      <w:r>
        <w:t>3. Организация процедуры подписания изменений, вносимых</w:t>
      </w:r>
    </w:p>
    <w:p w:rsidR="007C1FF8" w:rsidRDefault="002F4EE6">
      <w:pPr>
        <w:pStyle w:val="ConsPlusTitle0"/>
        <w:jc w:val="center"/>
      </w:pPr>
      <w:r>
        <w:t>в концессионное соглашение</w:t>
      </w:r>
    </w:p>
    <w:p w:rsidR="007C1FF8" w:rsidRDefault="007C1FF8">
      <w:pPr>
        <w:pStyle w:val="ConsPlusNormal0"/>
        <w:jc w:val="both"/>
      </w:pPr>
    </w:p>
    <w:p w:rsidR="007C1FF8" w:rsidRDefault="002F4EE6">
      <w:pPr>
        <w:pStyle w:val="ConsPlusNormal0"/>
        <w:ind w:firstLine="540"/>
        <w:jc w:val="both"/>
      </w:pPr>
      <w:r>
        <w:t xml:space="preserve">3.1. Для организации подписания Ульяновской областью, от имени которой выступает Губернатор Ульяновской области, дополнительного соглашения к концессионному соглашению </w:t>
      </w:r>
      <w:proofErr w:type="spellStart"/>
      <w:r>
        <w:t>концедент</w:t>
      </w:r>
      <w:proofErr w:type="spellEnd"/>
      <w:r>
        <w:t xml:space="preserve"> направляет в Уполномоченную организацию с сопроводительным письмом 3 экземпляр</w:t>
      </w:r>
      <w:r>
        <w:t xml:space="preserve">а подписанного </w:t>
      </w:r>
      <w:proofErr w:type="spellStart"/>
      <w:r>
        <w:t>концедентом</w:t>
      </w:r>
      <w:proofErr w:type="spellEnd"/>
      <w:r>
        <w:t xml:space="preserve"> и </w:t>
      </w:r>
      <w:r>
        <w:lastRenderedPageBreak/>
        <w:t>концессионером дополнительного соглашения к концессионному соглашению с приложением согласия антимонопольного органа на изменение условий концессионного соглашения.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Текст дополнительного соглашения к концессионному соглашению д</w:t>
      </w:r>
      <w:r>
        <w:t>олжен быть оформлен в соответствии с требованиями Инструкции по делопроизводству.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3.2. Уполномоченная организация в течение 2 рабочих дней со дня получения дополнительного соглашения к концессионному соглашению оценивает содержание такого дополнительного с</w:t>
      </w:r>
      <w:r>
        <w:t>оглашения на предмет его соответствия содержанию проекта дополнительного соглашения, прошедшего процедуру предварительного согласования Ульяновской областью, установленную Губернатором Ульяновской области.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В случае выявления несоответствия содержания допол</w:t>
      </w:r>
      <w:r>
        <w:t xml:space="preserve">нительного соглашения к концессионному соглашению содержанию проекта дополнительного соглашения, прошедшего процедуру предварительного согласования Ульяновской областью, установленную Губернатором Ульяновской области, Уполномоченная организация возвращает </w:t>
      </w:r>
      <w:r>
        <w:t xml:space="preserve">его </w:t>
      </w:r>
      <w:proofErr w:type="spellStart"/>
      <w:r>
        <w:t>концеденту</w:t>
      </w:r>
      <w:proofErr w:type="spellEnd"/>
      <w:r>
        <w:t xml:space="preserve"> с указанием причины, послужившей основанием для возврата дополнительного соглашения к концессионному соглашению.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3.3. Согласованное в соответствии с </w:t>
      </w:r>
      <w:hyperlink w:anchor="P199" w:tooltip="2.3. В случае соответствия содержания концессионного соглашения содержанию проекта концессионного соглашения, прошедшего процедуру предварительного согласования Ульяновской областью, установленную Губернатором Ульяновской области, Уполномоченная организация на">
        <w:r>
          <w:rPr>
            <w:color w:val="0000FF"/>
          </w:rPr>
          <w:t>пунктом 2.3 раздела 2</w:t>
        </w:r>
      </w:hyperlink>
      <w:r>
        <w:t xml:space="preserve"> настоящего Порядка дополнительное</w:t>
      </w:r>
      <w:r>
        <w:t xml:space="preserve"> соглашение к концессионному соглашению передается в 3 экземплярах на подпись Губернатору Ульяновской области.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>3.4. Подписанное Губернатором Ульяновской области дополнительное соглашение к концессионному соглашению подлежит регистрации и хранению в соответ</w:t>
      </w:r>
      <w:r>
        <w:t>ствии с требованиями Инструкции по делопроизводству.</w:t>
      </w:r>
    </w:p>
    <w:p w:rsidR="007C1FF8" w:rsidRDefault="002F4EE6">
      <w:pPr>
        <w:pStyle w:val="ConsPlusNormal0"/>
        <w:spacing w:before="200"/>
        <w:ind w:firstLine="540"/>
        <w:jc w:val="both"/>
      </w:pPr>
      <w:r>
        <w:t xml:space="preserve">2 экземпляра дополнительного соглашения к концессионному соглашению возвращаются </w:t>
      </w:r>
      <w:proofErr w:type="spellStart"/>
      <w:r>
        <w:t>коцеденту</w:t>
      </w:r>
      <w:proofErr w:type="spellEnd"/>
      <w:r>
        <w:t>.</w:t>
      </w: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jc w:val="both"/>
      </w:pPr>
    </w:p>
    <w:p w:rsidR="007C1FF8" w:rsidRDefault="007C1FF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C1FF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E6" w:rsidRDefault="002F4EE6">
      <w:r>
        <w:separator/>
      </w:r>
    </w:p>
  </w:endnote>
  <w:endnote w:type="continuationSeparator" w:id="0">
    <w:p w:rsidR="002F4EE6" w:rsidRDefault="002F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1" w:rsidRDefault="002C21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F8" w:rsidRDefault="007C1FF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1FF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1FF8" w:rsidRDefault="007C1FF8">
          <w:pPr>
            <w:pStyle w:val="ConsPlusNormal0"/>
          </w:pPr>
        </w:p>
      </w:tc>
      <w:tc>
        <w:tcPr>
          <w:tcW w:w="1700" w:type="pct"/>
          <w:vAlign w:val="center"/>
        </w:tcPr>
        <w:p w:rsidR="007C1FF8" w:rsidRDefault="007C1FF8">
          <w:pPr>
            <w:pStyle w:val="ConsPlusNormal0"/>
            <w:jc w:val="center"/>
          </w:pPr>
          <w:bookmarkStart w:id="11" w:name="_GoBack"/>
          <w:bookmarkEnd w:id="11"/>
        </w:p>
      </w:tc>
      <w:tc>
        <w:tcPr>
          <w:tcW w:w="1650" w:type="pct"/>
          <w:vAlign w:val="center"/>
        </w:tcPr>
        <w:p w:rsidR="007C1FF8" w:rsidRDefault="002F4E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C217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C2171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7C1FF8" w:rsidRDefault="002F4EE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F8" w:rsidRDefault="007C1FF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C1FF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C1FF8" w:rsidRDefault="007C1FF8">
          <w:pPr>
            <w:pStyle w:val="ConsPlusNormal0"/>
          </w:pPr>
        </w:p>
      </w:tc>
      <w:tc>
        <w:tcPr>
          <w:tcW w:w="1700" w:type="pct"/>
          <w:vAlign w:val="center"/>
        </w:tcPr>
        <w:p w:rsidR="007C1FF8" w:rsidRDefault="007C1FF8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C1FF8" w:rsidRDefault="002F4EE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C2171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C2171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7C1FF8" w:rsidRDefault="002F4EE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E6" w:rsidRDefault="002F4EE6">
      <w:r>
        <w:separator/>
      </w:r>
    </w:p>
  </w:footnote>
  <w:footnote w:type="continuationSeparator" w:id="0">
    <w:p w:rsidR="002F4EE6" w:rsidRDefault="002F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1" w:rsidRDefault="002C21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C1FF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1FF8" w:rsidRDefault="002F4E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Указ Губернатора Ульяновской области </w:t>
          </w:r>
          <w:r>
            <w:rPr>
              <w:rFonts w:ascii="Tahoma" w:hAnsi="Tahoma" w:cs="Tahoma"/>
              <w:sz w:val="16"/>
              <w:szCs w:val="16"/>
            </w:rPr>
            <w:t>от 30.03.2021 N 31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некоторых мерах по регулированию отношений, связанных с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участ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C1FF8" w:rsidRDefault="007C1FF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C1FF8" w:rsidRDefault="007C1FF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1FF8" w:rsidRDefault="007C1FF8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C1FF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C1FF8" w:rsidRDefault="002F4EE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</w:t>
          </w:r>
          <w:r>
            <w:rPr>
              <w:rFonts w:ascii="Tahoma" w:hAnsi="Tahoma" w:cs="Tahoma"/>
              <w:sz w:val="16"/>
              <w:szCs w:val="16"/>
            </w:rPr>
            <w:t>убернатора Ульяновской области от 30.03.2021 N 31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некоторых мерах по регулированию отношений, связанных с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участ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C1FF8" w:rsidRDefault="007C1FF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C1FF8" w:rsidRDefault="007C1FF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C1FF8" w:rsidRDefault="007C1FF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FF8"/>
    <w:rsid w:val="002C2171"/>
    <w:rsid w:val="002F4EE6"/>
    <w:rsid w:val="007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C2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1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171"/>
  </w:style>
  <w:style w:type="paragraph" w:styleId="a7">
    <w:name w:val="footer"/>
    <w:basedOn w:val="a"/>
    <w:link w:val="a8"/>
    <w:uiPriority w:val="99"/>
    <w:unhideWhenUsed/>
    <w:rsid w:val="002C21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38E3BBC99869DF9A7505B10BAE476602D75A42A5C72543783E883AFBA3D3186E49ECDF91BA5E67FFE28FD2B6AF43307A72180B5668195B93A4Ck9aEN" TargetMode="External"/><Relationship Id="rId13" Type="http://schemas.openxmlformats.org/officeDocument/2006/relationships/hyperlink" Target="consultantplus://offline/ref=6D938E3BBC99869DF9A74E5606D6BA7C62232AA0255B79006ADCB3DEF8B33766C1ABC78DBE17AFB22EBA78F3213ABB7750B42284A9k6a2N" TargetMode="External"/><Relationship Id="rId18" Type="http://schemas.openxmlformats.org/officeDocument/2006/relationships/hyperlink" Target="consultantplus://offline/ref=6D938E3BBC99869DF9A74E5606D6BA7C62232AA0255B79006ADCB3DEF8B33766C1ABC78FBD16A4E276F579AF646BA87656B42086B5648389kBaFN" TargetMode="External"/><Relationship Id="rId26" Type="http://schemas.openxmlformats.org/officeDocument/2006/relationships/hyperlink" Target="consultantplus://offline/ref=6D938E3BBC99869DF9A74E5606D6BA7C672E28AA2B5B79006ADCB3DEF8B33766D3AB9F83BC12BAE67DE02FFE22k3a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938E3BBC99869DF9A74E5606D6BA7C62232AA0255B79006ADCB3DEF8B33766C1ABC78DBE17AFB22EBA78F3213ABB7750B42284A9k6a2N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6D938E3BBC99869DF9A74E5606D6BA7C62232AA0255B79006ADCB3DEF8B33766C1ABC78ABB10AFB22EBA78F3213ABB7750B42284A9k6a2N" TargetMode="External"/><Relationship Id="rId12" Type="http://schemas.openxmlformats.org/officeDocument/2006/relationships/hyperlink" Target="consultantplus://offline/ref=6D938E3BBC99869DF9A74E5606D6BA7C62232AA0255B79006ADCB3DEF8B33766C1ABC78FBD16A4EE7BF579AF646BA87656B42086B5648389kBaFN" TargetMode="External"/><Relationship Id="rId17" Type="http://schemas.openxmlformats.org/officeDocument/2006/relationships/hyperlink" Target="consultantplus://offline/ref=6D938E3BBC99869DF9A74E5606D6BA7C62232AA0255B79006ADCB3DEF8B33766D3AB9F83BC12BAE67DE02FFE22k3aAN" TargetMode="External"/><Relationship Id="rId25" Type="http://schemas.openxmlformats.org/officeDocument/2006/relationships/hyperlink" Target="consultantplus://offline/ref=6D938E3BBC99869DF9A74E5606D6BA7C62232AA0255B79006ADCB3DEF8B33766C1ABC78DBB17AFB22EBA78F3213ABB7750B42284A9k6a2N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938E3BBC99869DF9A74E5606D6BA7C62232AA0255B79006ADCB3DEF8B33766C1ABC78FBD16A5E377F579AF646BA87656B42086B5648389kBaFN" TargetMode="External"/><Relationship Id="rId20" Type="http://schemas.openxmlformats.org/officeDocument/2006/relationships/hyperlink" Target="consultantplus://offline/ref=6D938E3BBC99869DF9A74E5606D6BA7C62232AA0255B79006ADCB3DEF8B33766C1ABC78FBD16A4EE7CF579AF646BA87656B42086B5648389kBaFN" TargetMode="External"/><Relationship Id="rId29" Type="http://schemas.openxmlformats.org/officeDocument/2006/relationships/hyperlink" Target="consultantplus://offline/ref=6D938E3BBC99869DF9A74E5606D6BA7C62232AA0255B79006ADCB3DEF8B33766D3AB9F83BC12BAE67DE02FFE22k3aA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938E3BBC99869DF9A74E5606D6BA7C62232AA0255B79006ADCB3DEF8B33766C1ABC78DBC1FAFB22EBA78F3213ABB7750B42284A9k6a2N" TargetMode="External"/><Relationship Id="rId24" Type="http://schemas.openxmlformats.org/officeDocument/2006/relationships/hyperlink" Target="consultantplus://offline/ref=6D938E3BBC99869DF9A74E5606D6BA7C62232AA0255B79006ADCB3DEF8B33766C1ABC78FBD16A4E276F579AF646BA87656B42086B5648389kBaFN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D938E3BBC99869DF9A74E5606D6BA7C62232AA0255B79006ADCB3DEF8B33766C1ABC78DBB10AFB22EBA78F3213ABB7750B42284A9k6a2N" TargetMode="External"/><Relationship Id="rId23" Type="http://schemas.openxmlformats.org/officeDocument/2006/relationships/hyperlink" Target="consultantplus://offline/ref=6D938E3BBC99869DF9A74E5606D6BA7C62232AA0255B79006ADCB3DEF8B33766C1ABC78FBD16A4E276F579AF646BA87656B42086B5648389kBaFN" TargetMode="External"/><Relationship Id="rId28" Type="http://schemas.openxmlformats.org/officeDocument/2006/relationships/hyperlink" Target="consultantplus://offline/ref=6D938E3BBC99869DF9A74E5606D6BA7C62232AA0255B79006ADCB3DEF8B33766C1ABC78DBF14AFB22EBA78F3213ABB7750B42284A9k6a2N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6D938E3BBC99869DF9A74E5606D6BA7C62232AA0255B79006ADCB3DEF8B33766C1ABC78FB915AFB22EBA78F3213ABB7750B42284A9k6a2N" TargetMode="External"/><Relationship Id="rId19" Type="http://schemas.openxmlformats.org/officeDocument/2006/relationships/hyperlink" Target="consultantplus://offline/ref=6D938E3BBC99869DF9A74E5606D6BA7C62232AA0255B79006ADCB3DEF8B33766C1ABC78CBD11AFB22EBA78F3213ABB7750B42284A9k6a2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38E3BBC99869DF9A74E5606D6BA7C62232AA0255B79006ADCB3DEF8B33766C1ABC78DBF12AFB22EBA78F3213ABB7750B42284A9k6a2N" TargetMode="External"/><Relationship Id="rId14" Type="http://schemas.openxmlformats.org/officeDocument/2006/relationships/hyperlink" Target="consultantplus://offline/ref=6D938E3BBC99869DF9A74E5606D6BA7C62232AA0255B79006ADCB3DEF8B33766C1ABC78DBB10AFB22EBA78F3213ABB7750B42284A9k6a2N" TargetMode="External"/><Relationship Id="rId22" Type="http://schemas.openxmlformats.org/officeDocument/2006/relationships/hyperlink" Target="consultantplus://offline/ref=6D938E3BBC99869DF9A74E5606D6BA7C62232AA0255B79006ADCB3DEF8B33766C1ABC78CB413AFB22EBA78F3213ABB7750B42284A9k6a2N" TargetMode="External"/><Relationship Id="rId27" Type="http://schemas.openxmlformats.org/officeDocument/2006/relationships/hyperlink" Target="consultantplus://offline/ref=6D938E3BBC99869DF9A74E5606D6BA7C62242BA8295879006ADCB3DEF8B33766C1ABC78FBD16A4E677F579AF646BA87656B42086B5648389kBaFN" TargetMode="External"/><Relationship Id="rId30" Type="http://schemas.openxmlformats.org/officeDocument/2006/relationships/hyperlink" Target="consultantplus://offline/ref=6D938E3BBC99869DF9A7505B10BAE476602D75A4295F7B503183E883AFBA3D3186E49ECDF91BA5E67FFE2CFE2B6AF43307A72180B5668195B93A4Ck9aEN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6919</Words>
  <Characters>39441</Characters>
  <Application>Microsoft Office Word</Application>
  <DocSecurity>0</DocSecurity>
  <Lines>328</Lines>
  <Paragraphs>92</Paragraphs>
  <ScaleCrop>false</ScaleCrop>
  <Company>КонсультантПлюс Версия 4023.00.09</Company>
  <LinksUpToDate>false</LinksUpToDate>
  <CharactersWithSpaces>46268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30.03.2021 N 31
"О некоторых мерах по регулированию отношений, связанных с участием Ульяновской области в концессионных соглашениях,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и концедентами по которым выступают муниципальные образования Ульяновской области, а третьей стороной - Ульяновская область"
(вместе с "Порядком предварительного</dc:title>
  <cp:lastModifiedBy>Алиуллов Ильдар Фаргатович</cp:lastModifiedBy>
  <cp:revision>3</cp:revision>
  <dcterms:created xsi:type="dcterms:W3CDTF">2024-02-14T13:26:00Z</dcterms:created>
  <dcterms:modified xsi:type="dcterms:W3CDTF">2024-02-14T13:30:00Z</dcterms:modified>
</cp:coreProperties>
</file>