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4" w:rsidRPr="003E0834" w:rsidRDefault="00E257C4" w:rsidP="007D3618">
      <w:pPr>
        <w:ind w:firstLine="709"/>
        <w:jc w:val="right"/>
        <w:rPr>
          <w:sz w:val="20"/>
          <w:szCs w:val="20"/>
        </w:rPr>
      </w:pPr>
      <w:r w:rsidRPr="003E0834">
        <w:rPr>
          <w:sz w:val="20"/>
          <w:szCs w:val="20"/>
        </w:rPr>
        <w:t xml:space="preserve">Вносится </w:t>
      </w:r>
      <w:r w:rsidR="00E81844">
        <w:rPr>
          <w:sz w:val="20"/>
          <w:szCs w:val="20"/>
        </w:rPr>
        <w:t xml:space="preserve">Губернатором </w:t>
      </w:r>
    </w:p>
    <w:p w:rsidR="00E257C4" w:rsidRPr="003E0834" w:rsidRDefault="00E257C4" w:rsidP="007D3618">
      <w:pPr>
        <w:ind w:left="5652" w:firstLine="709"/>
        <w:jc w:val="right"/>
        <w:rPr>
          <w:sz w:val="20"/>
          <w:szCs w:val="20"/>
        </w:rPr>
      </w:pPr>
      <w:r w:rsidRPr="003E0834">
        <w:rPr>
          <w:rFonts w:eastAsia="PT Astra Serif" w:cs="PT Astra Serif"/>
          <w:sz w:val="20"/>
          <w:szCs w:val="20"/>
        </w:rPr>
        <w:t xml:space="preserve">     </w:t>
      </w:r>
      <w:r w:rsidRPr="003E0834">
        <w:rPr>
          <w:sz w:val="20"/>
          <w:szCs w:val="20"/>
        </w:rPr>
        <w:t>Ульяновской области</w:t>
      </w:r>
    </w:p>
    <w:p w:rsidR="00E257C4" w:rsidRPr="00B12C33" w:rsidRDefault="00E257C4" w:rsidP="007D3618">
      <w:pPr>
        <w:spacing w:line="360" w:lineRule="auto"/>
        <w:ind w:left="-181" w:firstLine="709"/>
        <w:jc w:val="right"/>
        <w:rPr>
          <w:szCs w:val="28"/>
        </w:rPr>
      </w:pP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  <w:t xml:space="preserve">                                </w:t>
      </w:r>
    </w:p>
    <w:p w:rsidR="00E257C4" w:rsidRPr="00B12C33" w:rsidRDefault="00E257C4" w:rsidP="007D3618">
      <w:pPr>
        <w:spacing w:line="360" w:lineRule="auto"/>
        <w:ind w:left="-181" w:firstLine="709"/>
        <w:jc w:val="right"/>
        <w:rPr>
          <w:szCs w:val="28"/>
        </w:rPr>
      </w:pPr>
      <w:r w:rsidRPr="00B12C33">
        <w:rPr>
          <w:szCs w:val="28"/>
        </w:rPr>
        <w:t>Проект</w:t>
      </w:r>
    </w:p>
    <w:p w:rsidR="000D6331" w:rsidRDefault="000D6331" w:rsidP="007D3618">
      <w:pPr>
        <w:spacing w:line="360" w:lineRule="auto"/>
        <w:ind w:left="-180" w:firstLine="709"/>
        <w:jc w:val="center"/>
        <w:rPr>
          <w:b/>
          <w:szCs w:val="28"/>
        </w:rPr>
      </w:pPr>
    </w:p>
    <w:p w:rsidR="009D4626" w:rsidRDefault="009D4626" w:rsidP="007D3618">
      <w:pPr>
        <w:spacing w:line="360" w:lineRule="auto"/>
        <w:ind w:left="-180" w:firstLine="709"/>
        <w:jc w:val="center"/>
        <w:rPr>
          <w:b/>
          <w:szCs w:val="28"/>
        </w:rPr>
      </w:pPr>
    </w:p>
    <w:p w:rsidR="009D4626" w:rsidRDefault="009D4626" w:rsidP="007D3618">
      <w:pPr>
        <w:spacing w:line="360" w:lineRule="auto"/>
        <w:ind w:left="-180" w:firstLine="709"/>
        <w:jc w:val="center"/>
        <w:rPr>
          <w:b/>
          <w:szCs w:val="28"/>
        </w:rPr>
      </w:pPr>
    </w:p>
    <w:p w:rsidR="00E257C4" w:rsidRPr="000B7278" w:rsidRDefault="00E257C4" w:rsidP="007D3618">
      <w:pPr>
        <w:spacing w:line="360" w:lineRule="auto"/>
        <w:ind w:left="-180" w:firstLine="709"/>
        <w:jc w:val="center"/>
        <w:rPr>
          <w:b/>
          <w:szCs w:val="28"/>
        </w:rPr>
      </w:pPr>
      <w:r w:rsidRPr="000B7278">
        <w:rPr>
          <w:b/>
          <w:szCs w:val="28"/>
        </w:rPr>
        <w:t>ЗАКОН</w:t>
      </w:r>
    </w:p>
    <w:p w:rsidR="00E257C4" w:rsidRPr="000B7278" w:rsidRDefault="00E257C4" w:rsidP="007D3618">
      <w:pPr>
        <w:spacing w:line="360" w:lineRule="auto"/>
        <w:ind w:left="-180" w:firstLine="709"/>
        <w:jc w:val="center"/>
        <w:rPr>
          <w:b/>
          <w:szCs w:val="28"/>
        </w:rPr>
      </w:pPr>
      <w:r w:rsidRPr="000B7278">
        <w:rPr>
          <w:b/>
          <w:szCs w:val="28"/>
        </w:rPr>
        <w:t>УЛЬЯНОВСКОЙ ОБЛАСТИ</w:t>
      </w:r>
    </w:p>
    <w:p w:rsidR="00E257C4" w:rsidRDefault="00E257C4" w:rsidP="007D3618">
      <w:pPr>
        <w:shd w:val="clear" w:color="auto" w:fill="FFFFFF"/>
        <w:spacing w:line="360" w:lineRule="auto"/>
        <w:ind w:right="-1" w:firstLine="709"/>
        <w:jc w:val="right"/>
        <w:rPr>
          <w:rFonts w:cs="PT Astra Serif"/>
          <w:szCs w:val="28"/>
        </w:rPr>
      </w:pPr>
    </w:p>
    <w:p w:rsidR="009D4626" w:rsidRPr="00B12C33" w:rsidRDefault="009D4626" w:rsidP="007D3618">
      <w:pPr>
        <w:shd w:val="clear" w:color="auto" w:fill="FFFFFF"/>
        <w:spacing w:line="360" w:lineRule="auto"/>
        <w:ind w:right="-1" w:firstLine="709"/>
        <w:jc w:val="right"/>
        <w:rPr>
          <w:rFonts w:cs="PT Astra Serif"/>
          <w:szCs w:val="28"/>
        </w:rPr>
      </w:pPr>
    </w:p>
    <w:p w:rsidR="00F21DAF" w:rsidRDefault="00B46F33" w:rsidP="007D3618">
      <w:pPr>
        <w:shd w:val="clear" w:color="auto" w:fill="FFFFFF"/>
        <w:ind w:firstLine="709"/>
        <w:jc w:val="center"/>
        <w:rPr>
          <w:rFonts w:cs="PT Astra Serif"/>
          <w:b/>
          <w:bCs/>
          <w:szCs w:val="28"/>
        </w:rPr>
      </w:pPr>
      <w:r w:rsidRPr="006A5FE3">
        <w:rPr>
          <w:rFonts w:cs="PT Astra Serif"/>
          <w:b/>
          <w:bCs/>
          <w:szCs w:val="28"/>
        </w:rPr>
        <w:t>О внесении изменений</w:t>
      </w:r>
      <w:r w:rsidR="00F21DAF">
        <w:rPr>
          <w:rFonts w:cs="PT Astra Serif"/>
          <w:b/>
          <w:bCs/>
          <w:szCs w:val="28"/>
        </w:rPr>
        <w:t xml:space="preserve"> </w:t>
      </w:r>
      <w:r w:rsidRPr="006A5FE3">
        <w:rPr>
          <w:rFonts w:cs="PT Astra Serif"/>
          <w:b/>
          <w:bCs/>
          <w:szCs w:val="28"/>
        </w:rPr>
        <w:t xml:space="preserve">в </w:t>
      </w:r>
      <w:r w:rsidR="00F21DAF">
        <w:rPr>
          <w:rFonts w:cs="PT Astra Serif"/>
          <w:b/>
          <w:bCs/>
          <w:szCs w:val="28"/>
        </w:rPr>
        <w:t xml:space="preserve">Закон Ульяновской области </w:t>
      </w:r>
    </w:p>
    <w:p w:rsidR="00B46F33" w:rsidRPr="006A5FE3" w:rsidRDefault="00F21DAF" w:rsidP="007D3618">
      <w:pPr>
        <w:shd w:val="clear" w:color="auto" w:fill="FFFFFF"/>
        <w:ind w:firstLine="709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«О налоге на имущество организаций</w:t>
      </w:r>
      <w:r w:rsidR="003E417A">
        <w:rPr>
          <w:rFonts w:cs="PT Astra Serif"/>
          <w:b/>
          <w:bCs/>
          <w:szCs w:val="28"/>
        </w:rPr>
        <w:t xml:space="preserve"> </w:t>
      </w:r>
      <w:r>
        <w:rPr>
          <w:rFonts w:cs="PT Astra Serif"/>
          <w:b/>
          <w:bCs/>
          <w:szCs w:val="28"/>
        </w:rPr>
        <w:t>на территории Ульяновской области»</w:t>
      </w:r>
      <w:r w:rsidR="007D3618">
        <w:rPr>
          <w:rFonts w:cs="PT Astra Serif"/>
          <w:b/>
          <w:bCs/>
          <w:szCs w:val="28"/>
        </w:rPr>
        <w:t xml:space="preserve"> </w:t>
      </w:r>
      <w:r w:rsidR="00C444AE">
        <w:rPr>
          <w:rFonts w:cs="PT Astra Serif"/>
          <w:b/>
          <w:bCs/>
          <w:szCs w:val="28"/>
        </w:rPr>
        <w:t xml:space="preserve">и </w:t>
      </w:r>
      <w:r w:rsidR="00576B11">
        <w:rPr>
          <w:rFonts w:cs="PT Astra Serif"/>
          <w:b/>
          <w:bCs/>
          <w:szCs w:val="28"/>
        </w:rPr>
        <w:t xml:space="preserve">о </w:t>
      </w:r>
      <w:r w:rsidR="00C444AE">
        <w:rPr>
          <w:rFonts w:cs="PT Astra Serif"/>
          <w:b/>
          <w:bCs/>
          <w:szCs w:val="28"/>
        </w:rPr>
        <w:t>признании утратившими силу отдельных законодательных актов</w:t>
      </w:r>
      <w:r w:rsidR="003E417A">
        <w:rPr>
          <w:rFonts w:cs="PT Astra Serif"/>
          <w:b/>
          <w:bCs/>
          <w:szCs w:val="28"/>
        </w:rPr>
        <w:t xml:space="preserve"> (</w:t>
      </w:r>
      <w:r w:rsidR="00576B11">
        <w:rPr>
          <w:rFonts w:cs="PT Astra Serif"/>
          <w:b/>
          <w:bCs/>
          <w:szCs w:val="28"/>
        </w:rPr>
        <w:t xml:space="preserve">отдельных </w:t>
      </w:r>
      <w:r w:rsidR="003E417A">
        <w:rPr>
          <w:rFonts w:cs="PT Astra Serif"/>
          <w:b/>
          <w:bCs/>
          <w:szCs w:val="28"/>
        </w:rPr>
        <w:t>положений законодательных актов) Ульяновской области</w:t>
      </w:r>
    </w:p>
    <w:p w:rsidR="00E257C4" w:rsidRDefault="00E257C4" w:rsidP="007D3618">
      <w:pPr>
        <w:shd w:val="clear" w:color="auto" w:fill="FFFFFF"/>
        <w:ind w:firstLine="709"/>
        <w:jc w:val="center"/>
        <w:rPr>
          <w:rFonts w:cs="PT Astra Serif"/>
          <w:i/>
          <w:szCs w:val="28"/>
        </w:rPr>
      </w:pPr>
    </w:p>
    <w:p w:rsidR="008E36CD" w:rsidRPr="000B7278" w:rsidRDefault="008E36CD" w:rsidP="007D3618">
      <w:pPr>
        <w:shd w:val="clear" w:color="auto" w:fill="FFFFFF"/>
        <w:spacing w:line="360" w:lineRule="auto"/>
        <w:ind w:right="-1" w:firstLine="709"/>
        <w:jc w:val="center"/>
        <w:rPr>
          <w:rFonts w:cs="PT Astra Serif"/>
          <w:i/>
          <w:szCs w:val="28"/>
        </w:rPr>
      </w:pPr>
    </w:p>
    <w:p w:rsidR="008E36CD" w:rsidRPr="00563CB8" w:rsidRDefault="008E36CD" w:rsidP="007D3618">
      <w:pPr>
        <w:spacing w:line="360" w:lineRule="auto"/>
        <w:rPr>
          <w:sz w:val="24"/>
        </w:rPr>
      </w:pPr>
      <w:r w:rsidRPr="00563CB8">
        <w:rPr>
          <w:sz w:val="24"/>
        </w:rPr>
        <w:t>Принят Законодательным Со</w:t>
      </w:r>
      <w:r w:rsidR="00563CB8" w:rsidRPr="00563CB8">
        <w:rPr>
          <w:sz w:val="24"/>
        </w:rPr>
        <w:t xml:space="preserve">бранием Ульяновской области </w:t>
      </w:r>
      <w:r w:rsidR="00563CB8">
        <w:rPr>
          <w:sz w:val="24"/>
        </w:rPr>
        <w:t xml:space="preserve">       </w:t>
      </w:r>
      <w:r w:rsidR="00563CB8" w:rsidRPr="00563CB8">
        <w:rPr>
          <w:sz w:val="24"/>
        </w:rPr>
        <w:t>___</w:t>
      </w:r>
      <w:r w:rsidRPr="00563CB8">
        <w:rPr>
          <w:sz w:val="24"/>
        </w:rPr>
        <w:t>_________________202</w:t>
      </w:r>
      <w:r w:rsidR="00563CB8">
        <w:rPr>
          <w:sz w:val="24"/>
        </w:rPr>
        <w:t>2</w:t>
      </w:r>
      <w:r w:rsidRPr="00563CB8">
        <w:rPr>
          <w:sz w:val="24"/>
        </w:rPr>
        <w:t xml:space="preserve"> г.</w:t>
      </w:r>
    </w:p>
    <w:p w:rsidR="00E257C4" w:rsidRDefault="00E257C4" w:rsidP="007D3618">
      <w:pPr>
        <w:shd w:val="clear" w:color="auto" w:fill="FFFFFF"/>
        <w:spacing w:line="360" w:lineRule="auto"/>
        <w:ind w:right="-1" w:firstLine="709"/>
        <w:jc w:val="center"/>
        <w:rPr>
          <w:rFonts w:cs="PT Astra Serif"/>
          <w:bCs/>
          <w:i/>
          <w:szCs w:val="28"/>
        </w:rPr>
      </w:pPr>
    </w:p>
    <w:p w:rsidR="00E62390" w:rsidRDefault="00E73E60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kern w:val="0"/>
          <w:szCs w:val="28"/>
          <w:lang w:eastAsia="ru-RU" w:bidi="ar-SA"/>
        </w:rPr>
      </w:pPr>
      <w:r w:rsidRPr="00E73E60">
        <w:rPr>
          <w:rFonts w:eastAsia="Times New Roman"/>
          <w:b/>
          <w:kern w:val="0"/>
          <w:szCs w:val="28"/>
          <w:lang w:eastAsia="ru-RU" w:bidi="ar-SA"/>
        </w:rPr>
        <w:t>Статья 1</w:t>
      </w:r>
    </w:p>
    <w:p w:rsidR="00E73E60" w:rsidRPr="00E73E60" w:rsidRDefault="00E73E60" w:rsidP="007D36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Cs w:val="28"/>
          <w:lang w:eastAsia="ru-RU" w:bidi="ar-SA"/>
        </w:rPr>
      </w:pPr>
      <w:r w:rsidRPr="00E73E60">
        <w:rPr>
          <w:rFonts w:eastAsia="Times New Roman"/>
          <w:b/>
          <w:kern w:val="0"/>
          <w:szCs w:val="28"/>
          <w:lang w:eastAsia="ru-RU" w:bidi="ar-SA"/>
        </w:rPr>
        <w:t xml:space="preserve"> </w:t>
      </w:r>
    </w:p>
    <w:p w:rsidR="00F21DAF" w:rsidRDefault="00F21DAF" w:rsidP="007D36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9D003C">
        <w:rPr>
          <w:szCs w:val="28"/>
        </w:rPr>
        <w:t xml:space="preserve">Внести в Закон Ульяновской области от 2 сентября 2015 года № 99-ЗО </w:t>
      </w:r>
      <w:r>
        <w:rPr>
          <w:szCs w:val="28"/>
        </w:rPr>
        <w:br/>
      </w:r>
      <w:r w:rsidRPr="009D003C">
        <w:rPr>
          <w:szCs w:val="28"/>
        </w:rPr>
        <w:t>«О налоге на имущество организаций на территории Ульяновской области» («Ульяновская правда» от 07.09.2015</w:t>
      </w:r>
      <w:r w:rsidR="00B6262F">
        <w:rPr>
          <w:szCs w:val="28"/>
        </w:rPr>
        <w:t xml:space="preserve"> </w:t>
      </w:r>
      <w:r w:rsidRPr="009D003C">
        <w:rPr>
          <w:szCs w:val="28"/>
        </w:rPr>
        <w:t xml:space="preserve">№ 124; от 05.10.2015 № 139; от 29.10.2015 № 151; от 12.04.2016 № 47; </w:t>
      </w:r>
      <w:r w:rsidRPr="009D003C">
        <w:rPr>
          <w:bCs/>
          <w:szCs w:val="28"/>
        </w:rPr>
        <w:t xml:space="preserve">от 06.06.2016 № 75-76; от 02.08.2016 № 99; </w:t>
      </w:r>
      <w:r>
        <w:rPr>
          <w:bCs/>
          <w:szCs w:val="28"/>
        </w:rPr>
        <w:br/>
      </w:r>
      <w:r w:rsidRPr="009D003C">
        <w:rPr>
          <w:bCs/>
          <w:szCs w:val="28"/>
        </w:rPr>
        <w:t>от 06.09.2016 № 109;</w:t>
      </w:r>
      <w:r w:rsidRPr="009D003C">
        <w:rPr>
          <w:szCs w:val="28"/>
        </w:rPr>
        <w:t xml:space="preserve"> от 04.10.2016 № 118; от 29.09.2017 № 72; от 02.03.2018 </w:t>
      </w:r>
      <w:r>
        <w:rPr>
          <w:szCs w:val="28"/>
        </w:rPr>
        <w:br/>
      </w:r>
      <w:r w:rsidRPr="009D003C">
        <w:rPr>
          <w:szCs w:val="28"/>
        </w:rPr>
        <w:t>№ 14; от 04.09.2018 № 64;</w:t>
      </w:r>
      <w:r w:rsidRPr="009D003C">
        <w:rPr>
          <w:rFonts w:cs="PT Astra Serif"/>
          <w:szCs w:val="28"/>
        </w:rPr>
        <w:t xml:space="preserve"> от 02.11.2018 № 81; от 14.12.2018 № 93; </w:t>
      </w:r>
      <w:r>
        <w:rPr>
          <w:rFonts w:cs="PT Astra Serif"/>
          <w:szCs w:val="28"/>
        </w:rPr>
        <w:br/>
      </w:r>
      <w:r w:rsidRPr="009D003C">
        <w:rPr>
          <w:rFonts w:cs="PT Astra Serif"/>
          <w:szCs w:val="28"/>
        </w:rPr>
        <w:t xml:space="preserve">от 29.05.2020 № 37; от 13.11.2020 № 84, от 30.11.2021 </w:t>
      </w:r>
      <w:r>
        <w:rPr>
          <w:rFonts w:cs="PT Astra Serif"/>
          <w:szCs w:val="28"/>
        </w:rPr>
        <w:t>№</w:t>
      </w:r>
      <w:r w:rsidRPr="009D003C">
        <w:rPr>
          <w:rFonts w:cs="PT Astra Serif"/>
          <w:szCs w:val="28"/>
        </w:rPr>
        <w:t xml:space="preserve"> 87; от 07.12.2021 </w:t>
      </w:r>
      <w:r>
        <w:rPr>
          <w:rFonts w:cs="PT Astra Serif"/>
          <w:szCs w:val="28"/>
        </w:rPr>
        <w:t>№</w:t>
      </w:r>
      <w:r w:rsidRPr="009D003C">
        <w:rPr>
          <w:rFonts w:cs="PT Astra Serif"/>
          <w:szCs w:val="28"/>
        </w:rPr>
        <w:t xml:space="preserve"> 89</w:t>
      </w:r>
      <w:r>
        <w:rPr>
          <w:rFonts w:cs="PT Astra Serif"/>
          <w:szCs w:val="28"/>
        </w:rPr>
        <w:t>;</w:t>
      </w:r>
      <w:r w:rsidRPr="009D003C">
        <w:rPr>
          <w:rFonts w:cs="PT Astra Serif"/>
          <w:szCs w:val="28"/>
        </w:rPr>
        <w:t xml:space="preserve"> от 06.05.2022 № 32</w:t>
      </w:r>
      <w:r w:rsidR="0079355B">
        <w:rPr>
          <w:rFonts w:cs="PT Astra Serif"/>
          <w:szCs w:val="28"/>
        </w:rPr>
        <w:t>, от 04.10.2022 № 73</w:t>
      </w:r>
      <w:r w:rsidRPr="009D003C">
        <w:rPr>
          <w:rFonts w:cs="PT Astra Serif"/>
          <w:szCs w:val="28"/>
        </w:rPr>
        <w:t>)</w:t>
      </w:r>
      <w:r>
        <w:rPr>
          <w:rFonts w:cs="PT Astra Serif"/>
          <w:szCs w:val="28"/>
        </w:rPr>
        <w:t xml:space="preserve"> </w:t>
      </w:r>
      <w:r w:rsidRPr="002C3EEA">
        <w:rPr>
          <w:rFonts w:cs="PT Astra Serif"/>
          <w:bCs/>
          <w:szCs w:val="28"/>
        </w:rPr>
        <w:t>следующие изменения:</w:t>
      </w:r>
    </w:p>
    <w:p w:rsidR="00911341" w:rsidRDefault="00F21DAF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F21DAF">
        <w:rPr>
          <w:rFonts w:cs="PT Astra Serif"/>
          <w:bCs/>
          <w:szCs w:val="28"/>
        </w:rPr>
        <w:tab/>
        <w:t>1)</w:t>
      </w:r>
      <w:r w:rsidR="00911341">
        <w:rPr>
          <w:rFonts w:cs="PT Astra Serif"/>
          <w:bCs/>
          <w:szCs w:val="28"/>
        </w:rPr>
        <w:t xml:space="preserve"> в статье 2:</w:t>
      </w:r>
    </w:p>
    <w:p w:rsidR="00911341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а) в</w:t>
      </w:r>
      <w:r w:rsidR="00F21DAF" w:rsidRPr="00F21DAF">
        <w:rPr>
          <w:rFonts w:cs="PT Astra Serif"/>
          <w:bCs/>
          <w:szCs w:val="28"/>
        </w:rPr>
        <w:t xml:space="preserve"> </w:t>
      </w:r>
      <w:r w:rsidR="00F21DAF">
        <w:rPr>
          <w:rFonts w:cs="PT Astra Serif"/>
          <w:bCs/>
          <w:szCs w:val="28"/>
        </w:rPr>
        <w:t>част</w:t>
      </w:r>
      <w:r>
        <w:rPr>
          <w:rFonts w:cs="PT Astra Serif"/>
          <w:bCs/>
          <w:szCs w:val="28"/>
        </w:rPr>
        <w:t>и</w:t>
      </w:r>
      <w:r w:rsidR="00F21DAF">
        <w:rPr>
          <w:rFonts w:cs="PT Astra Serif"/>
          <w:bCs/>
          <w:szCs w:val="28"/>
        </w:rPr>
        <w:t xml:space="preserve"> 1</w:t>
      </w:r>
      <w:r w:rsidR="00F21DAF">
        <w:rPr>
          <w:rFonts w:cs="PT Astra Serif"/>
          <w:bCs/>
          <w:szCs w:val="28"/>
          <w:vertAlign w:val="superscript"/>
        </w:rPr>
        <w:t>1</w:t>
      </w:r>
      <w:r>
        <w:rPr>
          <w:rFonts w:cs="PT Astra Serif"/>
          <w:bCs/>
          <w:szCs w:val="28"/>
        </w:rPr>
        <w:t>:</w:t>
      </w:r>
    </w:p>
    <w:p w:rsidR="00911341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в абзаце первом слова «, если иное не предусмотрено частью 2 настоящей статьи» исключить;</w:t>
      </w:r>
    </w:p>
    <w:p w:rsidR="00911341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lastRenderedPageBreak/>
        <w:t>в абзацы второй-пятый признать утратившими силу;</w:t>
      </w:r>
    </w:p>
    <w:p w:rsidR="002C014E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911341">
        <w:rPr>
          <w:rFonts w:cs="PT Astra Serif"/>
          <w:bCs/>
          <w:szCs w:val="28"/>
        </w:rPr>
        <w:tab/>
        <w:t xml:space="preserve">б) </w:t>
      </w:r>
      <w:r w:rsidR="00260BEB">
        <w:rPr>
          <w:rFonts w:cs="PT Astra Serif"/>
          <w:bCs/>
          <w:szCs w:val="28"/>
        </w:rPr>
        <w:t>части 2-6 признать утратившими силу;</w:t>
      </w:r>
    </w:p>
    <w:p w:rsidR="00B0242C" w:rsidRDefault="00260BEB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ab/>
        <w:t xml:space="preserve">2) </w:t>
      </w:r>
      <w:r w:rsidR="00B0242C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стать</w:t>
      </w:r>
      <w:r w:rsidR="00B0242C">
        <w:rPr>
          <w:rFonts w:cs="PT Astra Serif"/>
          <w:bCs/>
          <w:szCs w:val="28"/>
        </w:rPr>
        <w:t>е</w:t>
      </w:r>
      <w:r>
        <w:rPr>
          <w:rFonts w:cs="PT Astra Serif"/>
          <w:bCs/>
          <w:szCs w:val="28"/>
        </w:rPr>
        <w:t xml:space="preserve"> 4</w:t>
      </w:r>
      <w:r w:rsidR="00B0242C">
        <w:rPr>
          <w:rFonts w:cs="PT Astra Serif"/>
          <w:bCs/>
          <w:szCs w:val="28"/>
        </w:rPr>
        <w:t>:</w:t>
      </w:r>
    </w:p>
    <w:p w:rsidR="00B0242C" w:rsidRDefault="00B0242C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а) абзац первый изложить в следующей редакции:</w:t>
      </w:r>
    </w:p>
    <w:p w:rsidR="00B0242C" w:rsidRDefault="00B0242C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«1. Освобождаются от налогообложения:»;</w:t>
      </w:r>
    </w:p>
    <w:p w:rsidR="00260BEB" w:rsidRDefault="00B0242C" w:rsidP="00B0242C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б)</w:t>
      </w:r>
      <w:r w:rsidR="005E47AB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>дополнить пунктами 7 – 20 следующего содержания:</w:t>
      </w:r>
    </w:p>
    <w:p w:rsidR="00260BEB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7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реализующи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инвестиционные проекты, которым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9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15 март</w:t>
      </w:r>
      <w:r w:rsidR="00063EF5">
        <w:rPr>
          <w:rFonts w:eastAsia="Times New Roman" w:cs="PT Astra Serif"/>
          <w:kern w:val="0"/>
          <w:szCs w:val="28"/>
          <w:lang w:eastAsia="ru-RU" w:bidi="ar-SA"/>
        </w:rPr>
        <w:t>а 2005 года №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019-ЗО </w:t>
      </w:r>
      <w:r w:rsidR="00063EF5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063EF5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(далее - Закон Ульяновской области </w:t>
      </w:r>
      <w:r w:rsidR="00063EF5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063EF5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присвоен статус приоритетного инвестиционного проекта Ульяновской области (далее также - организация, реализующая приоритетный инвестиционный проект), - на срок фактической окупаемости инвестиционных затрат, но не более чем на пять лет с начала налогового периода, следующего за налоговым периодом, в котором инвестиционному проекту присвоен статус приоритетного инвестиционного проекта Ульяновской области;</w:t>
      </w:r>
    </w:p>
    <w:p w:rsidR="00260BEB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0" w:name="Par2"/>
      <w:bookmarkEnd w:id="0"/>
      <w:r>
        <w:rPr>
          <w:rFonts w:eastAsia="Times New Roman" w:cs="PT Astra Serif"/>
          <w:kern w:val="0"/>
          <w:szCs w:val="28"/>
          <w:lang w:eastAsia="ru-RU" w:bidi="ar-SA"/>
        </w:rPr>
        <w:t>8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реализовавш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инвестиционные проекты, которым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10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присвоен статус особо значимого инвестиционного проекта Ульяновской области (далее - организация, реализовавшая особо значимый инвестиционный проект), - сроком на десять лет с начала налогового периода, следующего за налоговым периодом, в котором завершена реализация инвестиционного проекта, факт завершения реализации которого по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дтверждё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н Правительством Ульяновской области;</w:t>
      </w:r>
    </w:p>
    <w:p w:rsidR="00260BEB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9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созданны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с целью реализации туристских проектов, которым в соответствии с </w:t>
      </w:r>
      <w:hyperlink r:id="rId11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10 марта 2010 года 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23-ЗО 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(далее - Закон Ульяновской области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br/>
      </w:r>
      <w:r w:rsidR="005E47AB">
        <w:rPr>
          <w:rFonts w:eastAsia="Times New Roman" w:cs="PT Astra Serif"/>
          <w:kern w:val="0"/>
          <w:szCs w:val="28"/>
          <w:lang w:eastAsia="ru-RU" w:bidi="ar-SA"/>
        </w:rPr>
        <w:lastRenderedPageBreak/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 на территории Ульяновской области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присвоен статус приоритетного туристского проекта Ульяновской области, а также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, государственная регистрация которых в качестве юридических лиц осуществлена на территориях других субъектов Российской Федерации, создавших на территории Ульяновской области обособленные подразделения с целью реализации туристских проектов, которым в соответствии с </w:t>
      </w:r>
      <w:hyperlink r:id="rId12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5E47AB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br/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 на территории Ульяновской области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присвоен статус приоритетного туристского проекта Ульяновской области (далее - организация, реализующая приоритетный туристский проект Ульяновской области), - в отношении</w:t>
      </w:r>
      <w:r w:rsidR="00B6262F">
        <w:rPr>
          <w:rFonts w:eastAsia="Times New Roman" w:cs="PT Astra Serif"/>
          <w:kern w:val="0"/>
          <w:szCs w:val="28"/>
          <w:lang w:eastAsia="ru-RU" w:bidi="ar-SA"/>
        </w:rPr>
        <w:t xml:space="preserve"> объектов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имущества, используем</w:t>
      </w:r>
      <w:r w:rsidR="00B6262F">
        <w:rPr>
          <w:rFonts w:eastAsia="Times New Roman" w:cs="PT Astra Serif"/>
          <w:kern w:val="0"/>
          <w:szCs w:val="28"/>
          <w:lang w:eastAsia="ru-RU" w:bidi="ar-SA"/>
        </w:rPr>
        <w:t>ых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ими исключительно в целях оказания туристских услуг и услуг средств размещения для временного проживания туристов, предусмотренных приоритетным туристским проектом Ульяновской области, сроком на пять лет с первого числа квартала, следующего за кварталом, в котором туристскому проекту присвоен статус приоритетного туристского проекта Ульяновской области;</w:t>
      </w:r>
    </w:p>
    <w:p w:rsidR="003044ED" w:rsidRPr="00063EF5" w:rsidRDefault="003044ED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10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, которым в соответствии с </w:t>
      </w:r>
      <w:hyperlink r:id="rId13" w:history="1">
        <w:r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присвоен статус организации, уполномоченной в сфере формирования и развития инфраструктуры промышленных зон (далее - организация, уполномоченная в сфере формирования и развития инфраструктуры промышленных зон), - сроком на десять лет с начала налогового периода, следующего за налоговым периодом, в котором организации присвоен указанный статус;</w:t>
      </w:r>
    </w:p>
    <w:p w:rsidR="003044ED" w:rsidRPr="00063EF5" w:rsidRDefault="003044ED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63EF5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1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 –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резидент</w:t>
      </w:r>
      <w:r>
        <w:rPr>
          <w:rFonts w:eastAsia="Times New Roman" w:cs="PT Astra Serif"/>
          <w:kern w:val="0"/>
          <w:szCs w:val="28"/>
          <w:lang w:eastAsia="ru-RU" w:bidi="ar-SA"/>
        </w:rPr>
        <w:t>ы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технопарков, находящи</w:t>
      </w:r>
      <w:r>
        <w:rPr>
          <w:rFonts w:eastAsia="Times New Roman" w:cs="PT Astra Serif"/>
          <w:kern w:val="0"/>
          <w:szCs w:val="28"/>
          <w:lang w:eastAsia="ru-RU" w:bidi="ar-SA"/>
        </w:rPr>
        <w:t>е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ся на территории Ульяновской области (далее также технопарки), сведения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о которых в соответствии с </w:t>
      </w:r>
      <w:hyperlink r:id="rId14" w:history="1">
        <w:r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27 октября 2017 года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125-ЗО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 по обеспечению устойчивого развития технопарков, находящихся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(далее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–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Закон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по обеспечению устойчивого развития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технопарков, находящихся на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) внесены в реестр резидентов технопарков,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-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в течение тр</w:t>
      </w:r>
      <w:r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х лет начиная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с первого числа квартала, следующего за кварталом, в котором сведения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о такой организации внесены в реестр резидентов технопарков;</w:t>
      </w:r>
    </w:p>
    <w:p w:rsidR="003044ED" w:rsidRPr="00063EF5" w:rsidRDefault="00276803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12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t>и –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управляющи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компани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технопарков, сведения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br/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о которых в соответствии с </w:t>
      </w:r>
      <w:hyperlink r:id="rId15" w:history="1">
        <w:r w:rsidR="003044ED" w:rsidRPr="00063EF5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3044ED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«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>О некоторых мерах по обеспечению устойчивого развития технопарков, находящихся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br/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>на территории Ульяновской области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внесены в реестр технопарков, 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br/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>в течение пяти лет начиная с первого числа квартала, следующего за кварталом,</w:t>
      </w:r>
      <w:r w:rsidR="003044ED">
        <w:rPr>
          <w:rFonts w:eastAsia="Times New Roman" w:cs="PT Astra Serif"/>
          <w:kern w:val="0"/>
          <w:szCs w:val="28"/>
          <w:lang w:eastAsia="ru-RU" w:bidi="ar-SA"/>
        </w:rPr>
        <w:br/>
      </w:r>
      <w:r w:rsidR="003044ED" w:rsidRPr="00063EF5">
        <w:rPr>
          <w:rFonts w:eastAsia="Times New Roman" w:cs="PT Astra Serif"/>
          <w:kern w:val="0"/>
          <w:szCs w:val="28"/>
          <w:lang w:eastAsia="ru-RU" w:bidi="ar-SA"/>
        </w:rPr>
        <w:t>в котором сведения о таком технопарке внесены в реестр технопарков;</w:t>
      </w:r>
    </w:p>
    <w:p w:rsidR="00260BEB" w:rsidRPr="00E81844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3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- резидент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особой экономической зоны - в отношении </w:t>
      </w:r>
      <w:r w:rsidR="00B6262F">
        <w:rPr>
          <w:rFonts w:eastAsia="Times New Roman" w:cs="PT Astra Serif"/>
          <w:kern w:val="0"/>
          <w:szCs w:val="28"/>
          <w:lang w:eastAsia="ru-RU" w:bidi="ar-SA"/>
        </w:rPr>
        <w:t xml:space="preserve">объектов 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имущества, учитывае</w:t>
      </w:r>
      <w:r w:rsidR="00B6262F">
        <w:rPr>
          <w:rFonts w:eastAsia="Times New Roman" w:cs="PT Astra Serif"/>
          <w:kern w:val="0"/>
          <w:szCs w:val="28"/>
          <w:lang w:eastAsia="ru-RU" w:bidi="ar-SA"/>
        </w:rPr>
        <w:t>мых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на балансе организаций - резидентов особой экономической зоны, созданного или приобрет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нного в целях ведения деятельности на территории особой экономической зоны, используемого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</w:t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, в течение пяти лет н</w:t>
      </w:r>
      <w:r w:rsidR="005E47AB" w:rsidRPr="00E81844">
        <w:rPr>
          <w:rFonts w:eastAsia="Times New Roman" w:cs="PT Astra Serif"/>
          <w:kern w:val="0"/>
          <w:szCs w:val="28"/>
          <w:lang w:eastAsia="ru-RU" w:bidi="ar-SA"/>
        </w:rPr>
        <w:t>ачиная со дня, следующего за днё</w:t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м,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в котором организация - резидент особой экономической зоны прекратила использовать право на освобождение от налогообложения в соответствии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hyperlink r:id="rId16" w:history="1">
        <w:r w:rsidR="00260BEB" w:rsidRPr="00E81844">
          <w:rPr>
            <w:rFonts w:eastAsia="Times New Roman" w:cs="PT Astra Serif"/>
            <w:kern w:val="0"/>
            <w:szCs w:val="28"/>
            <w:lang w:eastAsia="ru-RU" w:bidi="ar-SA"/>
          </w:rPr>
          <w:t>пунктом 17 статьи 381</w:t>
        </w:r>
      </w:hyperlink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5E47AB" w:rsidRPr="00E81844">
        <w:rPr>
          <w:rFonts w:eastAsia="Times New Roman" w:cs="PT Astra Serif"/>
          <w:kern w:val="0"/>
          <w:szCs w:val="28"/>
          <w:lang w:eastAsia="ru-RU" w:bidi="ar-SA"/>
        </w:rPr>
        <w:t>в отношении поставленного на учё</w:t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т указанного имущества;</w:t>
      </w:r>
    </w:p>
    <w:p w:rsidR="00260BEB" w:rsidRPr="00E81844" w:rsidRDefault="00B023B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4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признаваемы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управляющими компаниями особой </w:t>
      </w:r>
      <w:r w:rsidR="005E47AB">
        <w:rPr>
          <w:rFonts w:eastAsia="Times New Roman" w:cs="PT Astra Serif"/>
          <w:kern w:val="0"/>
          <w:szCs w:val="28"/>
          <w:lang w:eastAsia="ru-RU" w:bidi="ar-SA"/>
        </w:rPr>
        <w:t>экономической зоны и учитывающие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созданное в целях реализации соглашений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о создании </w:t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особых экономических зон, - со дня, следующего за дн</w:t>
      </w:r>
      <w:r w:rsidR="005E47AB" w:rsidRPr="00E81844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>м прекращения использования указанными организациями налоговой льготы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 xml:space="preserve">по налогу, предусмотренной </w:t>
      </w:r>
      <w:hyperlink r:id="rId17" w:history="1">
        <w:r w:rsidR="00260BEB" w:rsidRPr="00E81844">
          <w:rPr>
            <w:rFonts w:eastAsia="Times New Roman" w:cs="PT Astra Serif"/>
            <w:kern w:val="0"/>
            <w:szCs w:val="28"/>
            <w:lang w:eastAsia="ru-RU" w:bidi="ar-SA"/>
          </w:rPr>
          <w:t>пунктом 23 статьи 381</w:t>
        </w:r>
      </w:hyperlink>
      <w:r w:rsidR="00260BEB" w:rsidRPr="00E81844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Федерации;</w:t>
      </w:r>
      <w:r w:rsidR="005E47AB" w:rsidRPr="00E8184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</w:p>
    <w:p w:rsidR="00260BEB" w:rsidRPr="00063EF5" w:rsidRDefault="005E47A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1" w:name="Par9"/>
      <w:bookmarkEnd w:id="1"/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5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заключивши</w:t>
      </w:r>
      <w:r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концессионные соглашения или соглашения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о государственно-частном партнё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рстве (соглашения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 муниципальн</w:t>
      </w:r>
      <w:r>
        <w:rPr>
          <w:rFonts w:eastAsia="Times New Roman" w:cs="PT Astra Serif"/>
          <w:kern w:val="0"/>
          <w:szCs w:val="28"/>
          <w:lang w:eastAsia="ru-RU" w:bidi="ar-SA"/>
        </w:rPr>
        <w:t>о-частном партнё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рстве), объектами которых являются находящиеся в границах территории Ульяновской области объекты здравоохранения, образования, культуры, спорта, объекты, используемые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для организации отдыха граждан и туризма, иные объекты социально-культурного назначения или социального обслуживания граждан, системы коммунальной инфраструктуры и иные объекты коммунального хозяйства,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осуществляется обработка, утилизация, обезвреживание и размещение твердых коммунальных отходов, объекты благоустройства территорий, в том числе предназначенные для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их освещения, - с 1-го числа налогового периода,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в котором указанное соглашение вступило в силу, по последнее число налогового периода, в котором оно было прекращено;</w:t>
      </w:r>
    </w:p>
    <w:p w:rsidR="00260BEB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6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) организации, которые являются управляющими компаниями индустриальных (промышленных) парков, расположенных на территории Ульяновской области, и соответствуют </w:t>
      </w:r>
      <w:hyperlink r:id="rId18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требованиям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установленным постановлением Правительства Российской Федерации от 4 августа 2015 года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br/>
        <w:t>№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794 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Об индустриальных (промышленных) парках и управляющих компаниях индустриальных (промышленных) парков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413E46">
        <w:rPr>
          <w:rFonts w:eastAsia="Times New Roman" w:cs="PT Astra Serif"/>
          <w:kern w:val="0"/>
          <w:szCs w:val="28"/>
          <w:lang w:eastAsia="ru-RU" w:bidi="ar-SA"/>
        </w:rPr>
        <w:t xml:space="preserve">, и </w:t>
      </w:r>
      <w:r w:rsidR="00413E46">
        <w:rPr>
          <w:rFonts w:cs="PT Astra Serif"/>
          <w:szCs w:val="28"/>
          <w:lang w:eastAsia="ru-RU"/>
        </w:rPr>
        <w:t>дополнительным требованиям к ней в случае их установления Правительством Ульяновской области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- в отношении объектов промышленной инфраструктуры, предназначенных для создания в границах территории индустриального (промышленного) парка промышленного производства и управляемых указанной организацией, при наличии следующих условий:</w:t>
      </w:r>
    </w:p>
    <w:p w:rsidR="00260BEB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) муниципальное образование, в границах территории которого расположен индустриальный (промышленный) парк, входит в </w:t>
      </w:r>
      <w:hyperlink r:id="rId19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перечень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монопрофильных муниципальных образований Российской Федерации 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lastRenderedPageBreak/>
        <w:t>(моногородов), утвержд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нный распоряжением Правительства Российской Федерации от 29 июля 2014 года 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1398-р, и относится к категории 1;</w:t>
      </w:r>
    </w:p>
    <w:p w:rsidR="00260BEB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б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отсутствие у организации, которая является управляющей компанией индустриального (промышленного) парка, по состоянию на начало соответствующего налогового периода недоимки по налогам и сборам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и задолженности по уплате пеней и штрафов в бюджеты бюджетной системы Российской Федерации, возникших в связи с исполнением обязанностей налогоплательщика;</w:t>
      </w:r>
    </w:p>
    <w:p w:rsidR="00260BEB" w:rsidRDefault="003044E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7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, получивши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статус резидента территории опережающего развития, - в течение десяти налоговых периодов, начиная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с налогового периода, в котором организация включена в реестр резидентов территории опережающего развития, но не дольше чем до истечения срока действия соглашения об осуществлении деятельности на территории опережающего развития;</w:t>
      </w:r>
    </w:p>
    <w:p w:rsidR="00260BEB" w:rsidRPr="00063EF5" w:rsidRDefault="00260BE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63EF5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>
        <w:rPr>
          <w:rFonts w:eastAsia="Times New Roman" w:cs="PT Astra Serif"/>
          <w:kern w:val="0"/>
          <w:szCs w:val="28"/>
          <w:lang w:eastAsia="ru-RU" w:bidi="ar-SA"/>
        </w:rPr>
        <w:t>8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и –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участник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региональных инвестиционных проектов, указанных в </w:t>
      </w:r>
      <w:hyperlink r:id="rId20" w:history="1">
        <w:r w:rsidRPr="00063EF5">
          <w:rPr>
            <w:rFonts w:eastAsia="Times New Roman" w:cs="PT Astra Serif"/>
            <w:kern w:val="0"/>
            <w:szCs w:val="28"/>
            <w:lang w:eastAsia="ru-RU" w:bidi="ar-SA"/>
          </w:rPr>
          <w:t>подпункте 1 пункта 1 статьи 25.9</w:t>
        </w:r>
      </w:hyperlink>
      <w:r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 - в отношении</w:t>
      </w:r>
      <w:r w:rsidR="00B6262F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имущества, созданного и (или) приобрет</w:t>
      </w:r>
      <w:r w:rsidR="00060725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нного,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Pr="00063EF5">
        <w:rPr>
          <w:rFonts w:eastAsia="Times New Roman" w:cs="PT Astra Serif"/>
          <w:kern w:val="0"/>
          <w:szCs w:val="28"/>
          <w:lang w:eastAsia="ru-RU" w:bidi="ar-SA"/>
        </w:rPr>
        <w:t>а также реконструируемого в рамках реализации регионального инвестиционного проекта;</w:t>
      </w:r>
    </w:p>
    <w:p w:rsidR="00260BEB" w:rsidRDefault="00276803" w:rsidP="00B024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19</w:t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260BEB" w:rsidRPr="00110234">
        <w:rPr>
          <w:rFonts w:eastAsia="Times New Roman" w:cs="PT Astra Serif"/>
          <w:spacing w:val="-6"/>
          <w:kern w:val="0"/>
          <w:szCs w:val="28"/>
          <w:lang w:eastAsia="ru-RU" w:bidi="ar-SA"/>
        </w:rPr>
        <w:t>организаци</w:t>
      </w:r>
      <w:r w:rsidR="00060725" w:rsidRPr="00110234">
        <w:rPr>
          <w:rFonts w:eastAsia="Times New Roman" w:cs="PT Astra Serif"/>
          <w:spacing w:val="-6"/>
          <w:kern w:val="0"/>
          <w:szCs w:val="28"/>
          <w:lang w:eastAsia="ru-RU" w:bidi="ar-SA"/>
        </w:rPr>
        <w:t>и, применяющие упрощё</w:t>
      </w:r>
      <w:r w:rsidR="00260BEB" w:rsidRPr="00110234">
        <w:rPr>
          <w:rFonts w:eastAsia="Times New Roman" w:cs="PT Astra Serif"/>
          <w:spacing w:val="-6"/>
          <w:kern w:val="0"/>
          <w:szCs w:val="28"/>
          <w:lang w:eastAsia="ru-RU" w:bidi="ar-SA"/>
        </w:rPr>
        <w:t xml:space="preserve">нную систему налогообложения, </w:t>
      </w:r>
      <w:r w:rsidR="00110234" w:rsidRPr="00110234">
        <w:rPr>
          <w:rFonts w:eastAsia="Times New Roman" w:cs="PT Astra Serif"/>
          <w:spacing w:val="-6"/>
          <w:kern w:val="0"/>
          <w:szCs w:val="28"/>
          <w:lang w:eastAsia="ru-RU" w:bidi="ar-SA"/>
        </w:rPr>
        <w:t>–</w:t>
      </w:r>
      <w:r w:rsidR="00110234">
        <w:rPr>
          <w:rFonts w:eastAsia="Times New Roman" w:cs="PT Astra Serif"/>
          <w:spacing w:val="-6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в отношении объекта недвижимого имущества, указанного в </w:t>
      </w:r>
      <w:hyperlink r:id="rId21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пунктах</w:t>
        </w:r>
        <w:r w:rsidR="00110234">
          <w:rPr>
            <w:rFonts w:eastAsia="Times New Roman" w:cs="PT Astra Serif"/>
            <w:kern w:val="0"/>
            <w:szCs w:val="28"/>
            <w:lang w:eastAsia="ru-RU" w:bidi="ar-SA"/>
          </w:rPr>
          <w:br/>
        </w:r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1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или </w:t>
      </w:r>
      <w:hyperlink r:id="rId22" w:history="1">
        <w:r w:rsidR="00260BEB" w:rsidRPr="00063EF5">
          <w:rPr>
            <w:rFonts w:eastAsia="Times New Roman" w:cs="PT Astra Serif"/>
            <w:kern w:val="0"/>
            <w:szCs w:val="28"/>
            <w:lang w:eastAsia="ru-RU" w:bidi="ar-SA"/>
          </w:rPr>
          <w:t>2 статьи 1.1</w:t>
        </w:r>
      </w:hyperlink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 xml:space="preserve"> настоящего Закона, при условии, что площадь такого объекта составляет менее 150 квадратных метров и он используется для осуществления предпринимательской деятельности (для указанных организаций, являющихся владельцами двух и более таких о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t>бъектов недвижимого имущества, –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063EF5">
        <w:rPr>
          <w:rFonts w:eastAsia="Times New Roman" w:cs="PT Astra Serif"/>
          <w:kern w:val="0"/>
          <w:szCs w:val="28"/>
          <w:lang w:eastAsia="ru-RU" w:bidi="ar-SA"/>
        </w:rPr>
        <w:t>по их выбору за один этот объект)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B0242C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B0242C" w:rsidRPr="00063EF5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в) дополнить частью 2 следующего содержания:</w:t>
      </w:r>
    </w:p>
    <w:p w:rsidR="009A2E76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E31C9B">
        <w:rPr>
          <w:rFonts w:eastAsia="Times New Roman" w:cs="PT Astra Serif"/>
          <w:kern w:val="0"/>
          <w:szCs w:val="28"/>
          <w:lang w:eastAsia="ru-RU" w:bidi="ar-SA"/>
        </w:rPr>
        <w:t>2</w:t>
      </w:r>
      <w:r w:rsidR="009A2E76">
        <w:rPr>
          <w:rFonts w:eastAsia="Times New Roman" w:cs="PT Astra Serif"/>
          <w:kern w:val="0"/>
          <w:szCs w:val="28"/>
          <w:lang w:eastAsia="ru-RU" w:bidi="ar-SA"/>
        </w:rPr>
        <w:t xml:space="preserve">. Налог уплачивается в размере 50 процентов исчисленной суммы налога: </w:t>
      </w:r>
    </w:p>
    <w:p w:rsidR="00260BEB" w:rsidRPr="00413E46" w:rsidRDefault="00260BE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13E46">
        <w:rPr>
          <w:rFonts w:eastAsia="Times New Roman" w:cs="PT Astra Serif"/>
          <w:kern w:val="0"/>
          <w:szCs w:val="28"/>
          <w:lang w:eastAsia="ru-RU" w:bidi="ar-SA"/>
        </w:rPr>
        <w:lastRenderedPageBreak/>
        <w:t>1) организаци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ями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, реализовавши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 особо значимый инвестиционный проект, - сроком на 5 лет со дня, следующего за дн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м истечения срока использования указанными организациями права на 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освобождени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от налогообложения 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в соответствии с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 пунктом </w:t>
      </w:r>
      <w:r w:rsidR="00BA1E64">
        <w:rPr>
          <w:rFonts w:eastAsia="Times New Roman" w:cs="PT Astra Serif"/>
          <w:kern w:val="0"/>
          <w:szCs w:val="28"/>
          <w:lang w:eastAsia="ru-RU" w:bidi="ar-SA"/>
        </w:rPr>
        <w:t>8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 части 1 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настоящей статьи;</w:t>
      </w:r>
    </w:p>
    <w:p w:rsidR="00260BEB" w:rsidRPr="00E81844" w:rsidRDefault="00260BE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13E46">
        <w:rPr>
          <w:rFonts w:eastAsia="Times New Roman" w:cs="PT Astra Serif"/>
          <w:kern w:val="0"/>
          <w:szCs w:val="28"/>
          <w:lang w:eastAsia="ru-RU" w:bidi="ar-SA"/>
        </w:rPr>
        <w:t>2) организаци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ями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, уполномоченны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 в сфере формирования и развития инфраструктуры промышленных зон, - сроком на 5 лет со дня, следующего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за дн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м истечения срока использования указанными организациями права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освобождение от 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налогообложения 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w:anchor="Par9" w:history="1"/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>пунктом 1</w:t>
      </w:r>
      <w:r w:rsidR="00B023BD">
        <w:rPr>
          <w:rFonts w:eastAsia="Times New Roman" w:cs="PT Astra Serif"/>
          <w:kern w:val="0"/>
          <w:szCs w:val="28"/>
          <w:lang w:eastAsia="ru-RU" w:bidi="ar-SA"/>
        </w:rPr>
        <w:t>0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>част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9A2E7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 1 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настоящей статьи.</w:t>
      </w:r>
      <w:r w:rsidR="003677EE" w:rsidRPr="00413E46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252115" w:rsidRDefault="003677EE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13E46">
        <w:rPr>
          <w:rFonts w:eastAsia="Times New Roman" w:cs="PT Astra Serif"/>
          <w:kern w:val="0"/>
          <w:szCs w:val="28"/>
          <w:lang w:eastAsia="ru-RU" w:bidi="ar-SA"/>
        </w:rPr>
        <w:t>3) статью 4</w:t>
      </w:r>
      <w:r w:rsidRPr="00413E46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1 </w:t>
      </w:r>
      <w:r w:rsidR="00252115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 </w:t>
      </w:r>
      <w:r w:rsidR="00252115">
        <w:rPr>
          <w:rFonts w:eastAsia="Times New Roman" w:cs="PT Astra Serif"/>
          <w:kern w:val="0"/>
          <w:szCs w:val="28"/>
          <w:lang w:eastAsia="ru-RU" w:bidi="ar-SA"/>
        </w:rPr>
        <w:t>изложить в следующей редакции: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Tr="00E910A5">
        <w:tc>
          <w:tcPr>
            <w:tcW w:w="2376" w:type="dxa"/>
          </w:tcPr>
          <w:p w:rsidR="00252115" w:rsidRPr="006F40B0" w:rsidRDefault="00252115" w:rsidP="0025211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 xml:space="preserve">«Статья </w:t>
            </w:r>
            <w:r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4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1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применения налоговой льготы по налогу </w:t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организаци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ями</w:t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,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осуществляющими</w:t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в соответствии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с их учредительными документами исключительно деятельность по организации отдыха и оздоровления детей в возрасте до 18 лет</w:t>
            </w:r>
          </w:p>
        </w:tc>
      </w:tr>
    </w:tbl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B13C5A">
        <w:rPr>
          <w:rFonts w:eastAsia="Times New Roman" w:cs="PT Astra Serif"/>
          <w:bCs/>
          <w:kern w:val="0"/>
          <w:szCs w:val="28"/>
          <w:lang w:eastAsia="ru-RU" w:bidi="ar-SA"/>
        </w:rPr>
        <w:t>1. Для подтверждения права на налоговую льготу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 налогу</w:t>
      </w:r>
      <w:r w:rsidRPr="00B13C5A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осуществляющие в соответствии с их учредительными документами исключительно деятельность по организации отдыха и оздоровления детей в возрасте до 18 лет,</w:t>
      </w:r>
      <w:r w:rsidRPr="00B13C5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представляют в налоговые органы, в которых они поставлены на налоговый учёт по месту своего нахождения и (или) по месту нахождения их обособленных подразделений, заверенные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единоличным исполнительным органом организации или уполномоченным им лицом копии учредительных документов организации, осуществляющими в соответствии с их учредительными документами исключительно деятельность по организации отдыха и оздоровления детей в возрасте до 18 лет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, осуществляющей в соответствии с их учредительными документами исключительно деятельность по организации отдыха и оздоровления детей в возрасте до 18 лет,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на налоговую льготу по налогу прекращается с начала налогового периода, в котором сведения о такой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организации исключены из реестра организаций отдыха детей и их оздоровления. </w:t>
      </w:r>
    </w:p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3. Исполнительный орган Ульяновской области, 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осуществляющий</w:t>
      </w:r>
      <w:r w:rsidRPr="00B13C5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территории Ульяновской области государственное управление в сферах социального развития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B13C5A">
        <w:rPr>
          <w:rFonts w:eastAsia="Times New Roman" w:cs="PT Astra Serif"/>
          <w:bCs/>
          <w:kern w:val="0"/>
          <w:szCs w:val="28"/>
          <w:lang w:eastAsia="ru-RU" w:bidi="ar-SA"/>
        </w:rPr>
        <w:t>и социальной защиты населения, государственной семейной и демографической политики Российской Федерации</w:t>
      </w:r>
      <w:r>
        <w:rPr>
          <w:rFonts w:eastAsia="Times New Roman" w:cs="PT Astra Serif"/>
          <w:kern w:val="0"/>
          <w:szCs w:val="28"/>
          <w:lang w:eastAsia="ru-RU" w:bidi="ar-SA"/>
        </w:rPr>
        <w:t>, ежегодно до 15 января обеспечивает направление в Управление Федеральной налоговой службы по Ульяновской области реестр организаций отдыха детей и их оздоровления.»;</w:t>
      </w:r>
    </w:p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4) дополнить статьями 4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2 </w:t>
      </w:r>
      <w:r>
        <w:rPr>
          <w:rFonts w:eastAsia="Times New Roman" w:cs="PT Astra Serif"/>
          <w:kern w:val="0"/>
          <w:szCs w:val="28"/>
          <w:lang w:eastAsia="ru-RU" w:bidi="ar-SA"/>
        </w:rPr>
        <w:t>– 4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4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следующего содержания: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Tr="00E910A5">
        <w:tc>
          <w:tcPr>
            <w:tcW w:w="2376" w:type="dxa"/>
          </w:tcPr>
          <w:p w:rsidR="00252115" w:rsidRPr="006F40B0" w:rsidRDefault="00252115" w:rsidP="00E910A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«Статья 4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2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DF2E4D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 по налогу организациями</w:t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осуществляющи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ми</w:t>
            </w:r>
            <w:r w:rsidRPr="00DF2E4D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перевозки пассажиров и багажа городским наземным электрическим транспортом</w:t>
            </w:r>
          </w:p>
          <w:p w:rsidR="00252115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503D17" w:rsidRDefault="005B1633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PT Astra Serif"/>
          <w:szCs w:val="28"/>
        </w:rPr>
      </w:pPr>
      <w:r>
        <w:rPr>
          <w:bCs/>
          <w:szCs w:val="28"/>
          <w:lang w:eastAsia="ru-RU"/>
        </w:rPr>
        <w:t xml:space="preserve">1. </w:t>
      </w:r>
      <w:r w:rsidR="0061146C" w:rsidRPr="0061146C">
        <w:rPr>
          <w:bCs/>
          <w:szCs w:val="28"/>
          <w:lang w:eastAsia="ru-RU"/>
        </w:rPr>
        <w:t xml:space="preserve">С целью применения налоговой льготы по налогу </w:t>
      </w:r>
      <w:r w:rsidR="0061146C" w:rsidRPr="0061146C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осуществляющие перевозки пассажиров и багажа городским наземным электрическим транспортом, </w:t>
      </w:r>
      <w:r w:rsidR="0061146C" w:rsidRPr="0061146C">
        <w:rPr>
          <w:bCs/>
          <w:szCs w:val="28"/>
          <w:lang w:eastAsia="ru-RU"/>
        </w:rPr>
        <w:t xml:space="preserve">представляют в </w:t>
      </w:r>
      <w:r w:rsidR="0061146C" w:rsidRPr="0061146C">
        <w:rPr>
          <w:rFonts w:eastAsia="Times New Roman" w:cs="PT Astra Serif"/>
          <w:szCs w:val="28"/>
          <w:lang w:eastAsia="ru-RU"/>
        </w:rPr>
        <w:t>налоговые органы, в которые они поставлены на налоговый учёт по месту своего нахождения и (или) по месту нахождения обособленных подразделений</w:t>
      </w:r>
      <w:r>
        <w:rPr>
          <w:rFonts w:eastAsia="Times New Roman" w:cs="PT Astra Serif"/>
          <w:szCs w:val="28"/>
          <w:lang w:eastAsia="ru-RU"/>
        </w:rPr>
        <w:t xml:space="preserve"> </w:t>
      </w:r>
      <w:r w:rsidR="0061146C">
        <w:rPr>
          <w:rFonts w:cs="PT Astra Serif"/>
          <w:szCs w:val="28"/>
        </w:rPr>
        <w:t>копию муниципального контракта, предметом которого является выполнение работ, связанных с осуществлением регулярных перевозок пассажиров и багажа наземным электрическим транспортом по муниципальным маршрутам регулярных перевозок пассажиров и багажа на территории Ульяновской области по регулируемым тарифам</w:t>
      </w:r>
      <w:r w:rsidR="0061146C" w:rsidRPr="00D1636F">
        <w:rPr>
          <w:rFonts w:cs="PT Astra Serif"/>
          <w:szCs w:val="28"/>
        </w:rPr>
        <w:t>, заверенн</w:t>
      </w:r>
      <w:r w:rsidR="002F4CD1">
        <w:rPr>
          <w:rFonts w:cs="PT Astra Serif"/>
          <w:szCs w:val="28"/>
        </w:rPr>
        <w:t>ую</w:t>
      </w:r>
      <w:r w:rsidR="0061146C" w:rsidRPr="00D1636F">
        <w:rPr>
          <w:rFonts w:cs="PT Astra Serif"/>
          <w:szCs w:val="28"/>
        </w:rPr>
        <w:t xml:space="preserve"> единоличным исполнительным органом организации или уполномоченным им лицом</w:t>
      </w:r>
      <w:r>
        <w:rPr>
          <w:rFonts w:cs="PT Astra Serif"/>
          <w:szCs w:val="28"/>
        </w:rPr>
        <w:t xml:space="preserve">. </w:t>
      </w:r>
    </w:p>
    <w:p w:rsidR="005B1633" w:rsidRDefault="005B1633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lang w:eastAsia="ru-RU" w:bidi="ar-SA"/>
        </w:rPr>
        <w:t xml:space="preserve">2. </w:t>
      </w:r>
      <w:r>
        <w:rPr>
          <w:rFonts w:eastAsia="Times New Roman" w:cs="PT Astra Serif"/>
          <w:kern w:val="0"/>
          <w:szCs w:val="28"/>
          <w:lang w:eastAsia="ru-RU" w:bidi="ar-SA"/>
        </w:rPr>
        <w:t>Право организации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осуществляющей </w:t>
      </w:r>
      <w:r w:rsidRPr="0061146C">
        <w:rPr>
          <w:rFonts w:eastAsia="Times New Roman" w:cs="PT Astra Serif"/>
          <w:bCs/>
          <w:kern w:val="0"/>
          <w:szCs w:val="28"/>
          <w:lang w:eastAsia="ru-RU" w:bidi="ar-SA"/>
        </w:rPr>
        <w:t>перевозки пассажиров и багажа городским наземным электрическим транспортом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на налоговую льготу по налогу прекращается с начала налогового периода, в котором истёк срок действия </w:t>
      </w:r>
      <w:r>
        <w:rPr>
          <w:rFonts w:cs="PT Astra Serif"/>
          <w:szCs w:val="28"/>
        </w:rPr>
        <w:t xml:space="preserve">муниципального контракта, предметом которого является выполнение работ, связанных с осуществлением регулярных перевозок пассажиров и багажа </w:t>
      </w:r>
      <w:r>
        <w:rPr>
          <w:rFonts w:cs="PT Astra Serif"/>
          <w:szCs w:val="28"/>
        </w:rPr>
        <w:lastRenderedPageBreak/>
        <w:t xml:space="preserve">наземным электрическим транспортом по муниципальным маршрутам регулярных перевозок пассажиров и багажа на территории Ульяновской области по регулируемым тарифам. </w:t>
      </w:r>
    </w:p>
    <w:p w:rsidR="00252115" w:rsidRDefault="00252115" w:rsidP="0025211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Tr="00E910A5">
        <w:tc>
          <w:tcPr>
            <w:tcW w:w="2376" w:type="dxa"/>
          </w:tcPr>
          <w:p w:rsidR="00252115" w:rsidRPr="00252115" w:rsidRDefault="00252115" w:rsidP="0025211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 xml:space="preserve">«Статья </w:t>
            </w:r>
            <w:r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4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3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применения налоговой льготы по налогу  </w:t>
            </w:r>
            <w:r w:rsidRPr="000666A1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>общественны</w:t>
            </w:r>
            <w:r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ми </w:t>
            </w:r>
            <w:r w:rsidRPr="000666A1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</w:t>
            </w:r>
            <w:r w:rsidRPr="000666A1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объединения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ми </w:t>
            </w:r>
            <w:r w:rsidRPr="000666A1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пожарной охраны</w:t>
            </w: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 xml:space="preserve"> </w:t>
            </w:r>
          </w:p>
          <w:p w:rsidR="00252115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27726C" w:rsidRPr="0027726C" w:rsidRDefault="005B1633" w:rsidP="0027726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27726C">
        <w:rPr>
          <w:bCs/>
          <w:szCs w:val="28"/>
          <w:lang w:eastAsia="ru-RU"/>
        </w:rPr>
        <w:t xml:space="preserve">1. С целью применения налоговой льготы по налогу </w:t>
      </w:r>
      <w:r w:rsidRPr="0027726C">
        <w:rPr>
          <w:rFonts w:eastAsia="Times New Roman" w:cs="PT Astra Serif"/>
          <w:kern w:val="0"/>
          <w:szCs w:val="28"/>
          <w:lang w:eastAsia="ru-RU" w:bidi="ar-SA"/>
        </w:rPr>
        <w:t xml:space="preserve">общественные </w:t>
      </w:r>
      <w:r w:rsidRPr="0027726C">
        <w:rPr>
          <w:rFonts w:eastAsia="Times New Roman" w:cs="PT Astra Serif"/>
          <w:bCs/>
          <w:kern w:val="0"/>
          <w:szCs w:val="28"/>
          <w:lang w:eastAsia="ru-RU" w:bidi="ar-SA"/>
        </w:rPr>
        <w:t xml:space="preserve">объединения пожарной охраны </w:t>
      </w:r>
      <w:r w:rsidRPr="0027726C">
        <w:rPr>
          <w:bCs/>
          <w:szCs w:val="28"/>
          <w:lang w:eastAsia="ru-RU"/>
        </w:rPr>
        <w:t xml:space="preserve">представляют в </w:t>
      </w:r>
      <w:r w:rsidRPr="0027726C">
        <w:rPr>
          <w:rFonts w:eastAsia="Times New Roman" w:cs="PT Astra Serif"/>
          <w:szCs w:val="28"/>
          <w:lang w:eastAsia="ru-RU"/>
        </w:rPr>
        <w:t xml:space="preserve">налоговые органы, в которые они поставлены на налоговый учёт по месту своего нахождения и (или) по месту нахождения обособленных подразделений </w:t>
      </w:r>
      <w:r w:rsidRPr="0027726C">
        <w:rPr>
          <w:rFonts w:cs="PT Astra Serif"/>
          <w:szCs w:val="28"/>
        </w:rPr>
        <w:t xml:space="preserve">заверенную единоличным исполнительным органом организации или уполномоченным им лицом </w:t>
      </w:r>
      <w:r w:rsidRPr="0027726C">
        <w:rPr>
          <w:rFonts w:eastAsia="Times New Roman" w:cs="PT Astra Serif"/>
          <w:kern w:val="0"/>
          <w:szCs w:val="28"/>
          <w:lang w:eastAsia="ru-RU" w:bidi="ar-SA"/>
        </w:rPr>
        <w:t xml:space="preserve">копию учредительного документа, которым предусмотрена </w:t>
      </w:r>
      <w:r w:rsidRPr="0027726C">
        <w:rPr>
          <w:shd w:val="clear" w:color="auto" w:fill="FFFFFF"/>
        </w:rPr>
        <w:t xml:space="preserve">основная уставная цель  </w:t>
      </w:r>
      <w:r w:rsidR="0027726C">
        <w:rPr>
          <w:shd w:val="clear" w:color="auto" w:fill="FFFFFF"/>
        </w:rPr>
        <w:t>общественного</w:t>
      </w:r>
      <w:r w:rsidRPr="0027726C">
        <w:rPr>
          <w:shd w:val="clear" w:color="auto" w:fill="FFFFFF"/>
        </w:rPr>
        <w:t xml:space="preserve"> объединени</w:t>
      </w:r>
      <w:r w:rsidR="0027726C">
        <w:rPr>
          <w:shd w:val="clear" w:color="auto" w:fill="FFFFFF"/>
        </w:rPr>
        <w:t>я</w:t>
      </w:r>
      <w:r w:rsidRPr="0027726C">
        <w:rPr>
          <w:shd w:val="clear" w:color="auto" w:fill="FFFFFF"/>
        </w:rPr>
        <w:t xml:space="preserve"> пожарной охраны как участие в осуществлении деятельности в области </w:t>
      </w:r>
      <w:r w:rsidRPr="0027726C">
        <w:rPr>
          <w:bCs/>
          <w:shd w:val="clear" w:color="auto" w:fill="FFFFFF"/>
        </w:rPr>
        <w:t>пожарной</w:t>
      </w:r>
      <w:r w:rsidRPr="0027726C">
        <w:rPr>
          <w:shd w:val="clear" w:color="auto" w:fill="FFFFFF"/>
        </w:rPr>
        <w:t xml:space="preserve"> безопасности и проведении аварийно-спасательных работ согласно </w:t>
      </w:r>
      <w:hyperlink r:id="rId23" w:history="1">
        <w:r w:rsidR="0027726C" w:rsidRPr="0027726C">
          <w:rPr>
            <w:rFonts w:eastAsia="Times New Roman" w:cs="PT Astra Serif"/>
            <w:kern w:val="0"/>
            <w:szCs w:val="28"/>
            <w:lang w:eastAsia="ru-RU" w:bidi="ar-SA"/>
          </w:rPr>
          <w:t>части 1 статьи 6</w:t>
        </w:r>
      </w:hyperlink>
      <w:r w:rsidR="0027726C" w:rsidRPr="0027726C">
        <w:rPr>
          <w:rFonts w:eastAsia="Times New Roman" w:cs="PT Astra Serif"/>
          <w:kern w:val="0"/>
          <w:szCs w:val="28"/>
          <w:lang w:eastAsia="ru-RU" w:bidi="ar-SA"/>
        </w:rPr>
        <w:t xml:space="preserve"> Федера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>льного закона от 06.05.2011 г. №</w:t>
      </w:r>
      <w:r w:rsidR="0027726C" w:rsidRPr="0027726C">
        <w:rPr>
          <w:rFonts w:eastAsia="Times New Roman" w:cs="PT Astra Serif"/>
          <w:kern w:val="0"/>
          <w:szCs w:val="28"/>
          <w:lang w:eastAsia="ru-RU" w:bidi="ar-SA"/>
        </w:rPr>
        <w:t xml:space="preserve"> 100-ФЗ 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7726C" w:rsidRPr="0027726C">
        <w:rPr>
          <w:rFonts w:eastAsia="Times New Roman" w:cs="PT Astra Serif"/>
          <w:kern w:val="0"/>
          <w:szCs w:val="28"/>
          <w:lang w:eastAsia="ru-RU" w:bidi="ar-SA"/>
        </w:rPr>
        <w:t>О добровольной пожарной охране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>».</w:t>
      </w:r>
    </w:p>
    <w:p w:rsidR="005B1633" w:rsidRDefault="005B1633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lang w:eastAsia="ru-RU" w:bidi="ar-SA"/>
        </w:rPr>
        <w:t xml:space="preserve">2.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Право 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>общественного</w:t>
      </w:r>
      <w:r w:rsidR="0027726C" w:rsidRPr="0027726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7726C" w:rsidRPr="0027726C">
        <w:rPr>
          <w:rFonts w:eastAsia="Times New Roman" w:cs="PT Astra Serif"/>
          <w:bCs/>
          <w:kern w:val="0"/>
          <w:szCs w:val="28"/>
          <w:lang w:eastAsia="ru-RU" w:bidi="ar-SA"/>
        </w:rPr>
        <w:t>объединения пожарной охраны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 налоговую льготу по налогу прекращается с начала налогового периода, в котором </w:t>
      </w:r>
      <w:r w:rsidR="0077316F">
        <w:rPr>
          <w:rFonts w:eastAsia="Times New Roman" w:cs="PT Astra Serif"/>
          <w:kern w:val="0"/>
          <w:szCs w:val="28"/>
          <w:lang w:eastAsia="ru-RU" w:bidi="ar-SA"/>
        </w:rPr>
        <w:t>общественное</w:t>
      </w:r>
      <w:r w:rsidR="0077316F" w:rsidRPr="0027726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7316F" w:rsidRPr="0027726C">
        <w:rPr>
          <w:rFonts w:eastAsia="Times New Roman" w:cs="PT Astra Serif"/>
          <w:bCs/>
          <w:kern w:val="0"/>
          <w:szCs w:val="28"/>
          <w:lang w:eastAsia="ru-RU" w:bidi="ar-SA"/>
        </w:rPr>
        <w:t>объединени</w:t>
      </w:r>
      <w:r w:rsidR="0077316F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="0077316F" w:rsidRPr="0027726C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пожарной охраны</w:t>
      </w:r>
      <w:r w:rsidR="0077316F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>прекратил</w:t>
      </w:r>
      <w:r w:rsidR="0077316F">
        <w:rPr>
          <w:rFonts w:eastAsia="Times New Roman" w:cs="PT Astra Serif"/>
          <w:kern w:val="0"/>
          <w:szCs w:val="28"/>
          <w:lang w:eastAsia="ru-RU" w:bidi="ar-SA"/>
        </w:rPr>
        <w:t>о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 xml:space="preserve"> сво</w:t>
      </w:r>
      <w:r w:rsidR="0077316F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7726C">
        <w:rPr>
          <w:rFonts w:eastAsia="Times New Roman" w:cs="PT Astra Serif"/>
          <w:kern w:val="0"/>
          <w:szCs w:val="28"/>
          <w:lang w:eastAsia="ru-RU" w:bidi="ar-SA"/>
        </w:rPr>
        <w:t xml:space="preserve"> существование. </w:t>
      </w:r>
    </w:p>
    <w:p w:rsidR="0077316F" w:rsidRDefault="0077316F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Tr="00E910A5">
        <w:tc>
          <w:tcPr>
            <w:tcW w:w="2376" w:type="dxa"/>
          </w:tcPr>
          <w:p w:rsidR="00252115" w:rsidRPr="006F40B0" w:rsidRDefault="00252115" w:rsidP="0025211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 xml:space="preserve">«Статья </w:t>
            </w:r>
            <w:r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4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4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4F7DCC" w:rsidRDefault="0025211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</w:pPr>
            <w:r w:rsidRPr="00951FD6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применения налоговой льготы по налогу  </w:t>
            </w:r>
            <w:r w:rsidRPr="00951FD6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>бюджетными учреждениями, созданными Ульяновской областью, органами местного самоуправления (муниципальными органами) муниципальных образований Ульяновской области, а также созданными муниципальными образованиями Ульяновской области казёнными и бюджетными учреждениями</w:t>
            </w:r>
          </w:p>
        </w:tc>
      </w:tr>
    </w:tbl>
    <w:p w:rsidR="0077316F" w:rsidRDefault="0077316F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77316F" w:rsidRPr="0077316F" w:rsidRDefault="0077316F" w:rsidP="007731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27726C">
        <w:rPr>
          <w:bCs/>
          <w:szCs w:val="28"/>
          <w:lang w:eastAsia="ru-RU"/>
        </w:rPr>
        <w:t xml:space="preserve">1. </w:t>
      </w:r>
      <w:r w:rsidRPr="0077316F">
        <w:rPr>
          <w:bCs/>
          <w:szCs w:val="28"/>
          <w:lang w:eastAsia="ru-RU"/>
        </w:rPr>
        <w:t xml:space="preserve">С целью применения налоговой льготы по налогу 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бюджетными учреждениями, созданными Ульяновской областью, органами местного самоуправления (муниципальными органами) муниципальных образований Ульяновской области, а также созданными муниципальными образованиями 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lastRenderedPageBreak/>
        <w:t>Ульяновской области казёнными и бюджетными учреждениями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77316F">
        <w:rPr>
          <w:bCs/>
          <w:szCs w:val="28"/>
          <w:lang w:eastAsia="ru-RU"/>
        </w:rPr>
        <w:t xml:space="preserve">представляют в </w:t>
      </w:r>
      <w:r w:rsidRPr="0077316F">
        <w:rPr>
          <w:rFonts w:eastAsia="Times New Roman" w:cs="PT Astra Serif"/>
          <w:szCs w:val="28"/>
          <w:lang w:eastAsia="ru-RU"/>
        </w:rPr>
        <w:t xml:space="preserve">налоговые органы, в которые они поставлены на налоговый учёт по месту своего нахождения и (или) по месту нахождения обособленных подразделений </w:t>
      </w:r>
      <w:r w:rsidRPr="0077316F">
        <w:rPr>
          <w:rFonts w:cs="PT Astra Serif"/>
          <w:szCs w:val="28"/>
        </w:rPr>
        <w:t xml:space="preserve">заверенную единоличным исполнительным </w:t>
      </w:r>
      <w:r>
        <w:rPr>
          <w:rFonts w:cs="PT Astra Serif"/>
          <w:szCs w:val="28"/>
        </w:rPr>
        <w:t xml:space="preserve">органом 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>бюджетны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учреждени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й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>, созданны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Ульяновской областью, орган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ами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местного самоуправления (муниципальн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ыми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органами) муниципальных образований Ульяновской области, а также созданны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муниципальны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образовани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й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Ульяновской области казённы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и бюджетны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>х</w:t>
      </w:r>
      <w:r w:rsidRPr="00951FD6">
        <w:rPr>
          <w:rFonts w:eastAsia="Times New Roman" w:cs="PT Astra Serif"/>
          <w:b/>
          <w:kern w:val="0"/>
          <w:szCs w:val="28"/>
          <w:lang w:eastAsia="ru-RU" w:bidi="ar-SA"/>
        </w:rPr>
        <w:t xml:space="preserve"> учреждени</w:t>
      </w:r>
      <w:r>
        <w:rPr>
          <w:rFonts w:eastAsia="Times New Roman" w:cs="PT Astra Serif"/>
          <w:b/>
          <w:kern w:val="0"/>
          <w:szCs w:val="28"/>
          <w:lang w:eastAsia="ru-RU" w:bidi="ar-SA"/>
        </w:rPr>
        <w:t xml:space="preserve">й </w:t>
      </w:r>
      <w:r w:rsidRPr="0077316F">
        <w:rPr>
          <w:rFonts w:cs="PT Astra Serif"/>
          <w:szCs w:val="28"/>
        </w:rPr>
        <w:t>или уполномоченным им</w:t>
      </w:r>
      <w:r>
        <w:rPr>
          <w:rFonts w:cs="PT Astra Serif"/>
          <w:szCs w:val="28"/>
        </w:rPr>
        <w:t>и</w:t>
      </w:r>
      <w:r w:rsidRPr="0077316F">
        <w:rPr>
          <w:rFonts w:cs="PT Astra Serif"/>
          <w:szCs w:val="28"/>
        </w:rPr>
        <w:t xml:space="preserve"> лицом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копии учредительных </w:t>
      </w:r>
      <w:r w:rsidRPr="0077316F">
        <w:rPr>
          <w:rFonts w:eastAsia="Times New Roman" w:cs="PT Astra Serif"/>
          <w:bCs/>
          <w:kern w:val="0"/>
          <w:szCs w:val="28"/>
          <w:lang w:eastAsia="ru-RU" w:bidi="ar-SA"/>
        </w:rPr>
        <w:t xml:space="preserve">документов 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>бюджетны</w:t>
      </w:r>
      <w:r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 учреждени</w:t>
      </w:r>
      <w:r>
        <w:rPr>
          <w:rFonts w:eastAsia="Times New Roman" w:cs="PT Astra Serif"/>
          <w:kern w:val="0"/>
          <w:szCs w:val="28"/>
          <w:lang w:eastAsia="ru-RU" w:bidi="ar-SA"/>
        </w:rPr>
        <w:t>й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>, созданны</w:t>
      </w:r>
      <w:r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областью, органами местного самоуправления (муниципальными органами) муниципальных образований Ульяновской области, а также созданны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 муниципальными образованиями Ульяновской области казённы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 и бюджетны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 xml:space="preserve"> учреждени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й</w:t>
      </w:r>
      <w:r w:rsidRPr="0077316F"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3677EE" w:rsidRPr="00413E46" w:rsidRDefault="0077316F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lang w:eastAsia="ru-RU" w:bidi="ar-SA"/>
        </w:rPr>
        <w:t>2</w:t>
      </w:r>
      <w:r w:rsidRPr="00D0309C">
        <w:rPr>
          <w:lang w:eastAsia="ru-RU" w:bidi="ar-SA"/>
        </w:rPr>
        <w:t xml:space="preserve">. </w:t>
      </w:r>
      <w:r w:rsidRPr="00D0309C">
        <w:rPr>
          <w:rFonts w:eastAsia="Times New Roman" w:cs="PT Astra Serif"/>
          <w:kern w:val="0"/>
          <w:szCs w:val="28"/>
          <w:lang w:eastAsia="ru-RU" w:bidi="ar-SA"/>
        </w:rPr>
        <w:t xml:space="preserve">Право </w:t>
      </w:r>
      <w:r w:rsidR="00D0309C" w:rsidRPr="00D0309C">
        <w:rPr>
          <w:rFonts w:eastAsia="Times New Roman" w:cs="PT Astra Serif"/>
          <w:kern w:val="0"/>
          <w:szCs w:val="28"/>
          <w:lang w:eastAsia="ru-RU" w:bidi="ar-SA"/>
        </w:rPr>
        <w:t>бюджетных учреждений, созданных Ульяновской областью, органами местного самоуправления (муниципальными органами) муниципальных образований Ульяновской области, а также созданных муниципальных образований Ульяновской области казённых и бюджетных учреждений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D0309C">
        <w:rPr>
          <w:rFonts w:eastAsia="Times New Roman" w:cs="PT Astra Serif"/>
          <w:kern w:val="0"/>
          <w:szCs w:val="28"/>
          <w:lang w:eastAsia="ru-RU" w:bidi="ar-SA"/>
        </w:rPr>
        <w:t xml:space="preserve">на налоговую льготу по налогу прекращается с начала налогового периода, в котором </w:t>
      </w:r>
      <w:r w:rsidR="00D0309C" w:rsidRPr="00D0309C">
        <w:rPr>
          <w:rFonts w:eastAsia="Times New Roman" w:cs="PT Astra Serif"/>
          <w:kern w:val="0"/>
          <w:szCs w:val="28"/>
          <w:lang w:eastAsia="ru-RU" w:bidi="ar-SA"/>
        </w:rPr>
        <w:t xml:space="preserve">бюджетное учреждение, созданное Ульяновской областью, органами местного самоуправления (муниципальными органами) муниципальных образований Ульяновской области, а также созданные муниципальными образованиями Ульяновской области казённое и бюджетное учреждение </w:t>
      </w:r>
      <w:r w:rsidRPr="00D0309C">
        <w:rPr>
          <w:rFonts w:eastAsia="Times New Roman" w:cs="PT Astra Serif"/>
          <w:kern w:val="0"/>
          <w:szCs w:val="28"/>
          <w:lang w:eastAsia="ru-RU" w:bidi="ar-SA"/>
        </w:rPr>
        <w:t>прекратил</w:t>
      </w:r>
      <w:r w:rsidR="00D0309C" w:rsidRPr="00D0309C"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D0309C">
        <w:rPr>
          <w:rFonts w:eastAsia="Times New Roman" w:cs="PT Astra Serif"/>
          <w:kern w:val="0"/>
          <w:szCs w:val="28"/>
          <w:lang w:eastAsia="ru-RU" w:bidi="ar-SA"/>
        </w:rPr>
        <w:t xml:space="preserve"> своё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 xml:space="preserve"> существование.</w:t>
      </w:r>
      <w:r w:rsidR="00252115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13E46" w:rsidRPr="00413E46" w:rsidRDefault="00252115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5</w:t>
      </w:r>
      <w:r w:rsidR="003677EE" w:rsidRPr="00413E46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413E46" w:rsidRPr="00413E46">
        <w:rPr>
          <w:rFonts w:eastAsia="Times New Roman" w:cs="PT Astra Serif"/>
          <w:kern w:val="0"/>
          <w:szCs w:val="28"/>
          <w:lang w:eastAsia="ru-RU" w:bidi="ar-SA"/>
        </w:rPr>
        <w:t xml:space="preserve"> в статье 5:</w:t>
      </w:r>
    </w:p>
    <w:p w:rsidR="00413E46" w:rsidRDefault="00413E4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13E46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413E46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 0 процентов</w:t>
      </w:r>
      <w:r w:rsidR="00E4086A">
        <w:rPr>
          <w:rFonts w:eastAsia="Times New Roman" w:cs="PT Astra Serif"/>
          <w:kern w:val="0"/>
          <w:szCs w:val="28"/>
          <w:lang w:eastAsia="ru-RU" w:bidi="ar-SA"/>
        </w:rPr>
        <w:t xml:space="preserve">» 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>заменить словами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B0242C">
        <w:rPr>
          <w:rFonts w:eastAsia="Times New Roman" w:cs="PT Astra Serif"/>
          <w:b/>
          <w:kern w:val="0"/>
          <w:szCs w:val="28"/>
          <w:lang w:eastAsia="ru-RU" w:bidi="ar-SA"/>
        </w:rPr>
        <w:t>льготы</w:t>
      </w:r>
      <w:r w:rsidR="0060580D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»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413E46" w:rsidRDefault="00413E4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б) </w:t>
      </w:r>
      <w:r w:rsidR="001976D8">
        <w:rPr>
          <w:rFonts w:eastAsia="Times New Roman" w:cs="PT Astra Serif"/>
          <w:kern w:val="0"/>
          <w:szCs w:val="28"/>
          <w:lang w:eastAsia="ru-RU" w:bidi="ar-SA"/>
        </w:rPr>
        <w:t>в части 1:</w:t>
      </w:r>
    </w:p>
    <w:p w:rsidR="001976D8" w:rsidRDefault="001976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в абзаце первом слова «ставки в разме</w:t>
      </w:r>
      <w:r w:rsidR="00E4086A">
        <w:rPr>
          <w:rFonts w:eastAsia="Times New Roman" w:cs="PT Astra Serif"/>
          <w:kern w:val="0"/>
          <w:szCs w:val="28"/>
          <w:lang w:eastAsia="ru-RU" w:bidi="ar-SA"/>
        </w:rPr>
        <w:t>ре 0 процентов» заменить слов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>ами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B0242C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исключить;</w:t>
      </w:r>
    </w:p>
    <w:p w:rsidR="00E40DBC" w:rsidRDefault="001976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абзац второй изложить в следующей редакции: </w:t>
      </w:r>
    </w:p>
    <w:p w:rsidR="00C72D87" w:rsidRPr="0043594E" w:rsidRDefault="001976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«</w:t>
      </w:r>
      <w:r w:rsidR="00C72D87">
        <w:rPr>
          <w:rFonts w:eastAsia="Times New Roman" w:cs="PT Astra Serif"/>
          <w:kern w:val="0"/>
          <w:szCs w:val="28"/>
          <w:lang w:eastAsia="ru-RU" w:bidi="ar-SA"/>
        </w:rPr>
        <w:t>Для организаций, реализующих приоритетные инвестиционные проекты, не допускается отмена либо изменение налоговой льготы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C72D87">
        <w:rPr>
          <w:rFonts w:eastAsia="Times New Roman" w:cs="PT Astra Serif"/>
          <w:kern w:val="0"/>
          <w:szCs w:val="28"/>
          <w:lang w:eastAsia="ru-RU" w:bidi="ar-SA"/>
        </w:rPr>
        <w:t xml:space="preserve"> в виде освобождения от уплаты налога, а также сокращение сроков применения налоговой льготы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C72D87">
        <w:rPr>
          <w:rFonts w:eastAsia="Times New Roman" w:cs="PT Astra Serif"/>
          <w:kern w:val="0"/>
          <w:szCs w:val="28"/>
          <w:lang w:eastAsia="ru-RU" w:bidi="ar-SA"/>
        </w:rPr>
        <w:t xml:space="preserve"> в виде освобождения от уплаты налога, за исключением случаев, когда это обусловлено изменениями законодательства Российской Федерации о налогах и сборах и (или) бюджетного законодательства </w:t>
      </w:r>
      <w:r w:rsidR="00C72D87" w:rsidRPr="0043594E">
        <w:rPr>
          <w:rFonts w:eastAsia="Times New Roman" w:cs="PT Astra Serif"/>
          <w:kern w:val="0"/>
          <w:szCs w:val="28"/>
          <w:lang w:eastAsia="ru-RU" w:bidi="ar-SA"/>
        </w:rPr>
        <w:t>Российской Федерации</w:t>
      </w:r>
      <w:r w:rsidR="001F7DED" w:rsidRPr="0043594E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C72D87" w:rsidRPr="0043594E" w:rsidRDefault="001976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3594E">
        <w:rPr>
          <w:rFonts w:eastAsia="Times New Roman" w:cs="PT Astra Serif"/>
          <w:kern w:val="0"/>
          <w:szCs w:val="28"/>
          <w:lang w:eastAsia="ru-RU" w:bidi="ar-SA"/>
        </w:rPr>
        <w:t>в) в части 2</w:t>
      </w:r>
      <w:r w:rsidR="00C72D87" w:rsidRPr="0043594E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1976D8" w:rsidRPr="0043594E" w:rsidRDefault="00C72D8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3594E">
        <w:rPr>
          <w:rFonts w:eastAsia="Times New Roman" w:cs="PT Astra Serif"/>
          <w:kern w:val="0"/>
          <w:szCs w:val="28"/>
          <w:lang w:eastAsia="ru-RU" w:bidi="ar-SA"/>
        </w:rPr>
        <w:t xml:space="preserve">в абзаце первом </w:t>
      </w:r>
      <w:r w:rsidR="001976D8" w:rsidRPr="0043594E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осуществление организацией, реализующей приоритетный инвестиционный проект, права на применение налоговой ставки </w:t>
      </w:r>
      <w:r w:rsidR="001976D8" w:rsidRPr="0043594E">
        <w:rPr>
          <w:rFonts w:eastAsia="Times New Roman" w:cs="PT Astra Serif"/>
          <w:kern w:val="0"/>
          <w:szCs w:val="28"/>
          <w:lang w:eastAsia="ru-RU" w:bidi="ar-SA"/>
        </w:rPr>
        <w:t>в ра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змере 0 процентов» заменить словами</w:t>
      </w:r>
      <w:r w:rsidR="001976D8" w:rsidRPr="0043594E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организация, реализующая приоритетный инвестиционный проект, утрачивает право на налоговую льготу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1976D8" w:rsidRPr="0043594E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C72D87" w:rsidRDefault="00C72D8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в абзаце втором слова «осуществление организацией, реализующей приоритетный инвестиционный проект, права на применение налоговой ставки в размере 0 процентов» заменить словами «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применение </w:t>
      </w:r>
      <w:r w:rsidR="00280E3C">
        <w:rPr>
          <w:rFonts w:eastAsia="Times New Roman" w:cs="PT Astra Serif"/>
          <w:kern w:val="0"/>
          <w:szCs w:val="28"/>
          <w:lang w:eastAsia="ru-RU" w:bidi="ar-SA"/>
        </w:rPr>
        <w:t xml:space="preserve">организацией, реализующей приоритетный инвестиционный проект, права на 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налоговую льготу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280E3C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21C84" w:rsidRDefault="00421C84" w:rsidP="00421C8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г) в части 3</w:t>
      </w:r>
      <w:r w:rsidR="000F0A0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слова «государственной власти» исключить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70763A">
        <w:rPr>
          <w:rFonts w:eastAsia="Times New Roman" w:cs="PT Astra Serif"/>
          <w:kern w:val="0"/>
          <w:szCs w:val="28"/>
          <w:lang w:eastAsia="ru-RU" w:bidi="ar-SA"/>
        </w:rPr>
        <w:t>слова «уполномоченный в сфере формирования и реализации инвестиционной политики» заменить словами «осуществляющий государственное управление в сфере развития инвестиционной деятельности на территории»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1976D8" w:rsidRDefault="00252115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6</w:t>
      </w:r>
      <w:r w:rsidR="001976D8">
        <w:rPr>
          <w:rFonts w:eastAsia="Times New Roman" w:cs="PT Astra Serif"/>
          <w:kern w:val="0"/>
          <w:szCs w:val="28"/>
          <w:lang w:eastAsia="ru-RU" w:bidi="ar-SA"/>
        </w:rPr>
        <w:t>) в статье 6:</w:t>
      </w:r>
    </w:p>
    <w:p w:rsidR="001976D8" w:rsidRDefault="001976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1976D8">
        <w:rPr>
          <w:rFonts w:eastAsia="Times New Roman" w:cs="PT Astra Serif"/>
          <w:b/>
          <w:kern w:val="0"/>
          <w:szCs w:val="28"/>
          <w:lang w:eastAsia="ru-RU" w:bidi="ar-SA"/>
        </w:rPr>
        <w:t>налоговой ставки в размере 0 процентов</w:t>
      </w:r>
      <w:r w:rsidR="004F33F0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Pr="001976D8">
        <w:rPr>
          <w:rFonts w:eastAsia="Times New Roman" w:cs="PT Astra Serif"/>
          <w:b/>
          <w:kern w:val="0"/>
          <w:szCs w:val="28"/>
          <w:lang w:eastAsia="ru-RU" w:bidi="ar-SA"/>
        </w:rPr>
        <w:t>и налоговой ставки в размере 1,1 процента</w:t>
      </w:r>
      <w:r>
        <w:rPr>
          <w:rFonts w:eastAsia="Times New Roman" w:cs="PT Astra Serif"/>
          <w:kern w:val="0"/>
          <w:szCs w:val="28"/>
          <w:lang w:eastAsia="ru-RU" w:bidi="ar-SA"/>
        </w:rPr>
        <w:t>»  заменить словами «</w:t>
      </w:r>
      <w:r w:rsidR="004F33F0">
        <w:rPr>
          <w:rFonts w:eastAsia="Times New Roman" w:cs="PT Astra Serif"/>
          <w:b/>
          <w:kern w:val="0"/>
          <w:szCs w:val="28"/>
          <w:lang w:eastAsia="ru-RU" w:bidi="ar-SA"/>
        </w:rPr>
        <w:t>налоговых льгот</w:t>
      </w:r>
      <w:r w:rsidR="0060580D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235AFB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235AFB" w:rsidRDefault="00235AF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б) в части 1:</w:t>
      </w:r>
    </w:p>
    <w:p w:rsidR="00235AFB" w:rsidRDefault="00235AF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в абзаце первом слова «налоговой ставки в размере 0 процентов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C72D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235AFB" w:rsidRDefault="00DE20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абзац второй изложить в следующей редакции:</w:t>
      </w:r>
    </w:p>
    <w:p w:rsidR="00E40DBC" w:rsidRDefault="00DE20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>Для организаций, реализовавших особо значимые инвестиционные проекты, не допускается отмена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 либо изменение налоговых льгот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 в виде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освобождени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от 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уплаты налога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уплаты налога в меньшем размере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1D04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>а также сокращение сроков применения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 в виде </w:t>
      </w:r>
      <w:r>
        <w:rPr>
          <w:rFonts w:eastAsia="Times New Roman" w:cs="PT Astra Serif"/>
          <w:kern w:val="0"/>
          <w:szCs w:val="28"/>
          <w:lang w:eastAsia="ru-RU" w:bidi="ar-SA"/>
        </w:rPr>
        <w:t>освобождени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я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от 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уплаты налога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уплаты налога в меньшем размере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 xml:space="preserve">, за исключением случаев, когда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это 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>обусловлен</w:t>
      </w:r>
      <w:r>
        <w:rPr>
          <w:rFonts w:eastAsia="Times New Roman" w:cs="PT Astra Serif"/>
          <w:kern w:val="0"/>
          <w:szCs w:val="28"/>
          <w:lang w:eastAsia="ru-RU" w:bidi="ar-SA"/>
        </w:rPr>
        <w:t>о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 xml:space="preserve"> изменениями законодательства Российской Федерации</w:t>
      </w:r>
      <w:r w:rsidR="0060580D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40DBC">
        <w:rPr>
          <w:rFonts w:eastAsia="Times New Roman" w:cs="PT Astra Serif"/>
          <w:kern w:val="0"/>
          <w:szCs w:val="28"/>
          <w:lang w:eastAsia="ru-RU" w:bidi="ar-SA"/>
        </w:rPr>
        <w:t>о налогах и сборах и (или) бюджетного законодательства Российской Федерации.</w:t>
      </w:r>
      <w:r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DE2036" w:rsidRDefault="00DE20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в) в части 2 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452BCC">
        <w:rPr>
          <w:rFonts w:eastAsia="Times New Roman" w:cs="PT Astra Serif"/>
          <w:kern w:val="0"/>
          <w:szCs w:val="28"/>
          <w:lang w:eastAsia="ru-RU" w:bidi="ar-SA"/>
        </w:rPr>
        <w:t xml:space="preserve">налоговой 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ставки в размере 0 процентов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70763A" w:rsidRDefault="0070763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г) в части 3 слова «государственной власти» исключить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слова «уполномоченный в сфере формирования и реализации инвестиционной политики» заменить словами «осуществляющий государственное управление в сфере развития инвестиционной деятельности на территории»;</w:t>
      </w:r>
    </w:p>
    <w:p w:rsidR="00E40DBC" w:rsidRDefault="00620C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ab/>
      </w:r>
      <w:r w:rsidR="00252115">
        <w:rPr>
          <w:rFonts w:eastAsia="Times New Roman" w:cs="PT Astra Serif"/>
          <w:kern w:val="0"/>
          <w:szCs w:val="28"/>
          <w:lang w:eastAsia="ru-RU" w:bidi="ar-SA"/>
        </w:rPr>
        <w:t>7</w:t>
      </w:r>
      <w:r>
        <w:rPr>
          <w:rFonts w:eastAsia="Times New Roman" w:cs="PT Astra Serif"/>
          <w:kern w:val="0"/>
          <w:szCs w:val="28"/>
          <w:lang w:eastAsia="ru-RU" w:bidi="ar-SA"/>
        </w:rPr>
        <w:t>) в статье 7:</w:t>
      </w:r>
    </w:p>
    <w:p w:rsidR="00620C36" w:rsidRDefault="00620C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ab/>
        <w:t>а) в наименовании слова «</w:t>
      </w:r>
      <w:r w:rsidRPr="00413E46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</w:t>
      </w:r>
      <w:r w:rsidR="00452BCC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Pr="00413E46">
        <w:rPr>
          <w:rFonts w:eastAsia="Times New Roman" w:cs="PT Astra Serif"/>
          <w:b/>
          <w:kern w:val="0"/>
          <w:szCs w:val="28"/>
          <w:lang w:eastAsia="ru-RU" w:bidi="ar-SA"/>
        </w:rPr>
        <w:t>0 процентов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4F33F0">
        <w:rPr>
          <w:rFonts w:eastAsia="Times New Roman" w:cs="PT Astra Serif"/>
          <w:b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»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620C36" w:rsidRDefault="00620C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б) в части 1 слова «ставки в размере 0 процентов»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исключить;</w:t>
      </w:r>
    </w:p>
    <w:p w:rsidR="00620C36" w:rsidRDefault="00D60462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ab/>
        <w:t>в) в частях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 xml:space="preserve"> 2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и 3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 xml:space="preserve"> слова «ставки в размере 0 процентов»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4F33F0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21C84" w:rsidRDefault="00D60462" w:rsidP="00421C8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г</w:t>
      </w:r>
      <w:r w:rsidR="00421C84">
        <w:rPr>
          <w:rFonts w:eastAsia="Times New Roman" w:cs="PT Astra Serif"/>
          <w:kern w:val="0"/>
          <w:szCs w:val="28"/>
          <w:lang w:eastAsia="ru-RU" w:bidi="ar-SA"/>
        </w:rPr>
        <w:t>) в части 4 слова «государственной власти» исключить;</w:t>
      </w:r>
    </w:p>
    <w:p w:rsidR="00620C36" w:rsidRDefault="00252115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8</w:t>
      </w:r>
      <w:r w:rsidR="00620C36">
        <w:rPr>
          <w:rFonts w:eastAsia="Times New Roman" w:cs="PT Astra Serif"/>
          <w:kern w:val="0"/>
          <w:szCs w:val="28"/>
          <w:lang w:eastAsia="ru-RU" w:bidi="ar-SA"/>
        </w:rPr>
        <w:t>) в статье 8:</w:t>
      </w:r>
    </w:p>
    <w:p w:rsidR="00243877" w:rsidRDefault="00620C36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4387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="00243877" w:rsidRPr="001976D8">
        <w:rPr>
          <w:rFonts w:eastAsia="Times New Roman" w:cs="PT Astra Serif"/>
          <w:b/>
          <w:kern w:val="0"/>
          <w:szCs w:val="28"/>
          <w:lang w:eastAsia="ru-RU" w:bidi="ar-SA"/>
        </w:rPr>
        <w:t>налоговой ставки в размере 0 процентов</w:t>
      </w:r>
      <w:r w:rsidR="00110234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="00243877" w:rsidRPr="001976D8">
        <w:rPr>
          <w:rFonts w:eastAsia="Times New Roman" w:cs="PT Astra Serif"/>
          <w:b/>
          <w:kern w:val="0"/>
          <w:szCs w:val="28"/>
          <w:lang w:eastAsia="ru-RU" w:bidi="ar-SA"/>
        </w:rPr>
        <w:t>и налоговой ставки в размере 1,1 процента</w:t>
      </w:r>
      <w:r w:rsidR="00243877">
        <w:rPr>
          <w:rFonts w:eastAsia="Times New Roman" w:cs="PT Astra Serif"/>
          <w:kern w:val="0"/>
          <w:szCs w:val="28"/>
          <w:lang w:eastAsia="ru-RU" w:bidi="ar-SA"/>
        </w:rPr>
        <w:t>»  заменить словами «</w:t>
      </w:r>
      <w:r w:rsidR="004F33F0">
        <w:rPr>
          <w:rFonts w:eastAsia="Times New Roman" w:cs="PT Astra Serif"/>
          <w:b/>
          <w:kern w:val="0"/>
          <w:szCs w:val="28"/>
          <w:lang w:eastAsia="ru-RU" w:bidi="ar-SA"/>
        </w:rPr>
        <w:t>налоговых льгот</w:t>
      </w:r>
      <w:r w:rsidR="009105E4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24387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243877" w:rsidRDefault="0024387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б) в части 1 слова «налоговой ставки в размере 0 процентов</w:t>
      </w:r>
      <w:r w:rsidR="00617C8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8E4EC8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слово «надлежаще» исключить;</w:t>
      </w:r>
    </w:p>
    <w:p w:rsidR="00243877" w:rsidRDefault="0024387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в) в части 2 слова «налоговой ставки в размере 0 процентов</w:t>
      </w:r>
      <w:r w:rsidR="00E81844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8E4EC8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70763A" w:rsidRDefault="0070763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г) в части 3 слова «государственной власти» исключить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слова «уполномоченный в сфере формирования и реализации инвестиционной политики» заменить словами «осуществляющий государственное управление в сфере развития инвестиционной деятельности на территории»;</w:t>
      </w:r>
    </w:p>
    <w:p w:rsidR="00243877" w:rsidRDefault="00D0309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9</w:t>
      </w:r>
      <w:r w:rsidR="00050DF7">
        <w:rPr>
          <w:rFonts w:eastAsia="Times New Roman" w:cs="PT Astra Serif"/>
          <w:kern w:val="0"/>
          <w:szCs w:val="28"/>
          <w:lang w:eastAsia="ru-RU" w:bidi="ar-SA"/>
        </w:rPr>
        <w:t>) в статье 9</w:t>
      </w:r>
      <w:r w:rsidR="00050DF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050DF7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050DF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413E46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</w:t>
      </w:r>
      <w:r w:rsidR="00566ADE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Pr="00413E46">
        <w:rPr>
          <w:rFonts w:eastAsia="Times New Roman" w:cs="PT Astra Serif"/>
          <w:b/>
          <w:kern w:val="0"/>
          <w:szCs w:val="28"/>
          <w:lang w:eastAsia="ru-RU" w:bidi="ar-SA"/>
        </w:rPr>
        <w:t>0 процентов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566ADE">
        <w:rPr>
          <w:rFonts w:eastAsia="Times New Roman" w:cs="PT Astra Serif"/>
          <w:b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Pr="00413E46">
        <w:rPr>
          <w:rFonts w:eastAsia="Times New Roman" w:cs="PT Astra Serif"/>
          <w:kern w:val="0"/>
          <w:szCs w:val="28"/>
          <w:lang w:eastAsia="ru-RU" w:bidi="ar-SA"/>
        </w:rPr>
        <w:t>»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050DF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б) в части 1 слова «ставки в размере 0 процентов»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слово «надлежаще» исключить;</w:t>
      </w:r>
    </w:p>
    <w:p w:rsidR="00050DF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ab/>
        <w:t>в) в части 2 слова «ставки в размере 0 процентов» заменить слов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>ами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70763A" w:rsidRDefault="00050DF7" w:rsidP="007076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ab/>
      </w:r>
      <w:r w:rsidR="0070763A">
        <w:rPr>
          <w:rFonts w:eastAsia="Times New Roman" w:cs="PT Astra Serif"/>
          <w:kern w:val="0"/>
          <w:szCs w:val="28"/>
          <w:lang w:eastAsia="ru-RU" w:bidi="ar-SA"/>
        </w:rPr>
        <w:t>г) в части 3 слова «государственной власти» исключить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70763A">
        <w:rPr>
          <w:rFonts w:eastAsia="Times New Roman" w:cs="PT Astra Serif"/>
          <w:kern w:val="0"/>
          <w:szCs w:val="28"/>
          <w:lang w:eastAsia="ru-RU" w:bidi="ar-SA"/>
        </w:rPr>
        <w:t xml:space="preserve">слова «уполномоченный на формирование и ведение реестра резидентов технопарков и реестра технопарков» заменить словами «осуществляющий государственное управление в сфере развития 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промышленности </w:t>
      </w:r>
      <w:r w:rsidR="0070763A">
        <w:rPr>
          <w:rFonts w:eastAsia="Times New Roman" w:cs="PT Astra Serif"/>
          <w:kern w:val="0"/>
          <w:szCs w:val="28"/>
          <w:lang w:eastAsia="ru-RU" w:bidi="ar-SA"/>
        </w:rPr>
        <w:t>на территории Ульяновской области»;</w:t>
      </w:r>
    </w:p>
    <w:p w:rsidR="00012456" w:rsidRDefault="00252115" w:rsidP="0070763A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0</w:t>
      </w:r>
      <w:r w:rsidR="00012456">
        <w:rPr>
          <w:rFonts w:eastAsia="Times New Roman" w:cs="PT Astra Serif"/>
          <w:kern w:val="0"/>
          <w:szCs w:val="28"/>
          <w:lang w:eastAsia="ru-RU" w:bidi="ar-SA"/>
        </w:rPr>
        <w:t>) дополнить стать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 xml:space="preserve">ями </w:t>
      </w:r>
      <w:r w:rsidR="00012456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566ADE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 w:rsidR="00E032A8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 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 9</w:t>
      </w:r>
      <w:r w:rsidR="0028518B" w:rsidRPr="00252115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10</w:t>
      </w:r>
      <w:r w:rsidR="00012456" w:rsidRPr="009105E4">
        <w:rPr>
          <w:rFonts w:eastAsia="Times New Roman" w:cs="PT Astra Serif"/>
          <w:color w:val="FF0000"/>
          <w:kern w:val="0"/>
          <w:szCs w:val="28"/>
          <w:lang w:eastAsia="ru-RU" w:bidi="ar-SA"/>
        </w:rPr>
        <w:t xml:space="preserve"> </w:t>
      </w:r>
      <w:r w:rsidR="00012456">
        <w:rPr>
          <w:rFonts w:eastAsia="Times New Roman" w:cs="PT Astra Serif"/>
          <w:kern w:val="0"/>
          <w:szCs w:val="28"/>
          <w:lang w:eastAsia="ru-RU" w:bidi="ar-SA"/>
        </w:rPr>
        <w:t>следующего содержания: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Tr="00E910A5">
        <w:tc>
          <w:tcPr>
            <w:tcW w:w="2376" w:type="dxa"/>
          </w:tcPr>
          <w:p w:rsidR="005A1C4C" w:rsidRPr="006D2DBB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4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применения налоговой льготы </w:t>
            </w:r>
            <w:r w:rsidR="00E910A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по налогу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организациями – резидентами особой экономической зоны</w:t>
            </w:r>
          </w:p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1. Для подтверждения права на налоговую льготу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по налогу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организаци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и – резиденты особой экономической зоны </w:t>
      </w:r>
      <w:r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в которых они поставлены на налоговый учёт по месту своего нахождения и (или) по месту нахождения их обособленных подразделений, заверенную уполномоченным Правительством Российской Федерации федеральным органом исполнительной власти, копию свидетельства, удостоверяющего регистрацию лица в качестве резидента особой экономической зоны, либо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заверенную исполнительным органом Ульяновской области, осуществляющи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>м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 государственное управление в сфере развития инвестиционной деятельности, копи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>ю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выписки из реестра резидентов портовой особой экономической зоны.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 2. Право организации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– резидента особой экономической зоны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 налоговую льготу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>
        <w:rPr>
          <w:rFonts w:eastAsia="Times New Roman" w:cs="PT Astra Serif"/>
          <w:kern w:val="0"/>
          <w:szCs w:val="28"/>
          <w:lang w:eastAsia="ru-RU" w:bidi="ar-SA"/>
        </w:rPr>
        <w:t>прекращается с начала налогового периода, в котором сведения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об организации – резиденте особой экономической зоны исключены из реестра резидентов особой экономической зоны.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3. Исполнительный орган Ульяновской области, осуществляющий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государственное управление в сфере развития инвестиционной деятельности</w:t>
      </w:r>
      <w:r w:rsidRPr="004F787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на территории Ульяновской области, ежегодно до 15 января обеспечивает направление в Управление Федеральной налоговой службы по Ульяновской области перечня организаций – резидентов особой экономической зоны, сведения о которых внесены в реестр резидентов особой экономической зоны,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а также перечня организаций – резидентов особой экономической зоны, сведения о которых исключены из реестра резидентов портовой особой экономической зоны.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Tr="00E910A5">
        <w:tc>
          <w:tcPr>
            <w:tcW w:w="2376" w:type="dxa"/>
          </w:tcPr>
          <w:p w:rsidR="005A1C4C" w:rsidRPr="006D2DBB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5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применения налоговой льготы </w:t>
            </w:r>
            <w:r w:rsidR="00E910A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по налогу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организациями, признаваемыми управляющими компаниями особой экономической зоны и учитывающими на балансе в качестве объектов основных средств недвижимое имущество, созданное в целях реализации соглашений о создании особых экономических зон</w:t>
            </w:r>
          </w:p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5A1C4C" w:rsidRPr="00173902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73902">
        <w:rPr>
          <w:rFonts w:eastAsia="Times New Roman" w:cs="PT Astra Serif"/>
          <w:kern w:val="0"/>
          <w:szCs w:val="28"/>
          <w:lang w:eastAsia="ru-RU" w:bidi="ar-SA"/>
        </w:rPr>
        <w:t>1. Для подтверждения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права на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налоговую льготу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признаваемые управляющими компаниями особой экономической зоны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они поставлены на налоговый учёт по месту своего нахождения и (или)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по месту нахождения их обособленных подразделений, заверенную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lastRenderedPageBreak/>
        <w:t>исполнительным органом Ульяновской области, уполномоченным в сфере формирования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и реализации инвестиционной политики Ульяновской области, выписку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из сведений</w:t>
      </w:r>
      <w:r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размещённых уполномоченным Правительством Российской Федерации федеральным органом исполнительной власти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на официальном сайте в информационно-телекоммуникационной сети «Интернет»,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о заключении соглашения об управлении особой экономической зоной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с управляющей компанией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и об управляющей компании.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 2. Право организации,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признаваемой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управляющ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ей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компани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особой экономической зоны и учитывающ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созданное в целях реализации соглашений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о создании особых экономических зон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на налоговую льготу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прекращается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с начала налогового периода, в котором сведения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об организации,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признаваемой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управляющ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ей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компани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особой экономической зоны</w:t>
      </w:r>
      <w:r w:rsidR="00E910A5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и учитывающ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целях реализации соглашений о создании особых экономических зон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исключены из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сведений</w:t>
      </w:r>
      <w:r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размещённых уполномоченным Правительством Российской Федерации федеральным органом исполнительной власти на официальном сайте в информационно-телекоммуникационной сети «Интернет»,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о заключении соглашения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об управлении особой экономической зоной с управляющей компанией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и об управляющей компании.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3. Исполнительный орган Ульяновской области, осуществляющий государственное управление в сфере развития инвестиционной деятельности на территории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ежегодно до 15 января обеспечивает направление в Управление Федеральной налоговой службы по Ульяновской области перечня организаций,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признаваемых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управляющ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ими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компани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ями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особой экономической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зоны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и учитывающ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ими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целях реализации соглашений о создании особых экономических зон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информация о которых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включена и исключена из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сведени</w:t>
      </w:r>
      <w:r>
        <w:rPr>
          <w:rFonts w:eastAsia="Times New Roman" w:cs="PT Astra Serif"/>
          <w:kern w:val="0"/>
          <w:szCs w:val="28"/>
          <w:lang w:eastAsia="ru-RU" w:bidi="ar-SA"/>
        </w:rPr>
        <w:t>й,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размещённых уполномоченным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Правительством Российской Федерации федеральным органом исполнительной власти на официальном сайте в информационно-телекоммуникационной сети «Интернет»,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о заключении соглашения об управлении особой экономической зоной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с управляющей компанией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и об управляющей компании. </w:t>
      </w:r>
    </w:p>
    <w:p w:rsidR="005A1C4C" w:rsidRDefault="005A1C4C" w:rsidP="00F50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Tr="00E910A5">
        <w:tc>
          <w:tcPr>
            <w:tcW w:w="2376" w:type="dxa"/>
          </w:tcPr>
          <w:p w:rsidR="005A1C4C" w:rsidRPr="006D2DBB" w:rsidRDefault="005A1C4C" w:rsidP="00D0309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D0309C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6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Default="005A1C4C" w:rsidP="005A1C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</w:t>
            </w:r>
            <w:r w:rsidR="00E910A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по налогу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организациями, </w:t>
            </w:r>
            <w:r w:rsidR="00E910A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заключившими концессионные соглашения или соглашения о государственно-частном партнёрстве (соглашения о муниципально-частном партнёрстве)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</w:t>
            </w:r>
          </w:p>
          <w:p w:rsidR="005A1C4C" w:rsidRDefault="005A1C4C" w:rsidP="005A1C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5A1C4C" w:rsidRPr="00E92A77" w:rsidRDefault="005A1C4C" w:rsidP="00E910A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  <w:r w:rsidRPr="00E92A77">
        <w:rPr>
          <w:rFonts w:eastAsia="Times New Roman" w:cs="PT Astra Serif"/>
          <w:kern w:val="0"/>
          <w:szCs w:val="28"/>
          <w:lang w:eastAsia="ru-RU" w:bidi="ar-SA"/>
        </w:rPr>
        <w:t>1. Для подтверждения права на налоговую льготу</w:t>
      </w:r>
      <w:r w:rsidR="00E910A5" w:rsidRPr="00E92A7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E92A77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</w:t>
      </w:r>
      <w:r w:rsidR="00E910A5" w:rsidRPr="00E92A77">
        <w:rPr>
          <w:rFonts w:eastAsia="Times New Roman" w:cs="PT Astra Serif"/>
          <w:bCs/>
          <w:kern w:val="0"/>
          <w:szCs w:val="28"/>
          <w:lang w:eastAsia="ru-RU" w:bidi="ar-SA"/>
        </w:rPr>
        <w:t xml:space="preserve">заключившими концессионные соглашения или соглашения о государственно-частном партнёрстве (соглашения о муниципально-частном партнёрстве) 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</w:t>
      </w:r>
      <w:r w:rsidR="00E910A5" w:rsidRPr="00E92A7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>они поставлены на налоговый учёт по месту своего нахождения и (или)</w:t>
      </w:r>
      <w:r w:rsidR="00E92A7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>по месту нахождения их обособленных подразделений, заверенн</w:t>
      </w:r>
      <w:r w:rsidR="00E92A77" w:rsidRPr="00E92A77">
        <w:rPr>
          <w:rFonts w:eastAsia="Times New Roman" w:cs="PT Astra Serif"/>
          <w:kern w:val="0"/>
          <w:szCs w:val="28"/>
          <w:lang w:eastAsia="ru-RU" w:bidi="ar-SA"/>
        </w:rPr>
        <w:t>ые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 xml:space="preserve"> исполнительным органом Ульяновской области, </w:t>
      </w:r>
      <w:r w:rsidR="00E92A77" w:rsidRPr="00E92A77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осуществляющим государственное регулирование в сфере государственно-частного партнёрства на территории 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области, выписку </w:t>
      </w:r>
      <w:r w:rsidR="00E92A77" w:rsidRPr="00E92A77">
        <w:rPr>
          <w:rFonts w:eastAsia="Times New Roman" w:cs="PT Astra Serif"/>
          <w:kern w:val="0"/>
          <w:szCs w:val="28"/>
          <w:lang w:eastAsia="ru-RU" w:bidi="ar-SA"/>
        </w:rPr>
        <w:t xml:space="preserve">из реестра заключенных </w:t>
      </w:r>
      <w:r w:rsidR="00E92A77" w:rsidRPr="00E92A77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концессионных соглашений или соглашений о государственно-частном партнёрстве (соглашений</w:t>
      </w:r>
      <w:r w:rsidR="00E92A7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="00E92A77" w:rsidRPr="00E92A77">
        <w:rPr>
          <w:rFonts w:eastAsia="Times New Roman" w:cs="PT Astra Serif"/>
          <w:bCs/>
          <w:kern w:val="0"/>
          <w:szCs w:val="28"/>
          <w:lang w:eastAsia="ru-RU" w:bidi="ar-SA"/>
        </w:rPr>
        <w:t>о муниципально-частном партнёрстве)</w:t>
      </w:r>
      <w:r w:rsidRPr="00E92A7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E92A77" w:rsidRPr="00E92A77" w:rsidRDefault="005A1C4C" w:rsidP="00E92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  <w:r w:rsidRPr="00E92A77">
        <w:rPr>
          <w:rFonts w:eastAsia="Times New Roman" w:cs="PT Astra Serif"/>
          <w:kern w:val="0"/>
          <w:szCs w:val="28"/>
          <w:lang w:eastAsia="ru-RU" w:bidi="ar-SA"/>
        </w:rPr>
        <w:t xml:space="preserve"> 2. Право организации, </w:t>
      </w:r>
      <w:r w:rsidR="00E92A77">
        <w:rPr>
          <w:rFonts w:eastAsia="Times New Roman" w:cs="PT Astra Serif"/>
          <w:bCs/>
          <w:kern w:val="0"/>
          <w:szCs w:val="28"/>
          <w:lang w:eastAsia="ru-RU" w:bidi="ar-SA"/>
        </w:rPr>
        <w:t>заключившей</w:t>
      </w:r>
      <w:r w:rsidR="00E92A77" w:rsidRPr="00E92A7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концессионные соглашения или соглашения о государственно-частном партнёрстве (соглашения о муниципально-частном партнёрстве)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>на налоговую льготу</w:t>
      </w:r>
      <w:r w:rsidR="00E92A77">
        <w:rPr>
          <w:rFonts w:eastAsia="Times New Roman" w:cs="PT Astra Serif"/>
          <w:kern w:val="0"/>
          <w:szCs w:val="28"/>
          <w:lang w:eastAsia="ru-RU" w:bidi="ar-SA"/>
        </w:rPr>
        <w:t xml:space="preserve"> по налогу </w:t>
      </w:r>
      <w:r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E92A7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с начала налогового периода, в котором сведения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92A77">
        <w:rPr>
          <w:rFonts w:eastAsia="Times New Roman" w:cs="PT Astra Serif"/>
          <w:kern w:val="0"/>
          <w:szCs w:val="28"/>
          <w:lang w:eastAsia="ru-RU" w:bidi="ar-SA"/>
        </w:rPr>
        <w:t xml:space="preserve">о реализации такого соглашения исключены из реестра </w:t>
      </w:r>
      <w:r w:rsidR="00E92A77" w:rsidRPr="00E92A77">
        <w:rPr>
          <w:rFonts w:eastAsia="Times New Roman" w:cs="PT Astra Serif"/>
          <w:kern w:val="0"/>
          <w:szCs w:val="28"/>
          <w:lang w:eastAsia="ru-RU" w:bidi="ar-SA"/>
        </w:rPr>
        <w:t xml:space="preserve">заключенных </w:t>
      </w:r>
      <w:r w:rsidR="00E92A77" w:rsidRPr="00E92A77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концессионных соглашений или соглашений о государственно-частном партнёрстве (соглашений</w:t>
      </w:r>
      <w:r w:rsidR="00E92A7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E92A77" w:rsidRPr="00E92A77">
        <w:rPr>
          <w:rFonts w:eastAsia="Times New Roman" w:cs="PT Astra Serif"/>
          <w:bCs/>
          <w:kern w:val="0"/>
          <w:szCs w:val="28"/>
          <w:lang w:eastAsia="ru-RU" w:bidi="ar-SA"/>
        </w:rPr>
        <w:t>о муниципально-частном партнёрстве)</w:t>
      </w:r>
      <w:r w:rsidR="00E92A77" w:rsidRPr="00E92A7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E910A5" w:rsidRDefault="00E910A5" w:rsidP="00E92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3. Исполнительный орган Ульяновской области,  осуществляющий государственное управление в сфере государственно-частного партнёрства на территории Ульяновской области, ежегодно до 15 января обеспечивает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направление в Управление Федеральной налоговой службы по Ульяновской области перечня заключенных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х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государственно-частном партнёрстве (соглашени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муниципально-частном партнёрстве)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сведения о которых внесены в реестр заключенных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х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государственно-частном партнёрстве (соглашени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муниципально-частном партнёрстве)</w:t>
      </w:r>
      <w:r>
        <w:rPr>
          <w:rFonts w:eastAsia="Times New Roman" w:cs="PT Astra Serif"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а также перечня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х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государственно-частном партнёрстве (соглашени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муниципально-частном партнёрстве)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сведения о которых исключены из реестра заключенных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концессионны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х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 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государственно-частном партнёрстве (соглашени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 муниципально-частном партнёрстве)</w:t>
      </w:r>
      <w:r w:rsidR="00E92A77"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E910A5" w:rsidRDefault="00E910A5" w:rsidP="00E910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Tr="00E910A5">
        <w:tc>
          <w:tcPr>
            <w:tcW w:w="2376" w:type="dxa"/>
          </w:tcPr>
          <w:p w:rsidR="005A1C4C" w:rsidRPr="006D2DBB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7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 по налогу  организациями, которые являются управляющими компаниями индустриальных (промышленных) парков</w:t>
            </w:r>
          </w:p>
          <w:p w:rsidR="005A1C4C" w:rsidRDefault="005A1C4C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1. Для подтверждения права на налоговую льготу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>организации,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которые являются управляющими компаниями индустриальных (промышленных) парков,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 они поставлены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на налоговый учёт по месту своего нахождения и (или) по месту нахождения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их обособленных подразделений, заверенную Министерством промышленности и торговли Российской Федерации, копию решения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о соответствии индустриального (промышленного) парка и управляющей компании индустриального (промышленного) парка требованиям, установленным </w:t>
      </w:r>
      <w:hyperlink r:id="rId24" w:history="1">
        <w:r w:rsidRPr="00ED2A27">
          <w:rPr>
            <w:rFonts w:eastAsia="Times New Roman" w:cs="PT Astra Serif"/>
            <w:kern w:val="0"/>
            <w:szCs w:val="28"/>
            <w:lang w:eastAsia="ru-RU" w:bidi="ar-SA"/>
          </w:rPr>
          <w:t>постановлением</w:t>
        </w:r>
      </w:hyperlink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Правительства Российской Федерации</w:t>
      </w:r>
      <w:r>
        <w:rPr>
          <w:rFonts w:eastAsia="Times New Roman" w:cs="PT Astra Serif"/>
          <w:kern w:val="0"/>
          <w:szCs w:val="28"/>
          <w:lang w:eastAsia="ru-RU" w:bidi="ar-SA"/>
        </w:rPr>
        <w:br/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от 04.08.2015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794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Об индустриальных (промышленных) </w:t>
      </w:r>
      <w:r>
        <w:rPr>
          <w:rFonts w:eastAsia="Times New Roman" w:cs="PT Astra Serif"/>
          <w:kern w:val="0"/>
          <w:szCs w:val="28"/>
          <w:lang w:eastAsia="ru-RU" w:bidi="ar-SA"/>
        </w:rPr>
        <w:t>парках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и управляющих компаниях индустриальных (промышленных) парков»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к управляющим компаниям индустриальных (промышленных) парков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и к индустриальным (промышленным) паркам (далее – требования).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которая является управляющей компанией индустриального (промышленного) парка,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 налоговую льготу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прекращается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с начала налогового периода, в котором сведения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3F1C7E">
        <w:rPr>
          <w:rFonts w:eastAsia="Times New Roman" w:cs="PT Astra Serif"/>
          <w:kern w:val="0"/>
          <w:szCs w:val="28"/>
          <w:lang w:eastAsia="ru-RU" w:bidi="ar-SA"/>
        </w:rPr>
        <w:t xml:space="preserve">об управляющей компании индустриального (промышленного) парка </w:t>
      </w:r>
      <w:r>
        <w:rPr>
          <w:rFonts w:eastAsia="Times New Roman" w:cs="PT Astra Serif"/>
          <w:kern w:val="0"/>
          <w:szCs w:val="28"/>
          <w:lang w:eastAsia="ru-RU" w:bidi="ar-SA"/>
        </w:rPr>
        <w:t>исключены из</w:t>
      </w:r>
      <w:r w:rsidRPr="003F1C7E">
        <w:rPr>
          <w:rFonts w:eastAsia="Times New Roman" w:cs="PT Astra Serif"/>
          <w:kern w:val="0"/>
          <w:szCs w:val="28"/>
          <w:lang w:eastAsia="ru-RU" w:bidi="ar-SA"/>
        </w:rPr>
        <w:t xml:space="preserve"> реестр</w:t>
      </w:r>
      <w:r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3F1C7E">
        <w:rPr>
          <w:rFonts w:eastAsia="Times New Roman" w:cs="PT Astra Serif"/>
          <w:kern w:val="0"/>
          <w:szCs w:val="28"/>
          <w:lang w:eastAsia="ru-RU" w:bidi="ar-SA"/>
        </w:rPr>
        <w:t xml:space="preserve"> индустриальных (промышленных) парков и управляющих компаний индустриальных (промышленных) парков, соответствующих требованиям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3. Исполнительный орган Ульяновской области, осуществляющий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государственное управление в сфере промышленности</w:t>
      </w:r>
      <w:r w:rsidRPr="0070763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на территории Ульяновской области, ежегодно до 15 января обеспечивает направление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в Управление Федеральной налоговой службы по Ульяновской области перечня организаций,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которые являются управляющими компаниями индустриальных (промышленных) парков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сведения о которых внесены в </w:t>
      </w:r>
      <w:r w:rsidRPr="003F1C7E">
        <w:rPr>
          <w:rFonts w:eastAsia="Times New Roman" w:cs="PT Astra Serif"/>
          <w:kern w:val="0"/>
          <w:szCs w:val="28"/>
          <w:lang w:eastAsia="ru-RU" w:bidi="ar-SA"/>
        </w:rPr>
        <w:t>реестр индустриальных (промышленных) парков и управляющих компаний индустриальных (промышленных) парков, соответствующих требованиям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а также перечня организаций, которые являются 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>управляющими компаниями индустриальных (промышленных) парков</w:t>
      </w:r>
      <w:r>
        <w:rPr>
          <w:rFonts w:eastAsia="Times New Roman" w:cs="PT Astra Serif"/>
          <w:kern w:val="0"/>
          <w:szCs w:val="28"/>
          <w:lang w:eastAsia="ru-RU" w:bidi="ar-SA"/>
        </w:rPr>
        <w:t>, сведения о которых исключены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из реестра </w:t>
      </w:r>
      <w:r w:rsidRPr="003F1C7E"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 и управляющих компаний индустриальных (промышленных) парков, соответствующих требованиям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5A1C4C" w:rsidRDefault="005A1C4C" w:rsidP="00F50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122E3D" w:rsidTr="004120E5">
        <w:tc>
          <w:tcPr>
            <w:tcW w:w="2376" w:type="dxa"/>
          </w:tcPr>
          <w:p w:rsidR="00122E3D" w:rsidRPr="006F40B0" w:rsidRDefault="00122E3D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5A1C4C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8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122E3D" w:rsidRPr="00252115" w:rsidRDefault="00122E3D" w:rsidP="00F50F2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25211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566ADE" w:rsidRPr="0025211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применения налоговой льготы </w:t>
            </w:r>
            <w:r w:rsidR="00103198" w:rsidRPr="0025211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по налогу </w:t>
            </w:r>
            <w:r w:rsidR="00252115" w:rsidRPr="0025211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организациями, получившими статус резидента территории опережающего развития</w:t>
            </w:r>
          </w:p>
          <w:p w:rsidR="00122E3D" w:rsidRDefault="00122E3D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122E3D" w:rsidRDefault="00122E3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1. Для подтверждения</w:t>
      </w:r>
      <w:r w:rsidR="00F50F2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права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t xml:space="preserve"> на 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ую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103198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8819AA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</w:t>
      </w:r>
      <w:r w:rsidR="00951652">
        <w:rPr>
          <w:rFonts w:eastAsia="Times New Roman" w:cs="PT Astra Serif"/>
          <w:bCs/>
          <w:kern w:val="0"/>
          <w:szCs w:val="28"/>
          <w:lang w:eastAsia="ru-RU" w:bidi="ar-SA"/>
        </w:rPr>
        <w:t>получившие статус резидента территории опережающего развития</w:t>
      </w:r>
      <w:r w:rsidR="0054441C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 w:rsidR="00951652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 они поставлены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на налоговый учёт по месту своего нахождения и (или) по месту нахождения</w:t>
      </w:r>
      <w:r w:rsidR="00110234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их обособленных подразделений, заверенные исполнительным органом Ульяновской области,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>осуществляющим государственное управление в сфере развития инвестиционной деятельности</w:t>
      </w:r>
      <w:r w:rsidR="00103198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, копии выписок из реестра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территории опережающего развития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122E3D" w:rsidRDefault="00122E3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="00650B5A">
        <w:rPr>
          <w:rFonts w:eastAsia="Times New Roman" w:cs="PT Astra Serif"/>
          <w:bCs/>
          <w:kern w:val="0"/>
          <w:szCs w:val="28"/>
          <w:lang w:eastAsia="ru-RU" w:bidi="ar-SA"/>
        </w:rPr>
        <w:t>получившей статус резидента территории опережающего развития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>налоговую льготу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по налогу </w:t>
      </w:r>
      <w:r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566AD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начала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lastRenderedPageBreak/>
        <w:t>налогового периода, в котором она лишена статуса резидента территории опережающего развития</w:t>
      </w:r>
      <w:r>
        <w:rPr>
          <w:rFonts w:eastAsia="Times New Roman" w:cs="PT Astra Serif"/>
          <w:kern w:val="0"/>
          <w:szCs w:val="28"/>
          <w:lang w:eastAsia="ru-RU" w:bidi="ar-SA"/>
        </w:rPr>
        <w:t>, в котором сведения о реализации такого соглашения исключены из реестра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территории опережающего развития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650B5A" w:rsidRDefault="00122E3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3. Исполнительный орган Ульяновской области,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>осуществляющий государственное управление в сфере развития инвестиционной деятельности</w:t>
      </w:r>
      <w:r w:rsidR="0070763A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ежегодно до 15 января обеспечивает направление в Управление Федеральной налоговой службы по Ульяновской области перечня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резидентов территории опережающего развития, </w:t>
      </w:r>
      <w:r>
        <w:rPr>
          <w:rFonts w:eastAsia="Times New Roman" w:cs="PT Astra Serif"/>
          <w:kern w:val="0"/>
          <w:szCs w:val="28"/>
          <w:lang w:eastAsia="ru-RU" w:bidi="ar-SA"/>
        </w:rPr>
        <w:t>сведения</w:t>
      </w:r>
      <w:r w:rsidR="00F50F20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 которых внесены в реестр</w:t>
      </w:r>
      <w:r w:rsidR="00650B5A" w:rsidRPr="00650B5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>резидентов территории опережающего развития,</w:t>
      </w:r>
      <w:r w:rsidR="00F50F20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а также перечня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территории опережающего развития, </w:t>
      </w:r>
      <w:r>
        <w:rPr>
          <w:rFonts w:eastAsia="Times New Roman" w:cs="PT Astra Serif"/>
          <w:kern w:val="0"/>
          <w:szCs w:val="28"/>
          <w:lang w:eastAsia="ru-RU" w:bidi="ar-SA"/>
        </w:rPr>
        <w:t>сведения</w:t>
      </w:r>
      <w:r w:rsidR="00F50F20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о которых исключены из реестра </w:t>
      </w:r>
      <w:r w:rsidR="00650B5A">
        <w:rPr>
          <w:rFonts w:eastAsia="Times New Roman" w:cs="PT Astra Serif"/>
          <w:kern w:val="0"/>
          <w:szCs w:val="28"/>
          <w:lang w:eastAsia="ru-RU" w:bidi="ar-SA"/>
        </w:rPr>
        <w:t xml:space="preserve">резидентов территории опережающего развития. </w:t>
      </w:r>
    </w:p>
    <w:p w:rsidR="00F50F20" w:rsidRDefault="00F50F20" w:rsidP="00F50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D7160" w:rsidTr="00C72D87">
        <w:tc>
          <w:tcPr>
            <w:tcW w:w="2376" w:type="dxa"/>
          </w:tcPr>
          <w:p w:rsidR="002D7160" w:rsidRPr="006D2DBB" w:rsidRDefault="002D7160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28518B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9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D7160" w:rsidRDefault="002D7160" w:rsidP="00F50F2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28518B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применения налоговой льготы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организациями – участниками региональных инвестиционных проектов </w:t>
            </w:r>
          </w:p>
          <w:p w:rsidR="002D7160" w:rsidRDefault="002D7160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3B0DA8" w:rsidRDefault="002D7160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73902">
        <w:rPr>
          <w:rFonts w:eastAsia="Times New Roman" w:cs="PT Astra Serif"/>
          <w:kern w:val="0"/>
          <w:szCs w:val="28"/>
          <w:lang w:eastAsia="ru-RU" w:bidi="ar-SA"/>
        </w:rPr>
        <w:t>1. Для подтверждения</w:t>
      </w:r>
      <w:r w:rsidR="00F50F2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права на 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ую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организации</w:t>
      </w:r>
      <w:r w:rsidR="003B0DA8">
        <w:rPr>
          <w:rFonts w:eastAsia="Times New Roman" w:cs="PT Astra Serif"/>
          <w:bCs/>
          <w:kern w:val="0"/>
          <w:szCs w:val="28"/>
          <w:lang w:eastAsia="ru-RU" w:bidi="ar-SA"/>
        </w:rPr>
        <w:t xml:space="preserve"> – участники региональных инвестиционных проектов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 они поставлены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на налоговый учёт по месту своего нахождения и (или) по месту нахождения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их обособленных подразделений, заверенную исполнительным органом Ульяновской области, 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осуществляющим государственное управление в сфере развития инвестиционной деятельности на территории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области, 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 xml:space="preserve">копию решения о включении организации в реестр участников региональных инвестиционных проектов. </w:t>
      </w:r>
    </w:p>
    <w:p w:rsidR="002D7160" w:rsidRDefault="002D7160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 2. Право организации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 xml:space="preserve"> – участника региональных инвестиционных проектов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налоговую льготу 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>
        <w:rPr>
          <w:rFonts w:eastAsia="Times New Roman" w:cs="PT Astra Serif"/>
          <w:kern w:val="0"/>
          <w:szCs w:val="28"/>
          <w:lang w:eastAsia="ru-RU" w:bidi="ar-SA"/>
        </w:rPr>
        <w:t>прекращается с начала налогового периода,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в котором сведения</w:t>
      </w:r>
      <w:r w:rsidRPr="00ED2A2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об организации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 xml:space="preserve"> – участника региональных инвестиционных проектов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исключены из 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>реестра региональных инвестиционных проектов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2D7160" w:rsidRDefault="002D7160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3. Исполнительный орган Ульяновской области, 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осуществляющий государственное управление в сфере развития инвестиционной деятельности на территории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, ежегодно до 15 января обеспечивает направление в Управление Федеральной налоговой службы по Ульяновской области перечня организаций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 xml:space="preserve"> – участников региональных инвестиционных проектов, сведения о которых размещены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B0DA8">
        <w:rPr>
          <w:rFonts w:eastAsia="Times New Roman" w:cs="PT Astra Serif"/>
          <w:kern w:val="0"/>
          <w:szCs w:val="28"/>
          <w:lang w:eastAsia="ru-RU" w:bidi="ar-SA"/>
        </w:rPr>
        <w:t>в реестре участников региональных инвестиционных проектов, а также перечень организаций – участников региональных инвестиционных проектов, сведения о которых исключены из реестра региональных инвестиционных проектов.</w:t>
      </w:r>
    </w:p>
    <w:p w:rsidR="003B0DA8" w:rsidRDefault="003B0DA8" w:rsidP="009D46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D2DBB" w:rsidTr="00C72D87">
        <w:tc>
          <w:tcPr>
            <w:tcW w:w="2376" w:type="dxa"/>
          </w:tcPr>
          <w:p w:rsidR="006D2DBB" w:rsidRPr="006D2DBB" w:rsidRDefault="006D2DBB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kern w:val="0"/>
                <w:szCs w:val="28"/>
                <w:lang w:eastAsia="ru-RU" w:bidi="ar-SA"/>
              </w:rPr>
              <w:tab/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28518B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10</w:t>
            </w:r>
            <w:r w:rsidRPr="006D2DBB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6D2DBB" w:rsidRDefault="006D2DBB" w:rsidP="00F50F2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28518B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применения налоговой льготы </w:t>
            </w:r>
            <w:r w:rsidR="00E910A5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по налогу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организациями, применяющими упрощённую систему налогообложения</w:t>
            </w:r>
          </w:p>
          <w:p w:rsidR="006D2DBB" w:rsidRDefault="006D2DBB" w:rsidP="00F50F2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</w:p>
        </w:tc>
      </w:tr>
    </w:tbl>
    <w:p w:rsidR="006D2DBB" w:rsidRDefault="006D2DBB" w:rsidP="00D6046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73902">
        <w:rPr>
          <w:rFonts w:eastAsia="Times New Roman" w:cs="PT Astra Serif"/>
          <w:kern w:val="0"/>
          <w:szCs w:val="28"/>
          <w:lang w:eastAsia="ru-RU" w:bidi="ar-SA"/>
        </w:rPr>
        <w:t xml:space="preserve">1. Для подтверждения права на 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ую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>у</w:t>
      </w:r>
      <w:r w:rsidR="00E910A5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bCs/>
          <w:kern w:val="0"/>
          <w:szCs w:val="28"/>
          <w:lang w:eastAsia="ru-RU" w:bidi="ar-SA"/>
        </w:rPr>
        <w:t>организации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>применяющие упрощённую систему налогообложения</w:t>
      </w:r>
      <w:r w:rsidR="009D5F9E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представляют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br/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в налоговые органы, в которых они поставлены на налоговый учёт по месту своего нахождения и (или) по месту нахождения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73902">
        <w:rPr>
          <w:rFonts w:eastAsia="Times New Roman" w:cs="PT Astra Serif"/>
          <w:kern w:val="0"/>
          <w:szCs w:val="28"/>
          <w:lang w:eastAsia="ru-RU" w:bidi="ar-SA"/>
        </w:rPr>
        <w:t>их обособленных подразделений,</w:t>
      </w:r>
      <w:r w:rsidR="004F2531">
        <w:rPr>
          <w:rFonts w:eastAsia="Times New Roman" w:cs="PT Astra Serif"/>
          <w:kern w:val="0"/>
          <w:szCs w:val="28"/>
          <w:lang w:eastAsia="ru-RU" w:bidi="ar-SA"/>
        </w:rPr>
        <w:t xml:space="preserve"> заверенную руководителем организации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 xml:space="preserve">, применяющей упрощённую систему налогообложения, </w:t>
      </w:r>
      <w:r w:rsidR="004F2531">
        <w:rPr>
          <w:rFonts w:eastAsia="Times New Roman" w:cs="PT Astra Serif"/>
          <w:kern w:val="0"/>
          <w:szCs w:val="28"/>
          <w:lang w:eastAsia="ru-RU" w:bidi="ar-SA"/>
        </w:rPr>
        <w:t>копию выписки</w:t>
      </w:r>
      <w:r w:rsidR="00D6046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F2531">
        <w:rPr>
          <w:rFonts w:eastAsia="Times New Roman" w:cs="PT Astra Serif"/>
          <w:kern w:val="0"/>
          <w:szCs w:val="28"/>
          <w:lang w:eastAsia="ru-RU" w:bidi="ar-SA"/>
        </w:rPr>
        <w:t xml:space="preserve">из </w:t>
      </w:r>
      <w:r w:rsidR="004F2531" w:rsidRPr="007D6624">
        <w:rPr>
          <w:szCs w:val="28"/>
        </w:rPr>
        <w:t>Едино</w:t>
      </w:r>
      <w:r w:rsidR="004F2531">
        <w:rPr>
          <w:szCs w:val="28"/>
        </w:rPr>
        <w:t>го</w:t>
      </w:r>
      <w:r w:rsidR="004F2531" w:rsidRPr="007D6624">
        <w:rPr>
          <w:szCs w:val="28"/>
        </w:rPr>
        <w:t xml:space="preserve"> государственно</w:t>
      </w:r>
      <w:r w:rsidR="004F2531">
        <w:rPr>
          <w:szCs w:val="28"/>
        </w:rPr>
        <w:t>го</w:t>
      </w:r>
      <w:r w:rsidR="004F2531" w:rsidRPr="007D6624">
        <w:rPr>
          <w:szCs w:val="28"/>
        </w:rPr>
        <w:t xml:space="preserve"> реестр</w:t>
      </w:r>
      <w:r w:rsidR="004F2531">
        <w:rPr>
          <w:szCs w:val="28"/>
        </w:rPr>
        <w:t>а</w:t>
      </w:r>
      <w:r w:rsidR="004F2531" w:rsidRPr="007D6624">
        <w:rPr>
          <w:szCs w:val="28"/>
        </w:rPr>
        <w:t xml:space="preserve"> недвижимости</w:t>
      </w:r>
      <w:r w:rsidR="0028518B">
        <w:rPr>
          <w:szCs w:val="28"/>
        </w:rPr>
        <w:t xml:space="preserve"> </w:t>
      </w:r>
      <w:r w:rsidR="0028518B">
        <w:rPr>
          <w:rFonts w:eastAsia="Times New Roman" w:cs="PT Astra Serif"/>
          <w:bCs/>
          <w:kern w:val="0"/>
          <w:szCs w:val="28"/>
          <w:lang w:eastAsia="ru-RU" w:bidi="ar-SA"/>
        </w:rPr>
        <w:t>в отношении объекта недвижимого имущества, указанного в пунктах 1 или 2 статьи 1</w:t>
      </w:r>
      <w:r w:rsidR="0028518B">
        <w:rPr>
          <w:rFonts w:eastAsia="Times New Roman" w:cs="PT Astra Serif"/>
          <w:bCs/>
          <w:kern w:val="0"/>
          <w:szCs w:val="28"/>
          <w:vertAlign w:val="superscript"/>
          <w:lang w:eastAsia="ru-RU" w:bidi="ar-SA"/>
        </w:rPr>
        <w:t xml:space="preserve">1 </w:t>
      </w:r>
      <w:r w:rsidR="0028518B">
        <w:rPr>
          <w:rFonts w:eastAsia="Times New Roman" w:cs="PT Astra Serif"/>
          <w:bCs/>
          <w:kern w:val="0"/>
          <w:szCs w:val="28"/>
          <w:lang w:eastAsia="ru-RU" w:bidi="ar-SA"/>
        </w:rPr>
        <w:t>настоящего Закона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6D2DBB" w:rsidRDefault="006D2DB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>,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>применяющ</w:t>
      </w:r>
      <w:r w:rsidR="0028518B"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 xml:space="preserve"> упрощённую систему налогообложения, </w:t>
      </w:r>
      <w:r w:rsidR="0028518B">
        <w:rPr>
          <w:rFonts w:eastAsia="Times New Roman" w:cs="PT Astra Serif"/>
          <w:bCs/>
          <w:kern w:val="0"/>
          <w:szCs w:val="28"/>
          <w:lang w:eastAsia="ru-RU" w:bidi="ar-SA"/>
        </w:rPr>
        <w:t>на налоговую льготу</w:t>
      </w:r>
      <w:r w:rsidR="00E910A5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 налогу</w:t>
      </w:r>
      <w:r w:rsidR="0028518B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прекращается с начала налогового периода, в котором 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>объект недвижимого имущества, указанного в пунктах 1 или 2 статьи 1</w:t>
      </w:r>
      <w:r w:rsidR="004F2531">
        <w:rPr>
          <w:rFonts w:eastAsia="Times New Roman" w:cs="PT Astra Serif"/>
          <w:bCs/>
          <w:kern w:val="0"/>
          <w:szCs w:val="28"/>
          <w:vertAlign w:val="superscript"/>
          <w:lang w:eastAsia="ru-RU" w:bidi="ar-SA"/>
        </w:rPr>
        <w:t xml:space="preserve">1 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>настоящего Закона, включён в перечень объектов недвижимого имущества,</w:t>
      </w:r>
      <w:r w:rsidR="00E032A8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указанных в </w:t>
      </w:r>
      <w:hyperlink r:id="rId25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26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отношении которых налоговая база определяется как кадастровая стоимость, утверждённый нормативным актом исполнительного органа Ульяновской области, уполномоченным</w:t>
      </w:r>
      <w:r w:rsidR="009D5F9E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="004F2531">
        <w:rPr>
          <w:rFonts w:eastAsia="Times New Roman" w:cs="PT Astra Serif"/>
          <w:bCs/>
          <w:kern w:val="0"/>
          <w:szCs w:val="28"/>
          <w:lang w:eastAsia="ru-RU" w:bidi="ar-SA"/>
        </w:rPr>
        <w:t xml:space="preserve">на 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определение перечня объектов недвижимого имущества, 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>указанных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в </w:t>
      </w:r>
      <w:hyperlink r:id="rId27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28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 в отношении которых налоговая база определяется как кадастровая стоимость имущества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6D2DBB" w:rsidRDefault="006D2DB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3. Исполнительный орган Ульяновской области, 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уполномоченный 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br/>
      </w:r>
      <w:r w:rsidR="00E032A8">
        <w:rPr>
          <w:rFonts w:eastAsia="Times New Roman" w:cs="PT Astra Serif"/>
          <w:bCs/>
          <w:kern w:val="0"/>
          <w:szCs w:val="28"/>
          <w:lang w:eastAsia="ru-RU" w:bidi="ar-SA"/>
        </w:rPr>
        <w:t xml:space="preserve">на 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определение перечня объектов недвижимого имущества, 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>указанных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br/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в </w:t>
      </w:r>
      <w:hyperlink r:id="rId29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30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 в отношении которых налоговая база определяется как кадастровая стоимость имущества</w:t>
      </w:r>
      <w:r>
        <w:rPr>
          <w:rFonts w:eastAsia="Times New Roman" w:cs="PT Astra Serif"/>
          <w:kern w:val="0"/>
          <w:szCs w:val="28"/>
          <w:lang w:eastAsia="ru-RU" w:bidi="ar-SA"/>
        </w:rPr>
        <w:t>, ежегодно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 до 31 декабря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обеспечивает направление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в Управление Федеральной налоговой службы по Ульяновской области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 перечня объектов недвижимого имущества, 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указанных в </w:t>
      </w:r>
      <w:hyperlink r:id="rId31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32" w:history="1">
        <w:r w:rsidR="00E032A8" w:rsidRPr="00E032A8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 в отношении которых налоговая база определяется</w:t>
      </w:r>
      <w:r w:rsidR="004F787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032A8" w:rsidRPr="00E032A8">
        <w:rPr>
          <w:rFonts w:eastAsia="Times New Roman" w:cs="PT Astra Serif"/>
          <w:kern w:val="0"/>
          <w:szCs w:val="28"/>
          <w:lang w:eastAsia="ru-RU" w:bidi="ar-SA"/>
        </w:rPr>
        <w:t>как кадастровая стоимость имущества</w:t>
      </w:r>
      <w:r w:rsidR="00E032A8">
        <w:rPr>
          <w:rFonts w:eastAsia="Times New Roman" w:cs="PT Astra Serif"/>
          <w:kern w:val="0"/>
          <w:szCs w:val="28"/>
          <w:lang w:eastAsia="ru-RU" w:bidi="ar-SA"/>
        </w:rPr>
        <w:t xml:space="preserve">.». </w:t>
      </w:r>
    </w:p>
    <w:p w:rsidR="009D4626" w:rsidRDefault="009D4626" w:rsidP="009D46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C444AE" w:rsidRDefault="00C444AE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C444AE">
        <w:rPr>
          <w:rFonts w:eastAsia="Times New Roman" w:cs="PT Astra Serif"/>
          <w:b/>
          <w:kern w:val="0"/>
          <w:szCs w:val="28"/>
          <w:lang w:eastAsia="ru-RU" w:bidi="ar-SA"/>
        </w:rPr>
        <w:tab/>
      </w:r>
      <w:r>
        <w:rPr>
          <w:rFonts w:eastAsia="Times New Roman" w:cs="PT Astra Serif"/>
          <w:b/>
          <w:kern w:val="0"/>
          <w:szCs w:val="28"/>
          <w:lang w:eastAsia="ru-RU" w:bidi="ar-SA"/>
        </w:rPr>
        <w:t>Статья 2</w:t>
      </w:r>
    </w:p>
    <w:p w:rsidR="00C444AE" w:rsidRPr="00C444AE" w:rsidRDefault="00C444AE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b/>
          <w:kern w:val="0"/>
          <w:szCs w:val="28"/>
          <w:lang w:eastAsia="ru-RU" w:bidi="ar-SA"/>
        </w:rPr>
        <w:tab/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>Признать утратившими силу</w:t>
      </w:r>
      <w:r>
        <w:rPr>
          <w:rFonts w:eastAsia="Times New Roman" w:cs="PT Astra Serif"/>
          <w:kern w:val="0"/>
          <w:szCs w:val="28"/>
          <w:lang w:eastAsia="ru-RU" w:bidi="ar-SA"/>
        </w:rPr>
        <w:t>: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</w:p>
    <w:p w:rsidR="003E417A" w:rsidRDefault="00C444AE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1) </w:t>
      </w:r>
      <w:r w:rsidR="003E417A" w:rsidRPr="008D7742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29.09.2015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3E417A" w:rsidRPr="008D7742">
        <w:rPr>
          <w:rFonts w:eastAsia="Times New Roman" w:cs="PT Astra Serif"/>
          <w:kern w:val="0"/>
          <w:szCs w:val="28"/>
          <w:lang w:eastAsia="ru-RU" w:bidi="ar-SA"/>
        </w:rPr>
        <w:t xml:space="preserve"> 126-ЗО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3E417A" w:rsidRPr="008D7742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3E417A" w:rsidRPr="008D7742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 («Ульяновская правда»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br/>
        <w:t>от 05.10.2015 № 139);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2) 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29.09.2015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 127-ЗО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 («Ульяновская правда»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от 05.10.2015 № 139);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3) пункт 1 статьи 2 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>Закон</w:t>
      </w:r>
      <w:r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 Уль</w:t>
      </w:r>
      <w:r>
        <w:rPr>
          <w:rFonts w:eastAsia="Times New Roman" w:cs="PT Astra Serif"/>
          <w:kern w:val="0"/>
          <w:szCs w:val="28"/>
          <w:lang w:eastAsia="ru-RU" w:bidi="ar-SA"/>
        </w:rPr>
        <w:t>яновской области от 26.10.2015 № 145-ЗО «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отдельные законодательные акты Ульяновской области в связи с принятием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жилищного строительства 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29.10.2015 № 151);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4) 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06.04.2016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 40-ЗО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О налоге на имущество 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lastRenderedPageBreak/>
        <w:t>организаций на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 («Ульяновская правда»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от 12.04.2016 № 47);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5) 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>Закон Уль</w:t>
      </w:r>
      <w:r>
        <w:rPr>
          <w:rFonts w:eastAsia="Times New Roman" w:cs="PT Astra Serif"/>
          <w:kern w:val="0"/>
          <w:szCs w:val="28"/>
          <w:lang w:eastAsia="ru-RU" w:bidi="ar-SA"/>
        </w:rPr>
        <w:t>яновской области от 31.05.2016 №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 77-ЗО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</w:t>
      </w:r>
      <w:r>
        <w:rPr>
          <w:rFonts w:eastAsia="Times New Roman" w:cs="PT Astra Serif"/>
          <w:kern w:val="0"/>
          <w:szCs w:val="28"/>
          <w:lang w:eastAsia="ru-RU" w:bidi="ar-SA"/>
        </w:rPr>
        <w:t>овской области» («Ульяновская правда»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от 06.06.2016 № 75-76);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6) 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>Закон Уль</w:t>
      </w:r>
      <w:r>
        <w:rPr>
          <w:rFonts w:eastAsia="Times New Roman" w:cs="PT Astra Serif"/>
          <w:kern w:val="0"/>
          <w:szCs w:val="28"/>
          <w:lang w:eastAsia="ru-RU" w:bidi="ar-SA"/>
        </w:rPr>
        <w:t>яновской области от 27.07.2016 №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 xml:space="preserve"> 102-ЗО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 («Ульяновская правда»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от 02.08.2016 № 99);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7) 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31.08.2016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 114-ЗО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 xml:space="preserve"> (</w:t>
      </w:r>
      <w:r>
        <w:rPr>
          <w:rFonts w:eastAsia="Times New Roman" w:cs="PT Astra Serif"/>
          <w:kern w:val="0"/>
          <w:szCs w:val="28"/>
          <w:lang w:eastAsia="ru-RU" w:bidi="ar-SA"/>
        </w:rPr>
        <w:t>«Ульяновская правда»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от 06.09.2016 № 109</w:t>
      </w:r>
      <w:r w:rsidRPr="00C444AE">
        <w:rPr>
          <w:rFonts w:eastAsia="Times New Roman" w:cs="PT Astra Serif"/>
          <w:kern w:val="0"/>
          <w:szCs w:val="28"/>
          <w:lang w:eastAsia="ru-RU" w:bidi="ar-SA"/>
        </w:rPr>
        <w:t>)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8) статью 2 и часть 3 статьи 3 </w:t>
      </w:r>
      <w:r w:rsidRPr="00EB48BF">
        <w:rPr>
          <w:rFonts w:eastAsia="Times New Roman" w:cs="PT Astra Serif"/>
          <w:kern w:val="0"/>
          <w:szCs w:val="28"/>
          <w:lang w:eastAsia="ru-RU" w:bidi="ar-SA"/>
        </w:rPr>
        <w:t>Закон</w:t>
      </w:r>
      <w:r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EB48BF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27.09.2016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EB48BF">
        <w:rPr>
          <w:rFonts w:eastAsia="Times New Roman" w:cs="PT Astra Serif"/>
          <w:kern w:val="0"/>
          <w:szCs w:val="28"/>
          <w:lang w:eastAsia="ru-RU" w:bidi="ar-SA"/>
        </w:rPr>
        <w:t xml:space="preserve"> 130-ЗО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EB48BF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04.10.2016 № 118);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9) 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22.09.2017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 xml:space="preserve"> 108-ЗО</w:t>
      </w:r>
      <w:r w:rsidR="0028518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области, признании утратившим силу законодательного акта Ульяновской области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95106C">
        <w:rPr>
          <w:rFonts w:eastAsia="Times New Roman" w:cs="PT Astra Serif"/>
          <w:kern w:val="0"/>
          <w:szCs w:val="28"/>
          <w:lang w:eastAsia="ru-RU" w:bidi="ar-SA"/>
        </w:rPr>
        <w:t>и о приостановлении действия отдельных положений законодате</w:t>
      </w:r>
      <w:r>
        <w:rPr>
          <w:rFonts w:eastAsia="Times New Roman" w:cs="PT Astra Serif"/>
          <w:kern w:val="0"/>
          <w:szCs w:val="28"/>
          <w:lang w:eastAsia="ru-RU" w:bidi="ar-SA"/>
        </w:rPr>
        <w:t>льных актов Ульяновской области» (Официальный интернет-портал правовой информации www.pravo.gov.ru, 27.09.2017);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10) статью 3</w:t>
      </w:r>
      <w:r w:rsidR="002972B6">
        <w:rPr>
          <w:rFonts w:eastAsia="Times New Roman" w:cs="PT Astra Serif"/>
          <w:kern w:val="0"/>
          <w:szCs w:val="28"/>
          <w:lang w:eastAsia="ru-RU" w:bidi="ar-SA"/>
        </w:rPr>
        <w:t xml:space="preserve"> и часть 2 статьи 4 в части</w:t>
      </w:r>
      <w:r w:rsidR="00F80D39">
        <w:rPr>
          <w:rFonts w:eastAsia="Times New Roman" w:cs="PT Astra Serif"/>
          <w:kern w:val="0"/>
          <w:szCs w:val="28"/>
          <w:lang w:eastAsia="ru-RU" w:bidi="ar-SA"/>
        </w:rPr>
        <w:t xml:space="preserve">, касающейся </w:t>
      </w:r>
      <w:r w:rsidR="002972B6">
        <w:rPr>
          <w:rFonts w:eastAsia="Times New Roman" w:cs="PT Astra Serif"/>
          <w:kern w:val="0"/>
          <w:szCs w:val="28"/>
          <w:lang w:eastAsia="ru-RU" w:bidi="ar-SA"/>
        </w:rPr>
        <w:t>Закона Ульяновской области от 2 сентября 2015 года № 99-ЗО «О налоге на имущество организаций на территории Ульяновской области»</w:t>
      </w:r>
      <w:r w:rsidR="00F80D39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>Закон</w:t>
      </w:r>
      <w:r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от 22.09.2017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 xml:space="preserve"> 109-ЗО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8D7742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 (Официальный интернет-портал правовой информации www.pravo.gov.ru, 27.09.2017);</w:t>
      </w:r>
    </w:p>
    <w:p w:rsidR="003E417A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11) 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>Закон Уль</w:t>
      </w:r>
      <w:r>
        <w:rPr>
          <w:rFonts w:eastAsia="Times New Roman" w:cs="PT Astra Serif"/>
          <w:kern w:val="0"/>
          <w:szCs w:val="28"/>
          <w:lang w:eastAsia="ru-RU" w:bidi="ar-SA"/>
        </w:rPr>
        <w:t>яновской области от 22.09.2017 №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 111-ЗО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>О внесении изменения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 xml:space="preserve">в статью 2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04027A">
        <w:rPr>
          <w:rFonts w:eastAsia="Times New Roman" w:cs="PT Astra Serif"/>
          <w:kern w:val="0"/>
          <w:szCs w:val="28"/>
          <w:lang w:eastAsia="ru-RU" w:bidi="ar-SA"/>
        </w:rPr>
        <w:t>на территории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>» (Официальный интернет-портал правовой информации www.pravo.gov.ru, 27.09.2017);</w:t>
      </w:r>
    </w:p>
    <w:p w:rsidR="00122E97" w:rsidRDefault="003E417A" w:rsidP="00122E9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12)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 xml:space="preserve"> подпункт «б» пункта 2 статьи 1 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br/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 xml:space="preserve">от 26.02.2018 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 xml:space="preserve"> 12-ЗО 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>О внесении изменений в статьи 1</w:t>
      </w:r>
      <w:r w:rsidR="00122E9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и 2 Закона Ульяновской области «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Ульяновской области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122E97" w:rsidRPr="00122E9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122E97">
        <w:rPr>
          <w:rFonts w:eastAsia="Times New Roman" w:cs="PT Astra Serif"/>
          <w:kern w:val="0"/>
          <w:szCs w:val="28"/>
          <w:lang w:eastAsia="ru-RU" w:bidi="ar-SA"/>
        </w:rPr>
        <w:t>(«Ульяновская правда» от 02.03.2018 № 14)</w:t>
      </w:r>
    </w:p>
    <w:p w:rsidR="003E417A" w:rsidRDefault="00122E9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13) пункт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1 статьи 3 </w:t>
      </w:r>
      <w:r w:rsidR="003E417A" w:rsidRPr="00EB48BF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3E417A" w:rsidRPr="00EB48BF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30.08.2018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3E417A" w:rsidRPr="00EB48BF">
        <w:rPr>
          <w:rFonts w:eastAsia="Times New Roman" w:cs="PT Astra Serif"/>
          <w:kern w:val="0"/>
          <w:szCs w:val="28"/>
          <w:lang w:eastAsia="ru-RU" w:bidi="ar-SA"/>
        </w:rPr>
        <w:t xml:space="preserve"> 73-ЗО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3E417A" w:rsidRPr="00EB48BF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04.09.2018 № 64</w:t>
      </w:r>
      <w:r>
        <w:rPr>
          <w:rFonts w:eastAsia="Times New Roman" w:cs="PT Astra Serif"/>
          <w:kern w:val="0"/>
          <w:szCs w:val="28"/>
          <w:lang w:eastAsia="ru-RU" w:bidi="ar-SA"/>
        </w:rPr>
        <w:t>; от 21.12.2018 № 95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);</w:t>
      </w:r>
    </w:p>
    <w:p w:rsidR="00433671" w:rsidRDefault="00122E9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14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 xml:space="preserve">пункт 2 статьи 1 </w:t>
      </w:r>
      <w:r w:rsidR="00433671" w:rsidRPr="00433671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433671" w:rsidRPr="00433671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30.08.2018 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433671" w:rsidRPr="00433671">
        <w:rPr>
          <w:rFonts w:eastAsia="Times New Roman" w:cs="PT Astra Serif"/>
          <w:kern w:val="0"/>
          <w:szCs w:val="28"/>
          <w:lang w:eastAsia="ru-RU" w:bidi="ar-SA"/>
        </w:rPr>
        <w:t xml:space="preserve"> 74-ЗО 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433671" w:rsidRPr="00433671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статью 3 Закона Ульяновской области 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433671" w:rsidRPr="00433671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04.09.2018 № 64);</w:t>
      </w:r>
    </w:p>
    <w:p w:rsidR="003E417A" w:rsidRDefault="00433671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15)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статью 3 </w:t>
      </w:r>
      <w:r w:rsidR="003E417A" w:rsidRPr="00C444AE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3E417A" w:rsidRPr="00C444AE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29.11.2018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3E417A" w:rsidRPr="00C444AE">
        <w:rPr>
          <w:rFonts w:eastAsia="Times New Roman" w:cs="PT Astra Serif"/>
          <w:kern w:val="0"/>
          <w:szCs w:val="28"/>
          <w:lang w:eastAsia="ru-RU" w:bidi="ar-SA"/>
        </w:rPr>
        <w:t xml:space="preserve"> 140-ЗО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br/>
        <w:t>«</w:t>
      </w:r>
      <w:r w:rsidR="003E417A" w:rsidRPr="00C444AE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3E417A" w:rsidRPr="00C444A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(«Ульяновская правда» от 14.12.2018 № 93);</w:t>
      </w:r>
    </w:p>
    <w:p w:rsidR="00C444AE" w:rsidRDefault="00433671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16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C444AE" w:rsidRPr="00C444AE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06.05.2020 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C444AE" w:rsidRPr="00C444AE">
        <w:rPr>
          <w:rFonts w:eastAsia="Times New Roman" w:cs="PT Astra Serif"/>
          <w:kern w:val="0"/>
          <w:szCs w:val="28"/>
          <w:lang w:eastAsia="ru-RU" w:bidi="ar-SA"/>
        </w:rPr>
        <w:t xml:space="preserve"> 33-ЗО 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C444AE" w:rsidRPr="00C444AE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Закон Ульяновской области 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C444AE" w:rsidRPr="00C444AE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Ульяновской области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C444AE" w:rsidRPr="00C444A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t>(«Ульяновская правда» от 29.05.2020</w:t>
      </w:r>
      <w:r w:rsidR="00C444AE">
        <w:rPr>
          <w:rFonts w:eastAsia="Times New Roman" w:cs="PT Astra Serif"/>
          <w:kern w:val="0"/>
          <w:szCs w:val="28"/>
          <w:lang w:eastAsia="ru-RU" w:bidi="ar-SA"/>
        </w:rPr>
        <w:br/>
        <w:t>№ 37);</w:t>
      </w:r>
    </w:p>
    <w:p w:rsidR="003E417A" w:rsidRDefault="00433671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17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3E417A" w:rsidRPr="0095106C">
        <w:rPr>
          <w:rFonts w:eastAsia="Times New Roman" w:cs="PT Astra Serif"/>
          <w:kern w:val="0"/>
          <w:szCs w:val="28"/>
          <w:lang w:eastAsia="ru-RU" w:bidi="ar-SA"/>
        </w:rPr>
        <w:t>Закон Уль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яновской области от 06.05.2020 №</w:t>
      </w:r>
      <w:r w:rsidR="003E417A" w:rsidRPr="0095106C">
        <w:rPr>
          <w:rFonts w:eastAsia="Times New Roman" w:cs="PT Astra Serif"/>
          <w:kern w:val="0"/>
          <w:szCs w:val="28"/>
          <w:lang w:eastAsia="ru-RU" w:bidi="ar-SA"/>
        </w:rPr>
        <w:t xml:space="preserve"> 37-ЗО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3E417A" w:rsidRPr="0095106C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Закон Ульяновской области 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3E417A" w:rsidRPr="0095106C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Ульяновской области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29.05.2020</w:t>
      </w:r>
      <w:r w:rsidR="003E417A">
        <w:rPr>
          <w:rFonts w:eastAsia="Times New Roman" w:cs="PT Astra Serif"/>
          <w:kern w:val="0"/>
          <w:szCs w:val="28"/>
          <w:lang w:eastAsia="ru-RU" w:bidi="ar-SA"/>
        </w:rPr>
        <w:br/>
        <w:t>№ 37);</w:t>
      </w:r>
    </w:p>
    <w:p w:rsidR="00C444AE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8</w:t>
      </w:r>
      <w:r>
        <w:rPr>
          <w:rFonts w:eastAsia="Times New Roman" w:cs="PT Astra Serif"/>
          <w:kern w:val="0"/>
          <w:szCs w:val="28"/>
          <w:lang w:eastAsia="ru-RU" w:bidi="ar-SA"/>
        </w:rPr>
        <w:t>)</w:t>
      </w:r>
      <w:r w:rsidR="00EB48BF">
        <w:rPr>
          <w:rFonts w:eastAsia="Times New Roman" w:cs="PT Astra Serif"/>
          <w:kern w:val="0"/>
          <w:szCs w:val="28"/>
          <w:lang w:eastAsia="ru-RU" w:bidi="ar-SA"/>
        </w:rPr>
        <w:t xml:space="preserve"> статью 2 </w:t>
      </w:r>
      <w:r w:rsidR="00EB48BF" w:rsidRPr="00EB48BF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EB48BF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EB48BF" w:rsidRPr="00EB48BF">
        <w:rPr>
          <w:rFonts w:eastAsia="Times New Roman" w:cs="PT Astra Serif"/>
          <w:kern w:val="0"/>
          <w:szCs w:val="28"/>
          <w:lang w:eastAsia="ru-RU" w:bidi="ar-SA"/>
        </w:rPr>
        <w:t xml:space="preserve"> Уль</w:t>
      </w:r>
      <w:r w:rsidR="00EB48BF">
        <w:rPr>
          <w:rFonts w:eastAsia="Times New Roman" w:cs="PT Astra Serif"/>
          <w:kern w:val="0"/>
          <w:szCs w:val="28"/>
          <w:lang w:eastAsia="ru-RU" w:bidi="ar-SA"/>
        </w:rPr>
        <w:t>яновской области от 22.11.2021 №</w:t>
      </w:r>
      <w:r w:rsidR="00EB48BF" w:rsidRPr="00EB48BF">
        <w:rPr>
          <w:rFonts w:eastAsia="Times New Roman" w:cs="PT Astra Serif"/>
          <w:kern w:val="0"/>
          <w:szCs w:val="28"/>
          <w:lang w:eastAsia="ru-RU" w:bidi="ar-SA"/>
        </w:rPr>
        <w:t xml:space="preserve"> 127-ЗО </w:t>
      </w:r>
      <w:r w:rsidR="00EB48BF">
        <w:rPr>
          <w:rFonts w:eastAsia="Times New Roman" w:cs="PT Astra Serif"/>
          <w:kern w:val="0"/>
          <w:szCs w:val="28"/>
          <w:lang w:eastAsia="ru-RU" w:bidi="ar-SA"/>
        </w:rPr>
        <w:br/>
        <w:t>«</w:t>
      </w:r>
      <w:r w:rsidR="00EB48BF" w:rsidRPr="00EB48BF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 w:rsidR="00EB48BF">
        <w:rPr>
          <w:rFonts w:eastAsia="Times New Roman" w:cs="PT Astra Serif"/>
          <w:kern w:val="0"/>
          <w:szCs w:val="28"/>
          <w:lang w:eastAsia="ru-RU" w:bidi="ar-SA"/>
        </w:rPr>
        <w:t>» («Ульяновская правда» от 30.11.2021 № 87);</w:t>
      </w:r>
    </w:p>
    <w:p w:rsidR="00EB48BF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1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 xml:space="preserve">подпункт «б» 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пункт</w:t>
      </w:r>
      <w:r w:rsidR="00433671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 xml:space="preserve"> 2 статьи 1 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 xml:space="preserve"> Уль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яновской области</w:t>
      </w:r>
      <w:r w:rsidR="009D5F9E">
        <w:rPr>
          <w:rFonts w:eastAsia="Times New Roman" w:cs="PT Astra Serif"/>
          <w:kern w:val="0"/>
          <w:szCs w:val="28"/>
          <w:lang w:eastAsia="ru-RU" w:bidi="ar-SA"/>
        </w:rPr>
        <w:br/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от 26.11.2021 №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 xml:space="preserve"> 135-ЗО 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>О внесении изменений в статьи 1</w:t>
      </w:r>
      <w:r w:rsidR="00433671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 xml:space="preserve"> и 2 Закона Ульяновской области 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>О налоге на имущество организаций на территории Ульяновской области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95106C" w:rsidRPr="0095106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95106C">
        <w:rPr>
          <w:rFonts w:eastAsia="Times New Roman" w:cs="PT Astra Serif"/>
          <w:kern w:val="0"/>
          <w:szCs w:val="28"/>
          <w:lang w:eastAsia="ru-RU" w:bidi="ar-SA"/>
        </w:rPr>
        <w:t xml:space="preserve">(«Ульяновская правда» от </w:t>
      </w:r>
      <w:r>
        <w:rPr>
          <w:rFonts w:eastAsia="Times New Roman" w:cs="PT Astra Serif"/>
          <w:kern w:val="0"/>
          <w:szCs w:val="28"/>
          <w:lang w:eastAsia="ru-RU" w:bidi="ar-SA"/>
        </w:rPr>
        <w:t>07.12.2021 № 89).</w:t>
      </w:r>
    </w:p>
    <w:p w:rsidR="00EB48BF" w:rsidRDefault="00EB48BF" w:rsidP="009D46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050DF7" w:rsidRPr="00050DF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050DF7">
        <w:rPr>
          <w:rFonts w:eastAsia="Times New Roman" w:cs="PT Astra Serif"/>
          <w:b/>
          <w:kern w:val="0"/>
          <w:szCs w:val="28"/>
          <w:lang w:eastAsia="ru-RU" w:bidi="ar-SA"/>
        </w:rPr>
        <w:tab/>
        <w:t xml:space="preserve">Статья </w:t>
      </w:r>
      <w:r w:rsidR="00184571">
        <w:rPr>
          <w:rFonts w:eastAsia="Times New Roman" w:cs="PT Astra Serif"/>
          <w:b/>
          <w:kern w:val="0"/>
          <w:szCs w:val="28"/>
          <w:lang w:eastAsia="ru-RU" w:bidi="ar-SA"/>
        </w:rPr>
        <w:t>3</w:t>
      </w:r>
    </w:p>
    <w:p w:rsidR="00CC4187" w:rsidRDefault="0076715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r w:rsidR="001D6FD8">
        <w:rPr>
          <w:rFonts w:eastAsia="Times New Roman" w:cs="PT Astra Serif"/>
          <w:kern w:val="0"/>
          <w:szCs w:val="28"/>
          <w:lang w:eastAsia="ru-RU" w:bidi="ar-SA"/>
        </w:rPr>
        <w:t xml:space="preserve">Настоящий Закон вступает в силу с 1 января 2023 года. </w:t>
      </w:r>
    </w:p>
    <w:p w:rsidR="001D6FD8" w:rsidRDefault="001D6F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2. Установить, что:</w:t>
      </w:r>
    </w:p>
    <w:p w:rsidR="00B130C3" w:rsidRDefault="001D6FD8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1) положения </w:t>
      </w:r>
      <w:r w:rsidR="00B130C3">
        <w:rPr>
          <w:rFonts w:eastAsia="Times New Roman" w:cs="PT Astra Serif"/>
          <w:kern w:val="0"/>
          <w:szCs w:val="28"/>
          <w:lang w:eastAsia="ru-RU" w:bidi="ar-SA"/>
        </w:rPr>
        <w:t>пункта 1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6</w:t>
      </w:r>
      <w:r w:rsidR="00B130C3">
        <w:rPr>
          <w:rFonts w:eastAsia="Times New Roman" w:cs="PT Astra Serif"/>
          <w:kern w:val="0"/>
          <w:szCs w:val="28"/>
          <w:lang w:eastAsia="ru-RU" w:bidi="ar-SA"/>
        </w:rPr>
        <w:t xml:space="preserve"> части 1 статьи 4 Закона Ульяновской области</w:t>
      </w:r>
      <w:r w:rsidR="00B130C3">
        <w:rPr>
          <w:rFonts w:eastAsia="Times New Roman" w:cs="PT Astra Serif"/>
          <w:kern w:val="0"/>
          <w:szCs w:val="28"/>
          <w:lang w:eastAsia="ru-RU" w:bidi="ar-SA"/>
        </w:rPr>
        <w:br/>
        <w:t>от 2 сентября 2015 года № 99-ЗО «О налоге на имущество организаций</w:t>
      </w:r>
      <w:r w:rsidR="00B130C3">
        <w:rPr>
          <w:rFonts w:eastAsia="Times New Roman" w:cs="PT Astra Serif"/>
          <w:kern w:val="0"/>
          <w:szCs w:val="28"/>
          <w:lang w:eastAsia="ru-RU" w:bidi="ar-SA"/>
        </w:rPr>
        <w:br/>
        <w:t>на территории Ульяновской области» (в редакции настоящего Закона)</w:t>
      </w:r>
      <w:r w:rsidR="00B130C3">
        <w:rPr>
          <w:rFonts w:eastAsia="Times New Roman" w:cs="PT Astra Serif"/>
          <w:kern w:val="0"/>
          <w:szCs w:val="28"/>
          <w:lang w:eastAsia="ru-RU" w:bidi="ar-SA"/>
        </w:rPr>
        <w:br/>
        <w:t>не применяются после 31 декабря 2026 года;</w:t>
      </w:r>
    </w:p>
    <w:p w:rsidR="00B130C3" w:rsidRDefault="00B130C3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2) </w:t>
      </w:r>
      <w:r w:rsidR="00F53774">
        <w:rPr>
          <w:rFonts w:eastAsia="Times New Roman" w:cs="PT Astra Serif"/>
          <w:kern w:val="0"/>
          <w:szCs w:val="28"/>
          <w:lang w:eastAsia="ru-RU" w:bidi="ar-SA"/>
        </w:rPr>
        <w:t xml:space="preserve">положения пункта </w:t>
      </w:r>
      <w:r w:rsidR="00D0309C">
        <w:rPr>
          <w:rFonts w:eastAsia="Times New Roman" w:cs="PT Astra Serif"/>
          <w:kern w:val="0"/>
          <w:szCs w:val="28"/>
          <w:lang w:eastAsia="ru-RU" w:bidi="ar-SA"/>
        </w:rPr>
        <w:t>18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части 1 статьи 4 Закона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от 2 сентября 2015 года № 99-ЗО «О налоге на имущество организаций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>на территории Ульяновской области» (в редакции настоящего Закона)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не применяются после 31 декабря 2028 года. </w:t>
      </w:r>
    </w:p>
    <w:p w:rsidR="00E81844" w:rsidRDefault="003677EE" w:rsidP="00CD5C20">
      <w:pPr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ab/>
      </w:r>
    </w:p>
    <w:p w:rsidR="00CD5C20" w:rsidRDefault="00CD5C20" w:rsidP="00CD5C20">
      <w:pPr>
        <w:ind w:firstLine="709"/>
        <w:jc w:val="both"/>
        <w:rPr>
          <w:rFonts w:cs="PT Astra Serif"/>
          <w:bCs/>
          <w:szCs w:val="28"/>
        </w:rPr>
      </w:pPr>
    </w:p>
    <w:p w:rsidR="00CD5C20" w:rsidRDefault="00CD5C20" w:rsidP="00CD5C20">
      <w:pPr>
        <w:ind w:firstLine="709"/>
        <w:jc w:val="both"/>
        <w:rPr>
          <w:rFonts w:cs="PT Astra Serif"/>
          <w:b/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446" w:rsidTr="00CD0446">
        <w:tc>
          <w:tcPr>
            <w:tcW w:w="4927" w:type="dxa"/>
          </w:tcPr>
          <w:p w:rsidR="00CD0446" w:rsidRDefault="00CD0446" w:rsidP="009D4626">
            <w:pPr>
              <w:spacing w:line="360" w:lineRule="auto"/>
              <w:jc w:val="both"/>
              <w:rPr>
                <w:rFonts w:cs="PT Astra Serif"/>
                <w:b/>
                <w:bCs/>
                <w:szCs w:val="28"/>
              </w:rPr>
            </w:pPr>
            <w:r w:rsidRPr="00563CB8">
              <w:rPr>
                <w:b/>
                <w:szCs w:val="28"/>
              </w:rPr>
              <w:t xml:space="preserve">Губернатор </w:t>
            </w:r>
            <w:r>
              <w:rPr>
                <w:b/>
                <w:szCs w:val="28"/>
              </w:rPr>
              <w:t xml:space="preserve">Ульяновской области                                             </w:t>
            </w:r>
          </w:p>
        </w:tc>
        <w:tc>
          <w:tcPr>
            <w:tcW w:w="4927" w:type="dxa"/>
          </w:tcPr>
          <w:p w:rsidR="00CD0446" w:rsidRPr="00563CB8" w:rsidRDefault="00CD0446" w:rsidP="007D36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b/>
                <w:szCs w:val="28"/>
              </w:rPr>
            </w:pPr>
            <w:r w:rsidRPr="00563CB8">
              <w:rPr>
                <w:b/>
                <w:szCs w:val="28"/>
              </w:rPr>
              <w:t>А.Ю.Русских</w:t>
            </w:r>
          </w:p>
          <w:p w:rsidR="00CD0446" w:rsidRDefault="00CD0446" w:rsidP="007D3618">
            <w:pPr>
              <w:spacing w:line="360" w:lineRule="auto"/>
              <w:ind w:firstLine="709"/>
              <w:jc w:val="both"/>
              <w:rPr>
                <w:rFonts w:cs="PT Astra Serif"/>
                <w:b/>
                <w:bCs/>
                <w:szCs w:val="28"/>
              </w:rPr>
            </w:pPr>
          </w:p>
        </w:tc>
      </w:tr>
    </w:tbl>
    <w:p w:rsidR="00C522F6" w:rsidRPr="00563CB8" w:rsidRDefault="00C522F6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 w:rsidRPr="00563CB8">
        <w:rPr>
          <w:bCs/>
          <w:szCs w:val="28"/>
        </w:rPr>
        <w:t>г. Ульяновск</w:t>
      </w:r>
    </w:p>
    <w:p w:rsidR="00C522F6" w:rsidRPr="00563CB8" w:rsidRDefault="00C522F6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 w:rsidRPr="00563CB8">
        <w:rPr>
          <w:bCs/>
          <w:szCs w:val="28"/>
        </w:rPr>
        <w:t>___ __________ 202</w:t>
      </w:r>
      <w:r w:rsidR="00836203" w:rsidRPr="00E70140">
        <w:rPr>
          <w:bCs/>
          <w:szCs w:val="28"/>
        </w:rPr>
        <w:t>2</w:t>
      </w:r>
      <w:r w:rsidRPr="00563CB8">
        <w:rPr>
          <w:bCs/>
          <w:szCs w:val="28"/>
        </w:rPr>
        <w:t xml:space="preserve"> г.</w:t>
      </w:r>
    </w:p>
    <w:p w:rsidR="00E257C4" w:rsidRDefault="00C522F6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PT Astra Serif"/>
          <w:bCs/>
          <w:szCs w:val="28"/>
        </w:rPr>
      </w:pPr>
      <w:r w:rsidRPr="00563CB8">
        <w:rPr>
          <w:rFonts w:cs="Times New Roman"/>
          <w:bCs/>
          <w:szCs w:val="28"/>
        </w:rPr>
        <w:t>№</w:t>
      </w:r>
      <w:r w:rsidRPr="00563CB8">
        <w:rPr>
          <w:bCs/>
          <w:szCs w:val="28"/>
        </w:rPr>
        <w:t xml:space="preserve"> ___-</w:t>
      </w:r>
      <w:r w:rsidRPr="00563CB8">
        <w:rPr>
          <w:rFonts w:cs="PT Astra Serif"/>
          <w:bCs/>
          <w:szCs w:val="28"/>
        </w:rPr>
        <w:t>ЗО</w:t>
      </w:r>
    </w:p>
    <w:p w:rsidR="00D419EC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PT Astra Serif"/>
          <w:bCs/>
          <w:szCs w:val="28"/>
        </w:rPr>
      </w:pPr>
    </w:p>
    <w:p w:rsidR="00D419EC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PT Astra Serif"/>
          <w:bCs/>
          <w:szCs w:val="28"/>
        </w:rPr>
      </w:pPr>
    </w:p>
    <w:p w:rsidR="00D419EC" w:rsidRPr="00AA1471" w:rsidRDefault="00D419EC" w:rsidP="00D419EC">
      <w:pPr>
        <w:spacing w:line="336" w:lineRule="auto"/>
        <w:jc w:val="center"/>
        <w:rPr>
          <w:b/>
          <w:szCs w:val="28"/>
        </w:rPr>
      </w:pPr>
      <w:r w:rsidRPr="00AA1471">
        <w:rPr>
          <w:b/>
          <w:szCs w:val="28"/>
        </w:rPr>
        <w:t>ПОЯСНИТЕЛЬНАЯ ЗАПИСКА</w:t>
      </w:r>
    </w:p>
    <w:p w:rsidR="00D419EC" w:rsidRPr="000E2E95" w:rsidRDefault="00D419EC" w:rsidP="00D419EC">
      <w:pPr>
        <w:shd w:val="clear" w:color="auto" w:fill="FFFFFF"/>
        <w:jc w:val="center"/>
        <w:rPr>
          <w:b/>
          <w:szCs w:val="28"/>
        </w:rPr>
      </w:pPr>
      <w:r w:rsidRPr="00AA1471">
        <w:rPr>
          <w:b/>
          <w:szCs w:val="28"/>
        </w:rPr>
        <w:t xml:space="preserve">к </w:t>
      </w:r>
      <w:r w:rsidRPr="00C1486F">
        <w:rPr>
          <w:b/>
          <w:szCs w:val="28"/>
        </w:rPr>
        <w:t xml:space="preserve">проекту закона Ульяновской </w:t>
      </w:r>
      <w:r w:rsidRPr="000E2E95">
        <w:rPr>
          <w:b/>
          <w:szCs w:val="28"/>
        </w:rPr>
        <w:t xml:space="preserve">области </w:t>
      </w:r>
      <w:r w:rsidRPr="000E2E95">
        <w:rPr>
          <w:b/>
          <w:color w:val="000000"/>
          <w:szCs w:val="28"/>
        </w:rPr>
        <w:t>«</w:t>
      </w:r>
      <w:r w:rsidRPr="000E2E95">
        <w:rPr>
          <w:rFonts w:cs="PT Astra Serif"/>
          <w:b/>
          <w:bCs/>
          <w:szCs w:val="28"/>
        </w:rPr>
        <w:t>О внесении изменений в Закон Ульяновской области «О налоге на имущество организаций на территории Ульяновской области» и о признании утратившими силу отдельных законодательных актов (отдельных положений законодательных актов) Ульяновской области</w:t>
      </w:r>
      <w:r w:rsidRPr="000E2E95">
        <w:rPr>
          <w:rFonts w:cs="Cambria"/>
          <w:b/>
          <w:bCs/>
          <w:szCs w:val="28"/>
        </w:rPr>
        <w:t>»</w:t>
      </w:r>
    </w:p>
    <w:p w:rsidR="00D419EC" w:rsidRPr="00AA1471" w:rsidRDefault="00D419EC" w:rsidP="00D419EC">
      <w:pPr>
        <w:autoSpaceDE w:val="0"/>
        <w:autoSpaceDN w:val="0"/>
        <w:adjustRightInd w:val="0"/>
        <w:jc w:val="center"/>
        <w:rPr>
          <w:szCs w:val="28"/>
        </w:rPr>
      </w:pP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Cs w:val="28"/>
          <w:lang w:eastAsia="en-US"/>
        </w:rPr>
      </w:pPr>
      <w:r w:rsidRPr="006F1EA9">
        <w:rPr>
          <w:color w:val="000000"/>
          <w:szCs w:val="28"/>
        </w:rPr>
        <w:lastRenderedPageBreak/>
        <w:t xml:space="preserve">Проектом закона предлагается внести ряд изменений в </w:t>
      </w:r>
      <w:r w:rsidRPr="006F1EA9">
        <w:rPr>
          <w:bCs/>
          <w:szCs w:val="28"/>
          <w:lang w:eastAsia="en-US"/>
        </w:rPr>
        <w:t xml:space="preserve">Закон Ульяновской области </w:t>
      </w:r>
      <w:r w:rsidRPr="006F1EA9">
        <w:rPr>
          <w:rFonts w:eastAsia="Calibri" w:cs="PT Astra Serif"/>
          <w:szCs w:val="28"/>
        </w:rPr>
        <w:t>от 2</w:t>
      </w:r>
      <w:r>
        <w:rPr>
          <w:rFonts w:eastAsia="Calibri" w:cs="PT Astra Serif"/>
          <w:szCs w:val="28"/>
        </w:rPr>
        <w:t xml:space="preserve"> сентября </w:t>
      </w:r>
      <w:r w:rsidRPr="006F1EA9">
        <w:rPr>
          <w:rFonts w:eastAsia="Calibri" w:cs="PT Astra Serif"/>
          <w:szCs w:val="28"/>
        </w:rPr>
        <w:t>2015</w:t>
      </w:r>
      <w:r>
        <w:rPr>
          <w:rFonts w:eastAsia="Calibri" w:cs="PT Astra Serif"/>
          <w:szCs w:val="28"/>
        </w:rPr>
        <w:t xml:space="preserve"> года </w:t>
      </w:r>
      <w:r w:rsidRPr="006F1EA9">
        <w:rPr>
          <w:rFonts w:eastAsia="Calibri" w:cs="PT Astra Serif"/>
          <w:szCs w:val="28"/>
        </w:rPr>
        <w:t>№ 99-ЗО «</w:t>
      </w:r>
      <w:r w:rsidRPr="006F1EA9">
        <w:rPr>
          <w:szCs w:val="28"/>
        </w:rPr>
        <w:t>О налоге на имущество организаций на территории Ульяновской области</w:t>
      </w:r>
      <w:r w:rsidRPr="006F1EA9">
        <w:rPr>
          <w:rFonts w:eastAsia="Calibri" w:cs="PT Astra Serif"/>
          <w:szCs w:val="28"/>
        </w:rPr>
        <w:t xml:space="preserve">» </w:t>
      </w:r>
      <w:r w:rsidRPr="006F1EA9">
        <w:rPr>
          <w:bCs/>
          <w:szCs w:val="28"/>
          <w:lang w:eastAsia="en-US"/>
        </w:rPr>
        <w:t>(далее – Закон Ульяновской области № 99-ЗО).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bCs/>
          <w:szCs w:val="28"/>
        </w:rPr>
      </w:pPr>
      <w:r w:rsidRPr="009631EE">
        <w:rPr>
          <w:rFonts w:eastAsia="Calibri" w:cs="PT Astra Serif"/>
          <w:bCs/>
          <w:szCs w:val="28"/>
        </w:rPr>
        <w:t xml:space="preserve">Федеральным законом от </w:t>
      </w:r>
      <w:r>
        <w:rPr>
          <w:rFonts w:eastAsia="Calibri" w:cs="PT Astra Serif"/>
          <w:bCs/>
          <w:szCs w:val="28"/>
        </w:rPr>
        <w:t xml:space="preserve">29 ноября 2021 года № 382-ФЗ «О внесении изменений в часть вторую Налогового кодекса Российской Федерации» в статью 380 Налогового кодекса Российской Федерации (далее – Налоговый кодекс) внесены изменения, предусматривающие  изменения критериев дифференциации налоговых ставок по налогу на имущество организаций. Согласно пункту 2 статьи 380 Налогового кодекса (в редакции указанного выше  закона № 382-ФЗ) дифференциация налоговых ставок по налогу на имущество организаций допускается в зависимости от вида недвижимого имущества, признаваемого объектом налогообложения, и (или) его кадастровой стоимости. Указанные изменения вступают в силу с 1 января 2023 года. 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Статьёй 2 Закона Ульяновской области № 99-ЗО установлена дифференциация налоговых ставок по налогу на имущество организаций в зависимости от категорий налогоплательщиков, что с 1 января 2023 года не допускается, в связи с чем проектом закона предлагается признать утратившими силу положения, которыми установлены налоговые ставки для категорий организаций. 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При этом предоставление налоговых преференций по налогу на имущество организаций в отношении отдельных категорий налогоплательщиков и (или) категорий имущества возможно путём установления законом субъекта Российской Федерации соответствующих налоговых льгот (письмо Министерства финансов Российской Федерации от 01.03.2022 </w:t>
      </w:r>
      <w:r>
        <w:rPr>
          <w:rFonts w:eastAsia="Calibri" w:cs="PT Astra Serif"/>
          <w:szCs w:val="28"/>
        </w:rPr>
        <w:br/>
        <w:t>№ БС-4-21/2451</w:t>
      </w:r>
      <w:r w:rsidRPr="001C6204">
        <w:rPr>
          <w:rFonts w:eastAsia="Calibri" w:cs="PT Astra Serif"/>
          <w:szCs w:val="28"/>
        </w:rPr>
        <w:t>@</w:t>
      </w:r>
      <w:r>
        <w:rPr>
          <w:rFonts w:eastAsia="Calibri" w:cs="PT Astra Serif"/>
          <w:szCs w:val="28"/>
        </w:rPr>
        <w:t xml:space="preserve">). 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На основании статьи 56 Налогового кодекса допускается установление льгот по налогам и сборам, предоставляемых отдельным категориям налогоплательщиков и плательщиков сборов, то есть преимуществ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размере, и гарантируется налогоплательщикам право использовать </w:t>
      </w:r>
      <w:r>
        <w:rPr>
          <w:rFonts w:eastAsia="Calibri" w:cs="PT Astra Serif"/>
          <w:szCs w:val="28"/>
        </w:rPr>
        <w:lastRenderedPageBreak/>
        <w:t xml:space="preserve">налоговые льготы при наличии оснований. Налоговые льготы выступают формой имущественной поддержки  отдельных категорий  субъектов экономического оборота и признаются оправданным исключением из принципа всеобщности и равенства налогообложения в той мере, в какой это позволяет налогоплательщику эффективно распорядиться оставшимися после налогообложения финансовыми ресурсами и одновременно обеспечить удовлетворение  лежащего в основе предоставления льготы публичного интереса, связанного со стимулированием деятельности отдельных отраслей экономики, улучшением социально-экономического положения территорий и прочее. 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Равенство прав инвесторов, достигается при применении одинаковых условий  предоставления льгот к налогоплательщикам, которые приступили к осуществлению инвестиций и реализовали инвестиционный проект в надлежащие сроки, поскольку ожидания налогоплательщиков – инвесторов относительно налоговой выгоды, которая может быть ими получена по окончании реализации и инвестиционного проекта, туристского проекта, проекта жилищного строительства, проекта развития технопарков, индустриальных (промышленных) парков (далее – проекты) в результате применения соответствующих льгот, формируются на момент начала осуществления инвестиций.  </w:t>
      </w:r>
    </w:p>
    <w:p w:rsidR="00D419EC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В связи с этим акты законодательства о налогах и сборах, повлекшие изменение условий предоставления льготы по налогу, не могут ухудшать положение налогоплательщиков, которые приступили к осуществлению инвестиций в проекты и реализовывали проекты в надлежащие сроки, а именно исключать возможность применения льготы или уменьшать величину налоговой выгоды, извлекаемой инвестором из её применения. </w:t>
      </w:r>
    </w:p>
    <w:p w:rsidR="00D419EC" w:rsidRPr="00B13A98" w:rsidRDefault="00D419EC" w:rsidP="00D419EC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Таким образом, проектом закона предлагается предоставить право на освобождение от налогообложения, помимо определённых в статье 4 Закона Ульяновской области № 99-ЗО налогоплательщиков, следующим категориям </w:t>
      </w:r>
      <w:r w:rsidRPr="00B13A98">
        <w:rPr>
          <w:rFonts w:eastAsia="Calibri" w:cs="PT Astra Serif"/>
          <w:szCs w:val="28"/>
        </w:rPr>
        <w:t>налогоплательщиков: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реализующие инвестиционные проекты, которым</w:t>
      </w:r>
      <w:r w:rsidRPr="00B13A98">
        <w:rPr>
          <w:rFonts w:cs="PT Astra Serif"/>
          <w:szCs w:val="28"/>
          <w:lang w:eastAsia="ru-RU"/>
        </w:rPr>
        <w:br/>
        <w:t xml:space="preserve">в соответствии с </w:t>
      </w:r>
      <w:hyperlink r:id="rId33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от 15 марта 2005 года № 019-ЗО </w:t>
      </w:r>
      <w:r w:rsidRPr="00B13A98">
        <w:rPr>
          <w:rFonts w:cs="PT Astra Serif"/>
          <w:szCs w:val="28"/>
          <w:lang w:eastAsia="ru-RU"/>
        </w:rPr>
        <w:lastRenderedPageBreak/>
        <w:t>«О развитии инвестиционной деятельности на территории Ульяновской области» (далее - Закон Ульяновской области «О развитии инвестиционной деятельности на территории Ульяновской области») присвоен статус приоритетного инвестиционного проекта Ульяновской области, - на срок фактической окупаемости инвестиционных затрат, но не более чем на пять лет с начала налогового периода, следующего за налоговым периодом, в котором инвестиционному проекту присвоен статус приоритетного инвестиционного проекта Ульяновской области;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реализовавш</w:t>
      </w:r>
      <w:r>
        <w:rPr>
          <w:rFonts w:cs="PT Astra Serif"/>
          <w:szCs w:val="28"/>
          <w:lang w:eastAsia="ru-RU"/>
        </w:rPr>
        <w:t>им</w:t>
      </w:r>
      <w:r w:rsidRPr="00B13A98">
        <w:rPr>
          <w:rFonts w:cs="PT Astra Serif"/>
          <w:szCs w:val="28"/>
          <w:lang w:eastAsia="ru-RU"/>
        </w:rPr>
        <w:t xml:space="preserve"> инвестиционные проекты, которым</w:t>
      </w:r>
      <w:r w:rsidRPr="00B13A98">
        <w:rPr>
          <w:rFonts w:cs="PT Astra Serif"/>
          <w:szCs w:val="28"/>
          <w:lang w:eastAsia="ru-RU"/>
        </w:rPr>
        <w:br/>
        <w:t xml:space="preserve">в соответствии с </w:t>
      </w:r>
      <w:hyperlink r:id="rId34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«О развитии инвестиционной деятельности на территории Ульяновской области» присвоен статус особо значимого инвестиционного проекта Ульяновской области, - сроком на десять лет с начала налогового периода, следующего за налоговым периодом, в котором завершена реализация инвестиционного проекта, факт завершения реализации которого подтверждён Правительством Ульяновской области;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созданны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с целью реализации туристских проектов, которым в соответствии с </w:t>
      </w:r>
      <w:hyperlink r:id="rId35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от 10 марта 2010 года № 23-ЗО «О некоторых мерах по развитию туристской деятельности</w:t>
      </w:r>
      <w:r w:rsidRPr="00B13A98">
        <w:rPr>
          <w:rFonts w:cs="PT Astra Serif"/>
          <w:szCs w:val="28"/>
          <w:lang w:eastAsia="ru-RU"/>
        </w:rPr>
        <w:br/>
        <w:t>на территории Ульяновской области» присвоен статус приоритетного туристского проекта Ульяновской области, а также организации, государственная регистрация которых в качестве юридических лиц осуществлена на территориях других субъектов Российской Федерации, создавших на территории Ульяновской области обособленные подразделения с целью реализации туристских проектов, которым в соответствии с</w:t>
      </w:r>
      <w:r>
        <w:rPr>
          <w:rFonts w:cs="PT Astra Serif"/>
          <w:szCs w:val="28"/>
          <w:lang w:eastAsia="ru-RU"/>
        </w:rPr>
        <w:t xml:space="preserve"> указанным </w:t>
      </w:r>
      <w:r w:rsidRPr="00B13A98">
        <w:rPr>
          <w:rFonts w:cs="PT Astra Serif"/>
          <w:szCs w:val="28"/>
          <w:lang w:eastAsia="ru-RU"/>
        </w:rPr>
        <w:t xml:space="preserve"> </w:t>
      </w:r>
      <w:hyperlink r:id="rId36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присвоен статус приоритетного туристского проекта Ульяновской области (далее - организация, реализующая приоритетный туристский проект Ульяновской области), - в отношении имущества, используемого ими исключительно в целях оказания туристских услуг и услуг средств размещения для временного проживания туристов, предусмотренных приоритетным туристским проектом Ульяновской области, сроком на пять лет с первого числа квартала, следующего за кварталом, в котором туристскому проекту присвоен статус приоритетного туристского проекта Ульяновской области;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lastRenderedPageBreak/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 - резидент</w:t>
      </w:r>
      <w:r>
        <w:rPr>
          <w:rFonts w:cs="PT Astra Serif"/>
          <w:szCs w:val="28"/>
          <w:lang w:eastAsia="ru-RU"/>
        </w:rPr>
        <w:t>ам</w:t>
      </w:r>
      <w:r w:rsidRPr="00B13A98">
        <w:rPr>
          <w:rFonts w:cs="PT Astra Serif"/>
          <w:szCs w:val="28"/>
          <w:lang w:eastAsia="ru-RU"/>
        </w:rPr>
        <w:t xml:space="preserve"> особой экономической зоны - в отношении имущества, учитываемого на балансе организаций - резидентов особой экономической зоны, созданного или приобретённого в целях ведения деятельности на территории особой экономической зоны, используемого</w:t>
      </w:r>
      <w:r w:rsidRPr="00B13A98">
        <w:rPr>
          <w:rFonts w:cs="PT Astra Serif"/>
          <w:szCs w:val="28"/>
          <w:lang w:eastAsia="ru-RU"/>
        </w:rPr>
        <w:br/>
        <w:t>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пяти лет начиная со дня, следующего за днём,</w:t>
      </w:r>
      <w:r w:rsidRPr="00B13A98">
        <w:rPr>
          <w:rFonts w:cs="PT Astra Serif"/>
          <w:szCs w:val="28"/>
          <w:lang w:eastAsia="ru-RU"/>
        </w:rPr>
        <w:br/>
        <w:t>в котором организация - резидент особой экономической зоны прекратила использовать право на освобождение от налогообложения в соответствии</w:t>
      </w:r>
      <w:r w:rsidRPr="00B13A98">
        <w:rPr>
          <w:rFonts w:cs="PT Astra Serif"/>
          <w:szCs w:val="28"/>
          <w:lang w:eastAsia="ru-RU"/>
        </w:rPr>
        <w:br/>
        <w:t xml:space="preserve">с </w:t>
      </w:r>
      <w:hyperlink r:id="rId37" w:history="1">
        <w:r w:rsidRPr="00B13A98">
          <w:rPr>
            <w:rFonts w:cs="PT Astra Serif"/>
            <w:szCs w:val="28"/>
            <w:lang w:eastAsia="ru-RU"/>
          </w:rPr>
          <w:t>пунктом 17 статьи 381</w:t>
        </w:r>
      </w:hyperlink>
      <w:r w:rsidRPr="00B13A98">
        <w:rPr>
          <w:rFonts w:cs="PT Astra Serif"/>
          <w:szCs w:val="28"/>
          <w:lang w:eastAsia="ru-RU"/>
        </w:rPr>
        <w:t xml:space="preserve"> Налогового кодекса Российской Федерации</w:t>
      </w:r>
      <w:r w:rsidRPr="00B13A98">
        <w:rPr>
          <w:rFonts w:cs="PT Astra Serif"/>
          <w:szCs w:val="28"/>
          <w:lang w:eastAsia="ru-RU"/>
        </w:rPr>
        <w:br/>
        <w:t>в отношении поставленного на учёт указанного имущества;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признаваемы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управляющими компаниями особой экономической зоны и учитывающи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на балансе в качестве объектов основных средств недвижимое имущество, созданное в целях реализации соглашений</w:t>
      </w:r>
      <w:r w:rsidRPr="00B13A98">
        <w:rPr>
          <w:rFonts w:cs="PT Astra Serif"/>
          <w:szCs w:val="28"/>
          <w:lang w:eastAsia="ru-RU"/>
        </w:rPr>
        <w:br/>
        <w:t>о создании особых экономических зон, - со дня, следующего за днём прекращения использования указанными организациями налоговой льготы</w:t>
      </w:r>
      <w:r w:rsidRPr="00B13A98">
        <w:rPr>
          <w:rFonts w:cs="PT Astra Serif"/>
          <w:szCs w:val="28"/>
          <w:lang w:eastAsia="ru-RU"/>
        </w:rPr>
        <w:br/>
        <w:t xml:space="preserve">по налогу, предусмотренной </w:t>
      </w:r>
      <w:hyperlink r:id="rId38" w:history="1">
        <w:r w:rsidRPr="00B13A98">
          <w:rPr>
            <w:rFonts w:cs="PT Astra Serif"/>
            <w:szCs w:val="28"/>
            <w:lang w:eastAsia="ru-RU"/>
          </w:rPr>
          <w:t>пунктом 23 статьи 381</w:t>
        </w:r>
      </w:hyperlink>
      <w:r w:rsidRPr="00B13A98">
        <w:rPr>
          <w:rFonts w:cs="PT Astra Serif"/>
          <w:szCs w:val="28"/>
          <w:lang w:eastAsia="ru-RU"/>
        </w:rPr>
        <w:t xml:space="preserve"> Налогового кодекса Российской Федерации; 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, которым в соответствии с </w:t>
      </w:r>
      <w:hyperlink r:id="rId39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(далее - организация, уполномоченная в сфере формирования и развития инфраструктуры промышленных зон), - сроком на десять лет с начала налогового периода, следующего за налоговым периодом, в котором организации присвоен указанный статус;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заключивши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концессионные соглашения или соглашения о государственно-частном партнёрстве (соглашения</w:t>
      </w:r>
      <w:r>
        <w:rPr>
          <w:rFonts w:cs="PT Astra Serif"/>
          <w:szCs w:val="28"/>
          <w:lang w:eastAsia="ru-RU"/>
        </w:rPr>
        <w:t xml:space="preserve"> </w:t>
      </w:r>
      <w:r w:rsidRPr="00B13A98">
        <w:rPr>
          <w:rFonts w:cs="PT Astra Serif"/>
          <w:szCs w:val="28"/>
          <w:lang w:eastAsia="ru-RU"/>
        </w:rPr>
        <w:t xml:space="preserve">о муниципально-частном партнёрстве), объектами которых являются находящиеся в границах территории Ульяновской области объекты здравоохранения, образования, культуры, спорта, объекты, используемые для организации отдыха граждан и туризма, иные объекты социально-культурного назначения или социального обслуживания </w:t>
      </w:r>
      <w:r w:rsidRPr="00B13A98">
        <w:rPr>
          <w:rFonts w:cs="PT Astra Serif"/>
          <w:szCs w:val="28"/>
          <w:lang w:eastAsia="ru-RU"/>
        </w:rPr>
        <w:lastRenderedPageBreak/>
        <w:t>граждан,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осуществляется обработка, утилизация, обезвреживание и размещение твердых коммунальных отходов, объекты благоустройства территорий, в том числе предназначенные для</w:t>
      </w:r>
      <w:r w:rsidRPr="00B13A98">
        <w:rPr>
          <w:rFonts w:cs="PT Astra Serif"/>
          <w:szCs w:val="28"/>
          <w:lang w:eastAsia="ru-RU"/>
        </w:rPr>
        <w:br/>
        <w:t>их освещения, - с 1-го числа налогового периода, в котором указанное соглашение вступило в силу, по последнее число налогового периода, в котором оно было прекращено;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, которые являются управляющими компаниями индустриальных (промышленных) парков, расположенных на территории Ульяновской области, и соответствуют </w:t>
      </w:r>
      <w:hyperlink r:id="rId40" w:history="1">
        <w:r w:rsidRPr="00B13A98">
          <w:rPr>
            <w:rFonts w:cs="PT Astra Serif"/>
            <w:szCs w:val="28"/>
            <w:lang w:eastAsia="ru-RU"/>
          </w:rPr>
          <w:t>требованиям</w:t>
        </w:r>
      </w:hyperlink>
      <w:r w:rsidRPr="00B13A98">
        <w:rPr>
          <w:rFonts w:cs="PT Astra Serif"/>
          <w:szCs w:val="28"/>
          <w:lang w:eastAsia="ru-RU"/>
        </w:rPr>
        <w:t>, установленным постановлением Правительства Российской Федерации от 4 августа 2015 года</w:t>
      </w:r>
      <w:r w:rsidRPr="00B13A98">
        <w:rPr>
          <w:rFonts w:cs="PT Astra Serif"/>
          <w:szCs w:val="28"/>
          <w:lang w:eastAsia="ru-RU"/>
        </w:rPr>
        <w:br/>
        <w:t xml:space="preserve">№  794 «Об индустриальных (промышленных) парках и управляющих компаниях индустриальных (промышленных) парков», и дополнительным требованиям к ней в случае их установления Правительством  Ульяновской области, - в отношении объектов промышленной инфраструктуры, предназначенных для создания в границах территории индустриального (промышленного) парка промышленного производства и управляемых указанной организацией, 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получивши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статус резидента территории опережающего развития, - в течение десяти налоговых периодов, начиная</w:t>
      </w:r>
      <w:r w:rsidRPr="00B13A98">
        <w:rPr>
          <w:rFonts w:cs="PT Astra Serif"/>
          <w:szCs w:val="28"/>
          <w:lang w:eastAsia="ru-RU"/>
        </w:rPr>
        <w:br/>
        <w:t>с налогового периода, в котором организация включена в реестр резидентов территории опережающего развития, но не дольше чем до истечения срока действия соглашения об осуществлении деятельности на территории опережающего развития;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 резидентов промышленных технопарков, находящиеся на территории Ульяновской области (далее также технопарки), сведения</w:t>
      </w:r>
      <w:r w:rsidRPr="00B13A98">
        <w:rPr>
          <w:rFonts w:cs="PT Astra Serif"/>
          <w:szCs w:val="28"/>
          <w:lang w:eastAsia="ru-RU"/>
        </w:rPr>
        <w:br/>
        <w:t xml:space="preserve">о которых в соответствии с </w:t>
      </w:r>
      <w:hyperlink r:id="rId41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от 27 октября 2017 года № 125-ЗО «О некоторых мерах по обеспечению устойчивого развития технопарков, находящихся на территории Ульяновской области» (далее – Закон </w:t>
      </w:r>
      <w:r w:rsidRPr="00B13A98">
        <w:rPr>
          <w:rFonts w:cs="PT Astra Serif"/>
          <w:szCs w:val="28"/>
          <w:lang w:eastAsia="ru-RU"/>
        </w:rPr>
        <w:lastRenderedPageBreak/>
        <w:t>Ульяновской области «О некоторых мерах по обеспечению устойчивого развития технопарков, находящихся на территории Ульяновской области») внесены в реестр резидентов технопарков, в течение трёх лет начиная с первого числа квартала, следующего за кварталом, в котором сведения о такой организации внесены в реестр резидентов технопарков;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 управляющих компаний технопарков, сведения</w:t>
      </w:r>
      <w:r w:rsidRPr="00B13A98">
        <w:rPr>
          <w:rFonts w:cs="PT Astra Serif"/>
          <w:szCs w:val="28"/>
          <w:lang w:eastAsia="ru-RU"/>
        </w:rPr>
        <w:br/>
        <w:t xml:space="preserve">о которых в соответствии с </w:t>
      </w:r>
      <w:hyperlink r:id="rId42" w:history="1">
        <w:r w:rsidRPr="00B13A98">
          <w:rPr>
            <w:rFonts w:cs="PT Astra Serif"/>
            <w:szCs w:val="28"/>
            <w:lang w:eastAsia="ru-RU"/>
          </w:rPr>
          <w:t>Законом</w:t>
        </w:r>
      </w:hyperlink>
      <w:r w:rsidRPr="00B13A98">
        <w:rPr>
          <w:rFonts w:cs="PT Astra Serif"/>
          <w:szCs w:val="28"/>
          <w:lang w:eastAsia="ru-RU"/>
        </w:rPr>
        <w:t xml:space="preserve"> Ульяновской области «О некоторых мерах по обеспечению устойчивого развития технопарков, находящихся</w:t>
      </w:r>
      <w:r w:rsidRPr="00B13A98">
        <w:rPr>
          <w:rFonts w:cs="PT Astra Serif"/>
          <w:szCs w:val="28"/>
          <w:lang w:eastAsia="ru-RU"/>
        </w:rPr>
        <w:br/>
        <w:t>на территории Ульяновской области» внесены в реестр технопарков, в течение пяти лет начиная с первого числа квартала, следующего за кварталом,</w:t>
      </w:r>
      <w:r w:rsidRPr="00B13A98">
        <w:rPr>
          <w:rFonts w:cs="PT Astra Serif"/>
          <w:szCs w:val="28"/>
          <w:lang w:eastAsia="ru-RU"/>
        </w:rPr>
        <w:br/>
        <w:t>в котором сведения о таком технопарке внесены в реестр технопарков;</w:t>
      </w:r>
    </w:p>
    <w:p w:rsidR="00D419EC" w:rsidRPr="00B13A98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 xml:space="preserve"> – участник</w:t>
      </w:r>
      <w:r>
        <w:rPr>
          <w:rFonts w:cs="PT Astra Serif"/>
          <w:szCs w:val="28"/>
          <w:lang w:eastAsia="ru-RU"/>
        </w:rPr>
        <w:t>ам</w:t>
      </w:r>
      <w:r w:rsidRPr="00B13A98">
        <w:rPr>
          <w:rFonts w:cs="PT Astra Serif"/>
          <w:szCs w:val="28"/>
          <w:lang w:eastAsia="ru-RU"/>
        </w:rPr>
        <w:t xml:space="preserve"> региональных инвестиционных проектов, указанных в </w:t>
      </w:r>
      <w:hyperlink r:id="rId43" w:history="1">
        <w:r w:rsidRPr="00B13A98">
          <w:rPr>
            <w:rFonts w:cs="PT Astra Serif"/>
            <w:szCs w:val="28"/>
            <w:lang w:eastAsia="ru-RU"/>
          </w:rPr>
          <w:t>подпункте 1 пункта 1 статьи 25.9</w:t>
        </w:r>
      </w:hyperlink>
      <w:r w:rsidRPr="00B13A98">
        <w:rPr>
          <w:rFonts w:cs="PT Astra Serif"/>
          <w:szCs w:val="28"/>
          <w:lang w:eastAsia="ru-RU"/>
        </w:rPr>
        <w:t xml:space="preserve"> Налогового кодекса Российской Федерации, - в отношении имущества, созданного и (или) приобретённого,</w:t>
      </w:r>
      <w:r w:rsidRPr="00B13A98">
        <w:rPr>
          <w:rFonts w:cs="PT Astra Serif"/>
          <w:szCs w:val="28"/>
          <w:lang w:eastAsia="ru-RU"/>
        </w:rPr>
        <w:br/>
        <w:t>а также реконструируемого в рамках реализации регионального инвестиционного проекта;</w:t>
      </w:r>
    </w:p>
    <w:p w:rsidR="00D419EC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20"/>
        <w:jc w:val="both"/>
        <w:rPr>
          <w:rFonts w:cs="PT Astra Serif"/>
          <w:szCs w:val="28"/>
          <w:lang w:eastAsia="ru-RU"/>
        </w:rPr>
      </w:pPr>
      <w:r w:rsidRPr="00B13A98">
        <w:rPr>
          <w:rFonts w:cs="PT Astra Serif"/>
          <w:szCs w:val="28"/>
          <w:lang w:eastAsia="ru-RU"/>
        </w:rPr>
        <w:t>организаци</w:t>
      </w:r>
      <w:r>
        <w:rPr>
          <w:rFonts w:cs="PT Astra Serif"/>
          <w:szCs w:val="28"/>
          <w:lang w:eastAsia="ru-RU"/>
        </w:rPr>
        <w:t>ям</w:t>
      </w:r>
      <w:r w:rsidRPr="00B13A98">
        <w:rPr>
          <w:rFonts w:cs="PT Astra Serif"/>
          <w:szCs w:val="28"/>
          <w:lang w:eastAsia="ru-RU"/>
        </w:rPr>
        <w:t>, применяющи</w:t>
      </w:r>
      <w:r>
        <w:rPr>
          <w:rFonts w:cs="PT Astra Serif"/>
          <w:szCs w:val="28"/>
          <w:lang w:eastAsia="ru-RU"/>
        </w:rPr>
        <w:t>м</w:t>
      </w:r>
      <w:r w:rsidRPr="00B13A98">
        <w:rPr>
          <w:rFonts w:cs="PT Astra Serif"/>
          <w:szCs w:val="28"/>
          <w:lang w:eastAsia="ru-RU"/>
        </w:rPr>
        <w:t xml:space="preserve"> упрощённую систему налогообложения, в отношении объекта недвижимого имущества, указанного в </w:t>
      </w:r>
      <w:hyperlink r:id="rId44" w:history="1">
        <w:r w:rsidRPr="00B13A98">
          <w:rPr>
            <w:rFonts w:cs="PT Astra Serif"/>
            <w:szCs w:val="28"/>
            <w:lang w:eastAsia="ru-RU"/>
          </w:rPr>
          <w:t>пунктах 1</w:t>
        </w:r>
      </w:hyperlink>
      <w:r w:rsidRPr="00B13A98">
        <w:rPr>
          <w:rFonts w:cs="PT Astra Serif"/>
          <w:szCs w:val="28"/>
          <w:lang w:eastAsia="ru-RU"/>
        </w:rPr>
        <w:t xml:space="preserve"> или </w:t>
      </w:r>
      <w:hyperlink r:id="rId45" w:history="1">
        <w:r w:rsidRPr="00B13A98">
          <w:rPr>
            <w:rFonts w:cs="PT Astra Serif"/>
            <w:szCs w:val="28"/>
            <w:lang w:eastAsia="ru-RU"/>
          </w:rPr>
          <w:t>2 статьи 1.1</w:t>
        </w:r>
      </w:hyperlink>
      <w:r w:rsidRPr="00B13A98">
        <w:rPr>
          <w:rFonts w:cs="PT Astra Serif"/>
          <w:szCs w:val="28"/>
          <w:lang w:eastAsia="ru-RU"/>
        </w:rPr>
        <w:t xml:space="preserve"> настоящего Закона, при условии, что площадь такого объекта составляет менее 150 квадратных метров и он используется для осуществления предпринимательской деятельности (для указанных организаций, являющихся владельцами двух и более таких объектов недвижимого имущества, - по их выбору за один этот объект).</w:t>
      </w:r>
    </w:p>
    <w:p w:rsidR="00D419EC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rFonts w:cs="PT Astra Serif"/>
          <w:szCs w:val="28"/>
          <w:lang w:eastAsia="ru-RU"/>
        </w:rPr>
      </w:pPr>
      <w:r w:rsidRPr="00EB3658">
        <w:rPr>
          <w:szCs w:val="28"/>
          <w:lang w:eastAsia="ru-RU"/>
        </w:rPr>
        <w:t xml:space="preserve">На основании </w:t>
      </w:r>
      <w:hyperlink r:id="rId46" w:history="1">
        <w:r w:rsidRPr="00EB3658">
          <w:rPr>
            <w:szCs w:val="28"/>
            <w:lang w:eastAsia="ru-RU"/>
          </w:rPr>
          <w:t>подпункта 3 пункта 1 статьи 21</w:t>
        </w:r>
      </w:hyperlink>
      <w:r w:rsidRPr="00EB3658">
        <w:rPr>
          <w:szCs w:val="28"/>
          <w:lang w:eastAsia="ru-RU"/>
        </w:rPr>
        <w:t xml:space="preserve"> Н</w:t>
      </w:r>
      <w:r>
        <w:rPr>
          <w:szCs w:val="28"/>
          <w:lang w:eastAsia="ru-RU"/>
        </w:rPr>
        <w:t xml:space="preserve">алогового кодекса Российской Федерации </w:t>
      </w:r>
      <w:r w:rsidRPr="00EB3658">
        <w:rPr>
          <w:szCs w:val="28"/>
          <w:lang w:eastAsia="ru-RU"/>
        </w:rPr>
        <w:t>налогоплательщики вправе использовать налоговые льготы при наличии оснований и в порядке, установленном законодательством о налогах и сборах. При этом в целях правомерного применения налоговой льготы налогоплательщику необходимо наличие оснований для е</w:t>
      </w:r>
      <w:r>
        <w:rPr>
          <w:szCs w:val="28"/>
          <w:lang w:eastAsia="ru-RU"/>
        </w:rPr>
        <w:t>ё</w:t>
      </w:r>
      <w:r w:rsidRPr="00EB3658">
        <w:rPr>
          <w:szCs w:val="28"/>
          <w:lang w:eastAsia="ru-RU"/>
        </w:rPr>
        <w:t xml:space="preserve"> применения и соблюдение порядка использования налоговой льготы.</w:t>
      </w:r>
      <w:r>
        <w:rPr>
          <w:szCs w:val="28"/>
          <w:lang w:eastAsia="ru-RU"/>
        </w:rPr>
        <w:t xml:space="preserve"> </w:t>
      </w:r>
      <w:r>
        <w:rPr>
          <w:rFonts w:cs="PT Astra Serif"/>
          <w:szCs w:val="28"/>
          <w:lang w:eastAsia="ru-RU"/>
        </w:rPr>
        <w:t>Субъектом налоговой льготы является тот налогоплательщик, у которого имеются основания для её получения и соответствующие документы.</w:t>
      </w:r>
    </w:p>
    <w:p w:rsidR="00D419EC" w:rsidRDefault="00D419EC" w:rsidP="00D419EC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lastRenderedPageBreak/>
        <w:t xml:space="preserve">С учётом изложенного, проектом закона предлагается определить основания и порядок использования налоговых льгот для определённых категорий налогоплательщиков, которым предусмотрены налоговые преференции настоящим проектом закона.  </w:t>
      </w:r>
    </w:p>
    <w:p w:rsidR="00D419EC" w:rsidRPr="006F1EA9" w:rsidRDefault="00D419EC" w:rsidP="00D419EC">
      <w:pPr>
        <w:spacing w:line="336" w:lineRule="auto"/>
        <w:ind w:firstLine="709"/>
        <w:jc w:val="both"/>
        <w:rPr>
          <w:rFonts w:eastAsia="Calibri"/>
          <w:strike/>
          <w:szCs w:val="28"/>
          <w:lang w:eastAsia="en-US"/>
        </w:rPr>
      </w:pPr>
      <w:r w:rsidRPr="006F1EA9">
        <w:rPr>
          <w:rFonts w:eastAsia="Calibri"/>
          <w:szCs w:val="28"/>
          <w:lang w:eastAsia="en-US"/>
        </w:rPr>
        <w:t xml:space="preserve">Предметом регулирования настоящего проекта Закона являются отношения, возникшие </w:t>
      </w:r>
      <w:r w:rsidRPr="006F1EA9">
        <w:rPr>
          <w:szCs w:val="28"/>
        </w:rPr>
        <w:t>в связи с применением налога на имущество организаций Ульяновской области.</w:t>
      </w:r>
    </w:p>
    <w:p w:rsidR="00D419EC" w:rsidRPr="00CF233E" w:rsidRDefault="00D419EC" w:rsidP="00D419EC">
      <w:pPr>
        <w:spacing w:line="336" w:lineRule="auto"/>
        <w:ind w:firstLine="709"/>
        <w:jc w:val="both"/>
        <w:rPr>
          <w:szCs w:val="28"/>
        </w:rPr>
      </w:pPr>
      <w:r w:rsidRPr="00CF233E">
        <w:rPr>
          <w:szCs w:val="28"/>
        </w:rPr>
        <w:t xml:space="preserve">В </w:t>
      </w:r>
      <w:r>
        <w:rPr>
          <w:szCs w:val="28"/>
        </w:rPr>
        <w:t xml:space="preserve">проекте закона </w:t>
      </w:r>
      <w:r w:rsidRPr="00CF233E">
        <w:rPr>
          <w:szCs w:val="28"/>
        </w:rPr>
        <w:t xml:space="preserve">отсутствуют обязательные требования, оценка </w:t>
      </w:r>
      <w:r>
        <w:rPr>
          <w:szCs w:val="28"/>
        </w:rPr>
        <w:br/>
      </w:r>
      <w:r w:rsidRPr="00CF233E">
        <w:rPr>
          <w:szCs w:val="28"/>
        </w:rPr>
        <w:t>соблюдения которых осуществляется в рамках государственного контроля (надзора), муниципального контроля, при рассмотрении дел</w:t>
      </w:r>
      <w:r>
        <w:rPr>
          <w:szCs w:val="28"/>
        </w:rPr>
        <w:t xml:space="preserve"> </w:t>
      </w:r>
      <w:r w:rsidRPr="00CF233E">
        <w:rPr>
          <w:szCs w:val="28"/>
        </w:rPr>
        <w:t xml:space="preserve">об </w:t>
      </w:r>
      <w:r>
        <w:rPr>
          <w:szCs w:val="28"/>
        </w:rPr>
        <w:br/>
      </w:r>
      <w:r w:rsidRPr="00CF233E">
        <w:rPr>
          <w:szCs w:val="28"/>
        </w:rPr>
        <w:t>административных правонарушениях, или обязательные требования,</w:t>
      </w:r>
      <w:r>
        <w:rPr>
          <w:szCs w:val="28"/>
        </w:rPr>
        <w:br/>
      </w:r>
      <w:r w:rsidRPr="00CF233E">
        <w:rPr>
          <w:szCs w:val="28"/>
        </w:rPr>
        <w:t xml:space="preserve">соответствие которым проверяется при выдаче разрешений, лицензий, </w:t>
      </w:r>
      <w:r>
        <w:rPr>
          <w:szCs w:val="28"/>
        </w:rPr>
        <w:br/>
      </w:r>
      <w:r w:rsidRPr="00CF233E">
        <w:rPr>
          <w:szCs w:val="28"/>
        </w:rPr>
        <w:t xml:space="preserve">аттестатов аккредитации, иных документов, имеющих разрешительный </w:t>
      </w:r>
      <w:r>
        <w:rPr>
          <w:szCs w:val="28"/>
        </w:rPr>
        <w:br/>
      </w:r>
      <w:r w:rsidRPr="00CF233E">
        <w:rPr>
          <w:szCs w:val="28"/>
        </w:rPr>
        <w:t>хара</w:t>
      </w:r>
      <w:r w:rsidRPr="00CF233E">
        <w:rPr>
          <w:szCs w:val="28"/>
        </w:rPr>
        <w:t>к</w:t>
      </w:r>
      <w:r w:rsidRPr="00CF233E">
        <w:rPr>
          <w:szCs w:val="28"/>
        </w:rPr>
        <w:t>тер.</w:t>
      </w:r>
    </w:p>
    <w:p w:rsidR="00D419EC" w:rsidRDefault="00D419EC" w:rsidP="00D419EC">
      <w:pPr>
        <w:spacing w:line="336" w:lineRule="auto"/>
        <w:ind w:firstLine="709"/>
        <w:jc w:val="both"/>
        <w:rPr>
          <w:szCs w:val="28"/>
          <w:lang w:eastAsia="ru-RU"/>
        </w:rPr>
      </w:pPr>
      <w:r w:rsidRPr="00AA1471">
        <w:rPr>
          <w:szCs w:val="28"/>
          <w:lang w:eastAsia="ru-RU"/>
        </w:rPr>
        <w:t>Реализация проектируемого Закона Ульяновской области не повлечёт за собой отрицательных последствий социально-экономического, политического, правового и иного характера.</w:t>
      </w:r>
    </w:p>
    <w:p w:rsidR="00D419EC" w:rsidRPr="00D70875" w:rsidRDefault="00D419EC" w:rsidP="00D419EC">
      <w:pPr>
        <w:tabs>
          <w:tab w:val="left" w:pos="1080"/>
        </w:tabs>
        <w:spacing w:line="336" w:lineRule="auto"/>
        <w:ind w:firstLine="709"/>
        <w:jc w:val="both"/>
        <w:rPr>
          <w:szCs w:val="28"/>
        </w:rPr>
      </w:pPr>
      <w:r w:rsidRPr="00D70875">
        <w:rPr>
          <w:szCs w:val="28"/>
        </w:rPr>
        <w:t>Антикоррупционная экспертиза настоящего проекта закона проведена Министерств</w:t>
      </w:r>
      <w:r>
        <w:rPr>
          <w:szCs w:val="28"/>
        </w:rPr>
        <w:t>ом</w:t>
      </w:r>
      <w:r w:rsidRPr="00D70875">
        <w:rPr>
          <w:szCs w:val="28"/>
        </w:rPr>
        <w:t xml:space="preserve"> </w:t>
      </w:r>
      <w:r>
        <w:rPr>
          <w:szCs w:val="28"/>
        </w:rPr>
        <w:t>экономического развития и промышленности</w:t>
      </w:r>
      <w:r w:rsidRPr="00D70875">
        <w:rPr>
          <w:szCs w:val="28"/>
        </w:rPr>
        <w:t xml:space="preserve"> Ульяновской области. Факторов, которые способствуют или могут способствовать созданию условий для проявления коррупции в связи с принятием данного закона Ульяновской области, не выявлено.</w:t>
      </w:r>
    </w:p>
    <w:p w:rsidR="00D419EC" w:rsidRPr="00DF5E13" w:rsidRDefault="00D419EC" w:rsidP="00D419EC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rFonts w:eastAsia="MS Mincho"/>
          <w:szCs w:val="28"/>
          <w:lang w:eastAsia="ja-JP"/>
        </w:rPr>
      </w:pPr>
      <w:r w:rsidRPr="00C04AA4">
        <w:rPr>
          <w:rFonts w:eastAsia="MS Mincho"/>
          <w:szCs w:val="28"/>
          <w:lang w:eastAsia="ja-JP"/>
        </w:rPr>
        <w:t>В соответствии</w:t>
      </w:r>
      <w:r w:rsidRPr="00DF5E13">
        <w:rPr>
          <w:rFonts w:eastAsia="MS Mincho"/>
          <w:szCs w:val="28"/>
          <w:lang w:eastAsia="ja-JP"/>
        </w:rPr>
        <w:t xml:space="preserve"> с пунктом 1.4 Положения о проведении оценки регул</w:t>
      </w:r>
      <w:r w:rsidRPr="00DF5E13">
        <w:rPr>
          <w:rFonts w:eastAsia="MS Mincho"/>
          <w:szCs w:val="28"/>
          <w:lang w:eastAsia="ja-JP"/>
        </w:rPr>
        <w:t>и</w:t>
      </w:r>
      <w:r w:rsidRPr="00DF5E13">
        <w:rPr>
          <w:rFonts w:eastAsia="MS Mincho"/>
          <w:szCs w:val="28"/>
          <w:lang w:eastAsia="ja-JP"/>
        </w:rPr>
        <w:t>рующего воздействия проектов нормативных правовых актов Ульяновской о</w:t>
      </w:r>
      <w:r w:rsidRPr="00DF5E13">
        <w:rPr>
          <w:rFonts w:eastAsia="MS Mincho"/>
          <w:szCs w:val="28"/>
          <w:lang w:eastAsia="ja-JP"/>
        </w:rPr>
        <w:t>б</w:t>
      </w:r>
      <w:r w:rsidRPr="00DF5E13">
        <w:rPr>
          <w:rFonts w:eastAsia="MS Mincho"/>
          <w:szCs w:val="28"/>
          <w:lang w:eastAsia="ja-JP"/>
        </w:rPr>
        <w:t>ласти, затрагивающих вопросы осуществления предпринимательской и инв</w:t>
      </w:r>
      <w:r w:rsidRPr="00DF5E13">
        <w:rPr>
          <w:rFonts w:eastAsia="MS Mincho"/>
          <w:szCs w:val="28"/>
          <w:lang w:eastAsia="ja-JP"/>
        </w:rPr>
        <w:t>е</w:t>
      </w:r>
      <w:r w:rsidRPr="00DF5E13">
        <w:rPr>
          <w:rFonts w:eastAsia="MS Mincho"/>
          <w:szCs w:val="28"/>
          <w:lang w:eastAsia="ja-JP"/>
        </w:rPr>
        <w:t>стиционной деятельности, утверждённого постановлением Правительства Ул</w:t>
      </w:r>
      <w:r w:rsidRPr="00DF5E13">
        <w:rPr>
          <w:rFonts w:eastAsia="MS Mincho"/>
          <w:szCs w:val="28"/>
          <w:lang w:eastAsia="ja-JP"/>
        </w:rPr>
        <w:t>ь</w:t>
      </w:r>
      <w:r w:rsidRPr="00DF5E13">
        <w:rPr>
          <w:rFonts w:eastAsia="MS Mincho"/>
          <w:szCs w:val="28"/>
          <w:lang w:eastAsia="ja-JP"/>
        </w:rPr>
        <w:t>яновской области от 16.12.2013 № 607-П «Об утверждении Положения о пр</w:t>
      </w:r>
      <w:r w:rsidRPr="00DF5E13">
        <w:rPr>
          <w:rFonts w:eastAsia="MS Mincho"/>
          <w:szCs w:val="28"/>
          <w:lang w:eastAsia="ja-JP"/>
        </w:rPr>
        <w:t>о</w:t>
      </w:r>
      <w:r w:rsidRPr="00DF5E13">
        <w:rPr>
          <w:rFonts w:eastAsia="MS Mincho"/>
          <w:szCs w:val="28"/>
          <w:lang w:eastAsia="ja-JP"/>
        </w:rPr>
        <w:t>ведении оценки регулирующего воздействия проектов нормативных прав</w:t>
      </w:r>
      <w:r w:rsidRPr="00DF5E13">
        <w:rPr>
          <w:rFonts w:eastAsia="MS Mincho"/>
          <w:szCs w:val="28"/>
          <w:lang w:eastAsia="ja-JP"/>
        </w:rPr>
        <w:t>о</w:t>
      </w:r>
      <w:r w:rsidRPr="00DF5E13">
        <w:rPr>
          <w:rFonts w:eastAsia="MS Mincho"/>
          <w:szCs w:val="28"/>
          <w:lang w:eastAsia="ja-JP"/>
        </w:rPr>
        <w:t>вых актов Ульяновской области, затрагивающих вопросы осуществления предпр</w:t>
      </w:r>
      <w:r w:rsidRPr="00DF5E13">
        <w:rPr>
          <w:rFonts w:eastAsia="MS Mincho"/>
          <w:szCs w:val="28"/>
          <w:lang w:eastAsia="ja-JP"/>
        </w:rPr>
        <w:t>и</w:t>
      </w:r>
      <w:r w:rsidRPr="00DF5E13">
        <w:rPr>
          <w:rFonts w:eastAsia="MS Mincho"/>
          <w:szCs w:val="28"/>
          <w:lang w:eastAsia="ja-JP"/>
        </w:rPr>
        <w:t>нимательской</w:t>
      </w:r>
      <w:r>
        <w:rPr>
          <w:rFonts w:eastAsia="MS Mincho"/>
          <w:szCs w:val="28"/>
          <w:lang w:eastAsia="ja-JP"/>
        </w:rPr>
        <w:br/>
      </w:r>
      <w:r w:rsidRPr="00DF5E13">
        <w:rPr>
          <w:rFonts w:eastAsia="MS Mincho"/>
          <w:szCs w:val="28"/>
          <w:lang w:eastAsia="ja-JP"/>
        </w:rPr>
        <w:t>и инвестиционной деятельности, и признании утрати</w:t>
      </w:r>
      <w:r w:rsidRPr="00DF5E13">
        <w:rPr>
          <w:rFonts w:eastAsia="MS Mincho"/>
          <w:szCs w:val="28"/>
          <w:lang w:eastAsia="ja-JP"/>
        </w:rPr>
        <w:t>в</w:t>
      </w:r>
      <w:r w:rsidRPr="00DF5E13">
        <w:rPr>
          <w:rFonts w:eastAsia="MS Mincho"/>
          <w:szCs w:val="28"/>
          <w:lang w:eastAsia="ja-JP"/>
        </w:rPr>
        <w:t>шими силу отдельных постановлений (отдельного положения постановления) Правител</w:t>
      </w:r>
      <w:r w:rsidRPr="00DF5E13">
        <w:rPr>
          <w:rFonts w:eastAsia="MS Mincho"/>
          <w:szCs w:val="28"/>
          <w:lang w:eastAsia="ja-JP"/>
        </w:rPr>
        <w:t>ь</w:t>
      </w:r>
      <w:r w:rsidRPr="00DF5E13">
        <w:rPr>
          <w:rFonts w:eastAsia="MS Mincho"/>
          <w:szCs w:val="28"/>
          <w:lang w:eastAsia="ja-JP"/>
        </w:rPr>
        <w:t xml:space="preserve">ства </w:t>
      </w:r>
      <w:r w:rsidRPr="00DF5E13">
        <w:rPr>
          <w:rFonts w:eastAsia="MS Mincho"/>
          <w:szCs w:val="28"/>
          <w:lang w:eastAsia="ja-JP"/>
        </w:rPr>
        <w:lastRenderedPageBreak/>
        <w:t>Ульяновской области»</w:t>
      </w:r>
      <w:r>
        <w:rPr>
          <w:rFonts w:eastAsia="MS Mincho"/>
          <w:szCs w:val="28"/>
          <w:lang w:eastAsia="ja-JP"/>
        </w:rPr>
        <w:t>,</w:t>
      </w:r>
      <w:r w:rsidRPr="00DF5E13">
        <w:rPr>
          <w:rFonts w:eastAsia="MS Mincho"/>
          <w:szCs w:val="28"/>
          <w:lang w:eastAsia="ja-JP"/>
        </w:rPr>
        <w:t xml:space="preserve"> п</w:t>
      </w:r>
      <w:r w:rsidRPr="00DF5E13">
        <w:rPr>
          <w:szCs w:val="28"/>
        </w:rPr>
        <w:t>роведение оценки регулирующего воздействия проекта не требуется в связи с тем, что предлагаемые изменения не предусма</w:t>
      </w:r>
      <w:r w:rsidRPr="00DF5E13">
        <w:rPr>
          <w:szCs w:val="28"/>
        </w:rPr>
        <w:t>т</w:t>
      </w:r>
      <w:r w:rsidRPr="00DF5E13">
        <w:rPr>
          <w:szCs w:val="28"/>
        </w:rPr>
        <w:t>ривают введение, исключение или изменение прав и обязанностей учас</w:t>
      </w:r>
      <w:r w:rsidRPr="00DF5E13">
        <w:rPr>
          <w:szCs w:val="28"/>
        </w:rPr>
        <w:t>т</w:t>
      </w:r>
      <w:r w:rsidRPr="00DF5E13">
        <w:rPr>
          <w:szCs w:val="28"/>
        </w:rPr>
        <w:t>ников предпринимательской и инвестиционно</w:t>
      </w:r>
      <w:r>
        <w:rPr>
          <w:szCs w:val="28"/>
        </w:rPr>
        <w:t>й</w:t>
      </w:r>
      <w:r w:rsidRPr="00DF5E13">
        <w:rPr>
          <w:szCs w:val="28"/>
        </w:rPr>
        <w:t xml:space="preserve"> деятельности</w:t>
      </w:r>
      <w:r w:rsidRPr="00DF5E13">
        <w:rPr>
          <w:rFonts w:eastAsia="MS Mincho"/>
          <w:szCs w:val="28"/>
          <w:lang w:eastAsia="ja-JP"/>
        </w:rPr>
        <w:t xml:space="preserve">. </w:t>
      </w:r>
    </w:p>
    <w:p w:rsidR="00D419EC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</w:p>
    <w:p w:rsidR="00D419EC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</w:p>
    <w:p w:rsidR="00D419EC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</w:p>
    <w:p w:rsidR="00D419EC" w:rsidRPr="00C22F48" w:rsidRDefault="00D419EC" w:rsidP="00D419EC">
      <w:pPr>
        <w:jc w:val="center"/>
        <w:rPr>
          <w:b/>
          <w:szCs w:val="28"/>
        </w:rPr>
      </w:pPr>
      <w:r w:rsidRPr="00C22F48">
        <w:rPr>
          <w:b/>
          <w:szCs w:val="28"/>
        </w:rPr>
        <w:t>ФИНАНСОВО-ЭКОНОМИЧЕСКОЕ ОБОСНОВАНИЕ</w:t>
      </w:r>
    </w:p>
    <w:p w:rsidR="00D419EC" w:rsidRPr="00C22F48" w:rsidRDefault="00D419EC" w:rsidP="00D419EC">
      <w:pPr>
        <w:autoSpaceDE w:val="0"/>
        <w:autoSpaceDN w:val="0"/>
        <w:adjustRightInd w:val="0"/>
        <w:jc w:val="center"/>
        <w:rPr>
          <w:b/>
          <w:szCs w:val="28"/>
        </w:rPr>
      </w:pPr>
      <w:r w:rsidRPr="00C22F48">
        <w:rPr>
          <w:b/>
          <w:szCs w:val="28"/>
        </w:rPr>
        <w:t xml:space="preserve">к проекту закона Ульяновской области 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C22F48">
        <w:rPr>
          <w:rFonts w:cs="PT Astra Serif"/>
          <w:b/>
          <w:bCs/>
          <w:szCs w:val="28"/>
        </w:rPr>
        <w:t xml:space="preserve">«О внесении изменений в Закон Ульяновской области 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C22F48">
        <w:rPr>
          <w:rFonts w:cs="PT Astra Serif"/>
          <w:b/>
          <w:bCs/>
          <w:szCs w:val="28"/>
        </w:rPr>
        <w:t>«О налоге на имущество организаций на территории Ульяновской области»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C22F48">
        <w:rPr>
          <w:rFonts w:cs="PT Astra Serif"/>
          <w:b/>
          <w:bCs/>
          <w:szCs w:val="28"/>
        </w:rPr>
        <w:t xml:space="preserve">и </w:t>
      </w:r>
      <w:r>
        <w:rPr>
          <w:rFonts w:cs="PT Astra Serif"/>
          <w:b/>
          <w:bCs/>
          <w:szCs w:val="28"/>
        </w:rPr>
        <w:t xml:space="preserve">о </w:t>
      </w:r>
      <w:r w:rsidRPr="00C22F48">
        <w:rPr>
          <w:rFonts w:cs="PT Astra Serif"/>
          <w:b/>
          <w:bCs/>
          <w:szCs w:val="28"/>
        </w:rPr>
        <w:t xml:space="preserve">признании утратившими силу отдельных законодательных актов (положений законодательных актов) Ульяновской области»   </w:t>
      </w:r>
    </w:p>
    <w:p w:rsidR="00D419EC" w:rsidRPr="00C22F48" w:rsidRDefault="00D419EC" w:rsidP="00D419EC">
      <w:pPr>
        <w:spacing w:line="360" w:lineRule="auto"/>
        <w:rPr>
          <w:rFonts w:ascii="PT Serif" w:hAnsi="PT Serif"/>
          <w:szCs w:val="28"/>
        </w:rPr>
      </w:pPr>
    </w:p>
    <w:p w:rsidR="00D419EC" w:rsidRPr="00C22F48" w:rsidRDefault="00D419EC" w:rsidP="00D419EC">
      <w:pPr>
        <w:shd w:val="clear" w:color="auto" w:fill="FFFFFF"/>
        <w:spacing w:line="360" w:lineRule="auto"/>
        <w:ind w:right="-1" w:firstLine="708"/>
        <w:jc w:val="both"/>
        <w:rPr>
          <w:szCs w:val="28"/>
          <w:lang w:eastAsia="ar-SA"/>
        </w:rPr>
      </w:pPr>
      <w:r w:rsidRPr="00C22F48">
        <w:rPr>
          <w:spacing w:val="-2"/>
          <w:szCs w:val="28"/>
        </w:rPr>
        <w:t xml:space="preserve">Принятие настоящего </w:t>
      </w:r>
      <w:r w:rsidRPr="00C22F48">
        <w:rPr>
          <w:rFonts w:eastAsia="Arial"/>
          <w:spacing w:val="-2"/>
          <w:szCs w:val="28"/>
        </w:rPr>
        <w:t xml:space="preserve">проекта закона Ульяновской области </w:t>
      </w:r>
      <w:r w:rsidRPr="00C22F48">
        <w:rPr>
          <w:rFonts w:cs="PT Astra Serif"/>
          <w:bCs/>
          <w:szCs w:val="28"/>
        </w:rPr>
        <w:t>«О внесении изменений в Закон Ульяновской области «О налоге на имущество организаций на территории Ульяновской области»</w:t>
      </w:r>
      <w:r>
        <w:rPr>
          <w:rFonts w:cs="PT Astra Serif"/>
          <w:bCs/>
          <w:szCs w:val="28"/>
        </w:rPr>
        <w:t xml:space="preserve"> </w:t>
      </w:r>
      <w:r w:rsidRPr="00C22F48">
        <w:rPr>
          <w:rFonts w:cs="PT Astra Serif"/>
          <w:bCs/>
          <w:szCs w:val="28"/>
        </w:rPr>
        <w:t xml:space="preserve">и </w:t>
      </w:r>
      <w:r>
        <w:rPr>
          <w:rFonts w:cs="PT Astra Serif"/>
          <w:bCs/>
          <w:szCs w:val="28"/>
        </w:rPr>
        <w:t xml:space="preserve">о </w:t>
      </w:r>
      <w:r w:rsidRPr="00C22F48">
        <w:rPr>
          <w:rFonts w:cs="PT Astra Serif"/>
          <w:bCs/>
          <w:szCs w:val="28"/>
        </w:rPr>
        <w:t xml:space="preserve">признании утратившими силу отдельных законодательных актов (положений законодательных актов) Ульяновской области» </w:t>
      </w:r>
      <w:r w:rsidRPr="00C22F48">
        <w:rPr>
          <w:szCs w:val="28"/>
          <w:lang w:eastAsia="ar-SA"/>
        </w:rPr>
        <w:t>не повлечёт</w:t>
      </w:r>
      <w:r>
        <w:rPr>
          <w:szCs w:val="28"/>
          <w:lang w:eastAsia="ar-SA"/>
        </w:rPr>
        <w:t xml:space="preserve"> дополнительных </w:t>
      </w:r>
      <w:r w:rsidRPr="00C22F48">
        <w:rPr>
          <w:szCs w:val="28"/>
          <w:lang w:eastAsia="ar-SA"/>
        </w:rPr>
        <w:t xml:space="preserve">расходов областного бюджета Ульяновской области. </w:t>
      </w:r>
    </w:p>
    <w:p w:rsidR="00D419EC" w:rsidRPr="00C22F48" w:rsidRDefault="00D419EC" w:rsidP="00D419EC">
      <w:pPr>
        <w:spacing w:line="360" w:lineRule="auto"/>
        <w:jc w:val="both"/>
        <w:rPr>
          <w:szCs w:val="28"/>
        </w:rPr>
      </w:pPr>
    </w:p>
    <w:p w:rsidR="00D419EC" w:rsidRPr="00AE4736" w:rsidRDefault="00D419EC" w:rsidP="00D419EC">
      <w:pPr>
        <w:jc w:val="center"/>
        <w:rPr>
          <w:b/>
        </w:rPr>
      </w:pPr>
      <w:r w:rsidRPr="00AE4736">
        <w:rPr>
          <w:b/>
        </w:rPr>
        <w:t xml:space="preserve">Перечень актов законодательства Ульяновской области, </w:t>
      </w:r>
    </w:p>
    <w:p w:rsidR="00D419EC" w:rsidRDefault="00D419EC" w:rsidP="00D419EC">
      <w:pPr>
        <w:autoSpaceDE w:val="0"/>
        <w:autoSpaceDN w:val="0"/>
        <w:adjustRightInd w:val="0"/>
        <w:jc w:val="center"/>
        <w:rPr>
          <w:b/>
        </w:rPr>
      </w:pPr>
      <w:r w:rsidRPr="00AE4736">
        <w:rPr>
          <w:b/>
        </w:rPr>
        <w:t>подлежащих признанию утратившими силу, приостановлению, изменению</w:t>
      </w:r>
    </w:p>
    <w:p w:rsidR="00D419EC" w:rsidRDefault="00D419EC" w:rsidP="00D419EC">
      <w:pPr>
        <w:autoSpaceDE w:val="0"/>
        <w:autoSpaceDN w:val="0"/>
        <w:adjustRightInd w:val="0"/>
        <w:jc w:val="center"/>
        <w:rPr>
          <w:b/>
        </w:rPr>
      </w:pPr>
      <w:r w:rsidRPr="00AE4736">
        <w:rPr>
          <w:b/>
        </w:rPr>
        <w:t xml:space="preserve"> или принятию в связи с принятием </w:t>
      </w:r>
      <w:r w:rsidRPr="00044555">
        <w:rPr>
          <w:b/>
        </w:rPr>
        <w:t>проект</w:t>
      </w:r>
      <w:r>
        <w:rPr>
          <w:b/>
        </w:rPr>
        <w:t>а З</w:t>
      </w:r>
      <w:r w:rsidRPr="00044555">
        <w:rPr>
          <w:b/>
        </w:rPr>
        <w:t xml:space="preserve">акона Ульяновской области 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</w:rPr>
      </w:pPr>
      <w:r>
        <w:rPr>
          <w:rFonts w:cs="PT Astra Serif"/>
          <w:b/>
          <w:bCs/>
        </w:rPr>
        <w:t>«</w:t>
      </w:r>
      <w:r w:rsidRPr="00C22F48">
        <w:rPr>
          <w:rFonts w:cs="PT Astra Serif"/>
          <w:b/>
          <w:bCs/>
        </w:rPr>
        <w:t xml:space="preserve">О внесении изменений в Закон Ульяновской области 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</w:rPr>
      </w:pPr>
      <w:r w:rsidRPr="00C22F48">
        <w:rPr>
          <w:rFonts w:cs="PT Astra Serif"/>
          <w:b/>
          <w:bCs/>
        </w:rPr>
        <w:t>«О налоге на имущество организаций на территории Ульяновской области»</w:t>
      </w:r>
    </w:p>
    <w:p w:rsidR="00D419EC" w:rsidRPr="00C22F48" w:rsidRDefault="00D419EC" w:rsidP="00D419EC">
      <w:pPr>
        <w:shd w:val="clear" w:color="auto" w:fill="FFFFFF"/>
        <w:ind w:right="-1"/>
        <w:jc w:val="center"/>
        <w:rPr>
          <w:rFonts w:cs="PT Astra Serif"/>
          <w:b/>
          <w:bCs/>
        </w:rPr>
      </w:pPr>
      <w:r w:rsidRPr="00C22F48">
        <w:rPr>
          <w:rFonts w:cs="PT Astra Serif"/>
          <w:b/>
          <w:bCs/>
        </w:rPr>
        <w:t xml:space="preserve">и </w:t>
      </w:r>
      <w:r>
        <w:rPr>
          <w:rFonts w:cs="PT Astra Serif"/>
          <w:b/>
          <w:bCs/>
        </w:rPr>
        <w:t xml:space="preserve">о </w:t>
      </w:r>
      <w:r w:rsidRPr="00C22F48">
        <w:rPr>
          <w:rFonts w:cs="PT Astra Serif"/>
          <w:b/>
          <w:bCs/>
        </w:rPr>
        <w:t xml:space="preserve">признании утратившими силу отдельных законодательных актов (положений законодательных актов) Ульяновской области»   </w:t>
      </w:r>
    </w:p>
    <w:p w:rsidR="00D419EC" w:rsidRPr="00AE4736" w:rsidRDefault="00D419EC" w:rsidP="00D419EC">
      <w:pPr>
        <w:spacing w:line="360" w:lineRule="auto"/>
        <w:ind w:firstLine="720"/>
        <w:jc w:val="both"/>
      </w:pPr>
    </w:p>
    <w:p w:rsidR="00D419EC" w:rsidRPr="008F3B91" w:rsidRDefault="00D419EC" w:rsidP="00D419EC">
      <w:pPr>
        <w:spacing w:line="360" w:lineRule="auto"/>
        <w:ind w:firstLine="708"/>
        <w:jc w:val="both"/>
      </w:pPr>
      <w:r w:rsidRPr="008F3B91">
        <w:t xml:space="preserve">Принятие предлагаемого законопроекта не потребует признания утратившими силу, приостановления или принятия иных законодательных актов Ульяновской области. </w:t>
      </w:r>
    </w:p>
    <w:p w:rsidR="00D419EC" w:rsidRPr="006B36F0" w:rsidRDefault="00D419EC" w:rsidP="00D419EC">
      <w:pPr>
        <w:shd w:val="clear" w:color="auto" w:fill="FFFFFF"/>
        <w:spacing w:line="360" w:lineRule="auto"/>
        <w:ind w:firstLine="708"/>
        <w:jc w:val="both"/>
      </w:pPr>
      <w:r w:rsidRPr="006B36F0">
        <w:t xml:space="preserve">Принятие правовых актов для реализации Закона Ульяновской области </w:t>
      </w:r>
      <w:r w:rsidRPr="006B36F0">
        <w:br/>
        <w:t>«</w:t>
      </w:r>
      <w:r w:rsidRPr="006B36F0">
        <w:rPr>
          <w:rFonts w:cs="PT Astra Serif"/>
          <w:bCs/>
        </w:rPr>
        <w:t xml:space="preserve">О внесении изменений в Закон Ульяновской области «О налоге на имущество </w:t>
      </w:r>
      <w:r w:rsidRPr="006B36F0">
        <w:rPr>
          <w:rFonts w:cs="PT Astra Serif"/>
          <w:bCs/>
        </w:rPr>
        <w:lastRenderedPageBreak/>
        <w:t>организаций на территории Ульяновской области»</w:t>
      </w:r>
      <w:r>
        <w:rPr>
          <w:rFonts w:cs="PT Astra Serif"/>
          <w:bCs/>
        </w:rPr>
        <w:t xml:space="preserve"> </w:t>
      </w:r>
      <w:r w:rsidRPr="006B36F0">
        <w:rPr>
          <w:rFonts w:cs="PT Astra Serif"/>
          <w:bCs/>
        </w:rPr>
        <w:t xml:space="preserve">и </w:t>
      </w:r>
      <w:r>
        <w:rPr>
          <w:rFonts w:cs="PT Astra Serif"/>
          <w:bCs/>
        </w:rPr>
        <w:t xml:space="preserve">о </w:t>
      </w:r>
      <w:r w:rsidRPr="006B36F0">
        <w:rPr>
          <w:rFonts w:cs="PT Astra Serif"/>
          <w:bCs/>
        </w:rPr>
        <w:t xml:space="preserve">признании утратившими силу отдельных законодательных актов (положений законодательных актов) Ульяновской области» </w:t>
      </w:r>
      <w:r w:rsidRPr="006B36F0">
        <w:t>не требуется.</w:t>
      </w:r>
    </w:p>
    <w:p w:rsidR="00D419EC" w:rsidRPr="00563CB8" w:rsidRDefault="00D419EC" w:rsidP="007D361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bookmarkStart w:id="2" w:name="_GoBack"/>
      <w:bookmarkEnd w:id="2"/>
    </w:p>
    <w:sectPr w:rsidR="00D419EC" w:rsidRPr="00563CB8" w:rsidSect="009D4626">
      <w:headerReference w:type="default" r:id="rId47"/>
      <w:pgSz w:w="11906" w:h="16838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C3" w:rsidRDefault="000A76C3" w:rsidP="008172B1">
      <w:r>
        <w:separator/>
      </w:r>
    </w:p>
  </w:endnote>
  <w:endnote w:type="continuationSeparator" w:id="0">
    <w:p w:rsidR="000A76C3" w:rsidRDefault="000A76C3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C3" w:rsidRDefault="000A76C3" w:rsidP="008172B1">
      <w:r>
        <w:separator/>
      </w:r>
    </w:p>
  </w:footnote>
  <w:footnote w:type="continuationSeparator" w:id="0">
    <w:p w:rsidR="000A76C3" w:rsidRDefault="000A76C3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:rsidR="00E910A5" w:rsidRDefault="00E910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EC">
          <w:rPr>
            <w:noProof/>
          </w:rPr>
          <w:t>33</w:t>
        </w:r>
        <w:r>
          <w:fldChar w:fldCharType="end"/>
        </w:r>
      </w:p>
    </w:sdtContent>
  </w:sdt>
  <w:p w:rsidR="00E910A5" w:rsidRDefault="00E910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12456"/>
    <w:rsid w:val="00015B23"/>
    <w:rsid w:val="00017F77"/>
    <w:rsid w:val="00021652"/>
    <w:rsid w:val="0002558E"/>
    <w:rsid w:val="0004027A"/>
    <w:rsid w:val="00050DF7"/>
    <w:rsid w:val="00060725"/>
    <w:rsid w:val="000617F4"/>
    <w:rsid w:val="00063EF5"/>
    <w:rsid w:val="000666A1"/>
    <w:rsid w:val="00085972"/>
    <w:rsid w:val="000A0F30"/>
    <w:rsid w:val="000A522F"/>
    <w:rsid w:val="000A76C3"/>
    <w:rsid w:val="000B578E"/>
    <w:rsid w:val="000B7278"/>
    <w:rsid w:val="000C14DB"/>
    <w:rsid w:val="000D6331"/>
    <w:rsid w:val="000E1A8E"/>
    <w:rsid w:val="000E47A4"/>
    <w:rsid w:val="000F0A04"/>
    <w:rsid w:val="00103198"/>
    <w:rsid w:val="00103BF1"/>
    <w:rsid w:val="00110234"/>
    <w:rsid w:val="00122E3D"/>
    <w:rsid w:val="00122E97"/>
    <w:rsid w:val="00140CAE"/>
    <w:rsid w:val="001638B7"/>
    <w:rsid w:val="00173902"/>
    <w:rsid w:val="00184571"/>
    <w:rsid w:val="001964CA"/>
    <w:rsid w:val="001976D8"/>
    <w:rsid w:val="001D04D4"/>
    <w:rsid w:val="001D6FD8"/>
    <w:rsid w:val="001F6715"/>
    <w:rsid w:val="001F7B82"/>
    <w:rsid w:val="001F7DED"/>
    <w:rsid w:val="00225E50"/>
    <w:rsid w:val="00230C06"/>
    <w:rsid w:val="00235AFB"/>
    <w:rsid w:val="00242E2F"/>
    <w:rsid w:val="00243877"/>
    <w:rsid w:val="00252115"/>
    <w:rsid w:val="002564C3"/>
    <w:rsid w:val="00260BEB"/>
    <w:rsid w:val="00262AD6"/>
    <w:rsid w:val="00276803"/>
    <w:rsid w:val="0027726C"/>
    <w:rsid w:val="00280E3C"/>
    <w:rsid w:val="0028453A"/>
    <w:rsid w:val="0028518B"/>
    <w:rsid w:val="00291A35"/>
    <w:rsid w:val="002944B6"/>
    <w:rsid w:val="002972B6"/>
    <w:rsid w:val="002A3E45"/>
    <w:rsid w:val="002C014E"/>
    <w:rsid w:val="002D7160"/>
    <w:rsid w:val="002E48EE"/>
    <w:rsid w:val="002E5801"/>
    <w:rsid w:val="002F0A33"/>
    <w:rsid w:val="002F4672"/>
    <w:rsid w:val="002F4CD1"/>
    <w:rsid w:val="003044ED"/>
    <w:rsid w:val="00311A75"/>
    <w:rsid w:val="0032734A"/>
    <w:rsid w:val="003367DA"/>
    <w:rsid w:val="00344607"/>
    <w:rsid w:val="00345DD8"/>
    <w:rsid w:val="00347F56"/>
    <w:rsid w:val="003677EE"/>
    <w:rsid w:val="00375612"/>
    <w:rsid w:val="003806FE"/>
    <w:rsid w:val="003A6821"/>
    <w:rsid w:val="003B0DA8"/>
    <w:rsid w:val="003C54EB"/>
    <w:rsid w:val="003C79E3"/>
    <w:rsid w:val="003E0834"/>
    <w:rsid w:val="003E417A"/>
    <w:rsid w:val="003F0773"/>
    <w:rsid w:val="003F1C7E"/>
    <w:rsid w:val="003F578B"/>
    <w:rsid w:val="00406E76"/>
    <w:rsid w:val="004120E5"/>
    <w:rsid w:val="00413E46"/>
    <w:rsid w:val="00421C84"/>
    <w:rsid w:val="00433671"/>
    <w:rsid w:val="0043594E"/>
    <w:rsid w:val="004432D5"/>
    <w:rsid w:val="00452BCC"/>
    <w:rsid w:val="00485C40"/>
    <w:rsid w:val="0049316E"/>
    <w:rsid w:val="004A4DAF"/>
    <w:rsid w:val="004B5AC2"/>
    <w:rsid w:val="004B7885"/>
    <w:rsid w:val="004C468D"/>
    <w:rsid w:val="004F2531"/>
    <w:rsid w:val="004F33F0"/>
    <w:rsid w:val="004F7870"/>
    <w:rsid w:val="004F7DCC"/>
    <w:rsid w:val="00503D17"/>
    <w:rsid w:val="005102B2"/>
    <w:rsid w:val="0051365D"/>
    <w:rsid w:val="0051771E"/>
    <w:rsid w:val="00526359"/>
    <w:rsid w:val="005316FE"/>
    <w:rsid w:val="00533376"/>
    <w:rsid w:val="00540464"/>
    <w:rsid w:val="00543C92"/>
    <w:rsid w:val="0054441C"/>
    <w:rsid w:val="00553B21"/>
    <w:rsid w:val="00560C5C"/>
    <w:rsid w:val="00563CB8"/>
    <w:rsid w:val="00564A5D"/>
    <w:rsid w:val="00566ADE"/>
    <w:rsid w:val="00576B11"/>
    <w:rsid w:val="005872CA"/>
    <w:rsid w:val="005A175E"/>
    <w:rsid w:val="005A1C4C"/>
    <w:rsid w:val="005A3C46"/>
    <w:rsid w:val="005B1633"/>
    <w:rsid w:val="005B2C43"/>
    <w:rsid w:val="005E47AB"/>
    <w:rsid w:val="005E5C2B"/>
    <w:rsid w:val="005F14DF"/>
    <w:rsid w:val="005F3324"/>
    <w:rsid w:val="0060282E"/>
    <w:rsid w:val="00603DEC"/>
    <w:rsid w:val="0060580D"/>
    <w:rsid w:val="00605ADB"/>
    <w:rsid w:val="006103F5"/>
    <w:rsid w:val="0061146C"/>
    <w:rsid w:val="0061716B"/>
    <w:rsid w:val="006172D9"/>
    <w:rsid w:val="00617C8E"/>
    <w:rsid w:val="00620C36"/>
    <w:rsid w:val="00621A09"/>
    <w:rsid w:val="0063148B"/>
    <w:rsid w:val="00642781"/>
    <w:rsid w:val="00644497"/>
    <w:rsid w:val="00650B5A"/>
    <w:rsid w:val="00652AC2"/>
    <w:rsid w:val="00665F66"/>
    <w:rsid w:val="006918FF"/>
    <w:rsid w:val="006A0482"/>
    <w:rsid w:val="006B0FE3"/>
    <w:rsid w:val="006B7E15"/>
    <w:rsid w:val="006D05F6"/>
    <w:rsid w:val="006D2DBB"/>
    <w:rsid w:val="006F0C79"/>
    <w:rsid w:val="006F1FC2"/>
    <w:rsid w:val="006F40B0"/>
    <w:rsid w:val="00702F76"/>
    <w:rsid w:val="00704F56"/>
    <w:rsid w:val="007063E8"/>
    <w:rsid w:val="0070763A"/>
    <w:rsid w:val="007630E3"/>
    <w:rsid w:val="00763D7B"/>
    <w:rsid w:val="0076715B"/>
    <w:rsid w:val="0077316F"/>
    <w:rsid w:val="0079355B"/>
    <w:rsid w:val="00797366"/>
    <w:rsid w:val="007C0C9F"/>
    <w:rsid w:val="007C2ABB"/>
    <w:rsid w:val="007D34BB"/>
    <w:rsid w:val="007D3618"/>
    <w:rsid w:val="00802C2C"/>
    <w:rsid w:val="00815E6F"/>
    <w:rsid w:val="008172B1"/>
    <w:rsid w:val="008223AC"/>
    <w:rsid w:val="00826601"/>
    <w:rsid w:val="008267F0"/>
    <w:rsid w:val="00826A5B"/>
    <w:rsid w:val="00830CAB"/>
    <w:rsid w:val="00836203"/>
    <w:rsid w:val="00840D4C"/>
    <w:rsid w:val="00843AC8"/>
    <w:rsid w:val="0085773E"/>
    <w:rsid w:val="00875466"/>
    <w:rsid w:val="0087555A"/>
    <w:rsid w:val="00875C04"/>
    <w:rsid w:val="008819AA"/>
    <w:rsid w:val="008833CA"/>
    <w:rsid w:val="00897604"/>
    <w:rsid w:val="008A586B"/>
    <w:rsid w:val="008B277A"/>
    <w:rsid w:val="008D7742"/>
    <w:rsid w:val="008E36CD"/>
    <w:rsid w:val="008E4EC8"/>
    <w:rsid w:val="008E77F1"/>
    <w:rsid w:val="008F59E5"/>
    <w:rsid w:val="008F5BA6"/>
    <w:rsid w:val="0090217F"/>
    <w:rsid w:val="009063E6"/>
    <w:rsid w:val="009105E4"/>
    <w:rsid w:val="00911341"/>
    <w:rsid w:val="00920D0B"/>
    <w:rsid w:val="0095106C"/>
    <w:rsid w:val="00951474"/>
    <w:rsid w:val="00951652"/>
    <w:rsid w:val="00951FD6"/>
    <w:rsid w:val="00963D0A"/>
    <w:rsid w:val="00964CB7"/>
    <w:rsid w:val="00975FAB"/>
    <w:rsid w:val="0098724E"/>
    <w:rsid w:val="0099015A"/>
    <w:rsid w:val="009963DE"/>
    <w:rsid w:val="009A2E76"/>
    <w:rsid w:val="009D4626"/>
    <w:rsid w:val="009D5F9E"/>
    <w:rsid w:val="009F330D"/>
    <w:rsid w:val="00A05684"/>
    <w:rsid w:val="00A14931"/>
    <w:rsid w:val="00A15E16"/>
    <w:rsid w:val="00A23A5C"/>
    <w:rsid w:val="00A25CA1"/>
    <w:rsid w:val="00A30E66"/>
    <w:rsid w:val="00A34065"/>
    <w:rsid w:val="00A46ABB"/>
    <w:rsid w:val="00A6628B"/>
    <w:rsid w:val="00A73C5C"/>
    <w:rsid w:val="00A75E5C"/>
    <w:rsid w:val="00A94DCD"/>
    <w:rsid w:val="00A95EE9"/>
    <w:rsid w:val="00AB5773"/>
    <w:rsid w:val="00AB7AA5"/>
    <w:rsid w:val="00AD500A"/>
    <w:rsid w:val="00AE09FB"/>
    <w:rsid w:val="00AE4103"/>
    <w:rsid w:val="00AE5214"/>
    <w:rsid w:val="00B023BD"/>
    <w:rsid w:val="00B0242C"/>
    <w:rsid w:val="00B10D9A"/>
    <w:rsid w:val="00B12C33"/>
    <w:rsid w:val="00B130C3"/>
    <w:rsid w:val="00B13C5A"/>
    <w:rsid w:val="00B34F40"/>
    <w:rsid w:val="00B44882"/>
    <w:rsid w:val="00B45F37"/>
    <w:rsid w:val="00B46F33"/>
    <w:rsid w:val="00B50BC2"/>
    <w:rsid w:val="00B5718E"/>
    <w:rsid w:val="00B6262F"/>
    <w:rsid w:val="00B62FF5"/>
    <w:rsid w:val="00B67775"/>
    <w:rsid w:val="00B70E3C"/>
    <w:rsid w:val="00B73459"/>
    <w:rsid w:val="00B76282"/>
    <w:rsid w:val="00B91CC9"/>
    <w:rsid w:val="00BA1E64"/>
    <w:rsid w:val="00BA64E1"/>
    <w:rsid w:val="00BA7346"/>
    <w:rsid w:val="00BB7FA0"/>
    <w:rsid w:val="00BC1C63"/>
    <w:rsid w:val="00BD425C"/>
    <w:rsid w:val="00BE008E"/>
    <w:rsid w:val="00BE36BF"/>
    <w:rsid w:val="00BF02A1"/>
    <w:rsid w:val="00C020F7"/>
    <w:rsid w:val="00C06F3C"/>
    <w:rsid w:val="00C13ABB"/>
    <w:rsid w:val="00C16469"/>
    <w:rsid w:val="00C268D1"/>
    <w:rsid w:val="00C41801"/>
    <w:rsid w:val="00C4403E"/>
    <w:rsid w:val="00C444AE"/>
    <w:rsid w:val="00C466C5"/>
    <w:rsid w:val="00C522F6"/>
    <w:rsid w:val="00C56A33"/>
    <w:rsid w:val="00C602BA"/>
    <w:rsid w:val="00C62C5B"/>
    <w:rsid w:val="00C63AAD"/>
    <w:rsid w:val="00C72D87"/>
    <w:rsid w:val="00C76DD0"/>
    <w:rsid w:val="00C82741"/>
    <w:rsid w:val="00CA6341"/>
    <w:rsid w:val="00CA7AB6"/>
    <w:rsid w:val="00CB0DD7"/>
    <w:rsid w:val="00CC35B3"/>
    <w:rsid w:val="00CC4187"/>
    <w:rsid w:val="00CD0446"/>
    <w:rsid w:val="00CD5C20"/>
    <w:rsid w:val="00CD688A"/>
    <w:rsid w:val="00CE5591"/>
    <w:rsid w:val="00D0309C"/>
    <w:rsid w:val="00D176AA"/>
    <w:rsid w:val="00D2663A"/>
    <w:rsid w:val="00D304B0"/>
    <w:rsid w:val="00D35266"/>
    <w:rsid w:val="00D37DA0"/>
    <w:rsid w:val="00D419EC"/>
    <w:rsid w:val="00D52053"/>
    <w:rsid w:val="00D60462"/>
    <w:rsid w:val="00D6157C"/>
    <w:rsid w:val="00D80C04"/>
    <w:rsid w:val="00D8347D"/>
    <w:rsid w:val="00DA3E89"/>
    <w:rsid w:val="00DB188A"/>
    <w:rsid w:val="00DB7570"/>
    <w:rsid w:val="00DC78B2"/>
    <w:rsid w:val="00DD38C2"/>
    <w:rsid w:val="00DD6EF4"/>
    <w:rsid w:val="00DD739C"/>
    <w:rsid w:val="00DE2036"/>
    <w:rsid w:val="00DF0889"/>
    <w:rsid w:val="00DF2E4D"/>
    <w:rsid w:val="00E032A8"/>
    <w:rsid w:val="00E156F2"/>
    <w:rsid w:val="00E15ADD"/>
    <w:rsid w:val="00E257C4"/>
    <w:rsid w:val="00E31C9B"/>
    <w:rsid w:val="00E40230"/>
    <w:rsid w:val="00E4086A"/>
    <w:rsid w:val="00E40DBC"/>
    <w:rsid w:val="00E428B8"/>
    <w:rsid w:val="00E538AB"/>
    <w:rsid w:val="00E62390"/>
    <w:rsid w:val="00E70140"/>
    <w:rsid w:val="00E71CB2"/>
    <w:rsid w:val="00E73E60"/>
    <w:rsid w:val="00E81844"/>
    <w:rsid w:val="00E860ED"/>
    <w:rsid w:val="00E910A5"/>
    <w:rsid w:val="00E92A77"/>
    <w:rsid w:val="00EB48BF"/>
    <w:rsid w:val="00EB4FF8"/>
    <w:rsid w:val="00EC63F1"/>
    <w:rsid w:val="00ED2A27"/>
    <w:rsid w:val="00ED7637"/>
    <w:rsid w:val="00EF0EA1"/>
    <w:rsid w:val="00F103F6"/>
    <w:rsid w:val="00F21DAF"/>
    <w:rsid w:val="00F2299C"/>
    <w:rsid w:val="00F30F8E"/>
    <w:rsid w:val="00F35AEE"/>
    <w:rsid w:val="00F409BC"/>
    <w:rsid w:val="00F44635"/>
    <w:rsid w:val="00F475BE"/>
    <w:rsid w:val="00F50F20"/>
    <w:rsid w:val="00F53774"/>
    <w:rsid w:val="00F674D0"/>
    <w:rsid w:val="00F80D39"/>
    <w:rsid w:val="00F92BB9"/>
    <w:rsid w:val="00F96FCF"/>
    <w:rsid w:val="00FA281B"/>
    <w:rsid w:val="00FA715B"/>
    <w:rsid w:val="00FA7DA9"/>
    <w:rsid w:val="00FC7C28"/>
    <w:rsid w:val="00FD0C9C"/>
    <w:rsid w:val="00FD1190"/>
    <w:rsid w:val="00FD68F0"/>
    <w:rsid w:val="00FE1398"/>
    <w:rsid w:val="00FE1892"/>
    <w:rsid w:val="00FE201E"/>
    <w:rsid w:val="00FE7A98"/>
    <w:rsid w:val="00FF6BE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6CFC1D29229CCE86BE6E9E943593CABFBF2ECE88C494F9A954D50C20E6FD5DD5812829C6598919DCAFD354C2D15DAFIEyFM" TargetMode="External"/><Relationship Id="rId18" Type="http://schemas.openxmlformats.org/officeDocument/2006/relationships/hyperlink" Target="consultantplus://offline/ref=506CFC1D29229CCE86BE70938259CDC0BDB671C68FCF9BACFC0B8E5177EFF70A92CE7179820C841ADCBA870D988650AFEF001A795D1ED385I2y1M" TargetMode="External"/><Relationship Id="rId26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39" Type="http://schemas.openxmlformats.org/officeDocument/2006/relationships/hyperlink" Target="consultantplus://offline/ref=506CFC1D29229CCE86BE6E9E943593CABFBF2ECE88C494F9A954D50C20E6FD5DD5812829C6598919DCAFD354C2D15DAFIEy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6CFC1D29229CCE86BE6E9E943593CABFBF2ECE88C494F9A854D50C20E6FD5DD581283BC6018713D5E5821889DE5FAFF31E126F411CD1I8y5M" TargetMode="External"/><Relationship Id="rId34" Type="http://schemas.openxmlformats.org/officeDocument/2006/relationships/hyperlink" Target="consultantplus://offline/ref=506CFC1D29229CCE86BE6E9E943593CABFBF2ECE88C494F9A954D50C20E6FD5DD5812829C6598919DCAFD354C2D15DAFIEyFM" TargetMode="External"/><Relationship Id="rId42" Type="http://schemas.openxmlformats.org/officeDocument/2006/relationships/hyperlink" Target="consultantplus://offline/ref=506CFC1D29229CCE86BE6E9E943593CABFBF2ECE8BCE93F9A654D50C20E6FD5DD5812829C6598919DCAFD354C2D15DAFIEyFM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6CFC1D29229CCE86BE6E9E943593CABFBF2ECE88C794FFA354D50C20E6FD5DD5812829C6598919DCAFD354C2D15DAFIEyFM" TargetMode="External"/><Relationship Id="rId17" Type="http://schemas.openxmlformats.org/officeDocument/2006/relationships/hyperlink" Target="consultantplus://offline/ref=506CFC1D29229CCE86BE70938259CDC0BDB672C08CCE9BACFC0B8E5177EFF70A92CE717F870E8D108AE09709D1D15FB3ED160473431EIDy1M" TargetMode="External"/><Relationship Id="rId25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33" Type="http://schemas.openxmlformats.org/officeDocument/2006/relationships/hyperlink" Target="consultantplus://offline/ref=506CFC1D29229CCE86BE6E9E943593CABFBF2ECE88C494F9A954D50C20E6FD5DD5812829C6598919DCAFD354C2D15DAFIEyFM" TargetMode="External"/><Relationship Id="rId38" Type="http://schemas.openxmlformats.org/officeDocument/2006/relationships/hyperlink" Target="consultantplus://offline/ref=506CFC1D29229CCE86BE70938259CDC0BDB672C08CCE9BACFC0B8E5177EFF70A92CE717F870E8D108AE09709D1D15FB3ED160473431EIDy1M" TargetMode="External"/><Relationship Id="rId46" Type="http://schemas.openxmlformats.org/officeDocument/2006/relationships/hyperlink" Target="consultantplus://offline/ref=E64E1C69180D5D12942EBD43D3130A41B56A1A07853A5F677D4D81C7129B3FC522C9EDA0E49AD2DFBD3DF9604CDBF68F7CF1B7DB2C55BA56N7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6CFC1D29229CCE86BE70938259CDC0BDB672C08CCE9BACFC0B8E5177EFF70A92CE717F870E8C108AE09709D1D15FB3ED160473431EIDy1M" TargetMode="External"/><Relationship Id="rId20" Type="http://schemas.openxmlformats.org/officeDocument/2006/relationships/hyperlink" Target="consultantplus://offline/ref=506CFC1D29229CCE86BE70938259CDC0BDB576C78AC49BACFC0B8E5177EFF70A92CE717B850C86108AE09709D1D15FB3ED160473431EIDy1M" TargetMode="External"/><Relationship Id="rId29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41" Type="http://schemas.openxmlformats.org/officeDocument/2006/relationships/hyperlink" Target="consultantplus://offline/ref=506CFC1D29229CCE86BE6E9E943593CABFBF2ECE8BCE93F9A654D50C20E6FD5DD5812829C6598919DCAFD354C2D15DAFIEy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6CFC1D29229CCE86BE6E9E943593CABFBF2ECE88C794FFA354D50C20E6FD5DD5812829C6598919DCAFD354C2D15DAFIEyFM" TargetMode="External"/><Relationship Id="rId24" Type="http://schemas.openxmlformats.org/officeDocument/2006/relationships/hyperlink" Target="consultantplus://offline/ref=68EF8C3F65BA96AFA8F3EED0AD29539ED5939EA212A4429E4D8B7D893B7A3F8C67C6A95E3987A18E519E4E1BDCXEr2H" TargetMode="External"/><Relationship Id="rId32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37" Type="http://schemas.openxmlformats.org/officeDocument/2006/relationships/hyperlink" Target="consultantplus://offline/ref=506CFC1D29229CCE86BE70938259CDC0BDB672C08CCE9BACFC0B8E5177EFF70A92CE717F870E8C108AE09709D1D15FB3ED160473431EIDy1M" TargetMode="External"/><Relationship Id="rId40" Type="http://schemas.openxmlformats.org/officeDocument/2006/relationships/hyperlink" Target="consultantplus://offline/ref=506CFC1D29229CCE86BE70938259CDC0BDB671C68FCF9BACFC0B8E5177EFF70A92CE7179820C841ADCBA870D988650AFEF001A795D1ED385I2y1M" TargetMode="External"/><Relationship Id="rId45" Type="http://schemas.openxmlformats.org/officeDocument/2006/relationships/hyperlink" Target="consultantplus://offline/ref=506CFC1D29229CCE86BE6E9E943593CABFBF2ECE88C494F9A854D50C20E6FD5DD581283BC6018712D5E5821889DE5FAFF31E126F411CD1I8y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6CFC1D29229CCE86BE6E9E943593CABFBF2ECE8BCE93F9A654D50C20E6FD5DD5812829C6598919DCAFD354C2D15DAFIEyFM" TargetMode="External"/><Relationship Id="rId23" Type="http://schemas.openxmlformats.org/officeDocument/2006/relationships/hyperlink" Target="consultantplus://offline/ref=B44DAC629B5DDCB8A992393571D4EB744F248AD5E822093C264B09ABBB1F34905D894E20D856FC89C43239385DF08A634486A6A6DE7E090Ak5q7G" TargetMode="External"/><Relationship Id="rId28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36" Type="http://schemas.openxmlformats.org/officeDocument/2006/relationships/hyperlink" Target="consultantplus://offline/ref=506CFC1D29229CCE86BE6E9E943593CABFBF2ECE88C794FFA354D50C20E6FD5DD5812829C6598919DCAFD354C2D15DAFIEyF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06CFC1D29229CCE86BE6E9E943593CABFBF2ECE88C494F9A954D50C20E6FD5DD5812829C6598919DCAFD354C2D15DAFIEyFM" TargetMode="External"/><Relationship Id="rId19" Type="http://schemas.openxmlformats.org/officeDocument/2006/relationships/hyperlink" Target="consultantplus://offline/ref=506CFC1D29229CCE86BE70938259CDC0BAB073C58FCE9BACFC0B8E5177EFF70A92CE7179820D861DD7BA870D988650AFEF001A795D1ED385I2y1M" TargetMode="External"/><Relationship Id="rId31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44" Type="http://schemas.openxmlformats.org/officeDocument/2006/relationships/hyperlink" Target="consultantplus://offline/ref=506CFC1D29229CCE86BE6E9E943593CABFBF2ECE88C494F9A854D50C20E6FD5DD581283BC6018713D5E5821889DE5FAFF31E126F411CD1I8y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6CFC1D29229CCE86BE6E9E943593CABFBF2ECE88C494F9A954D50C20E6FD5DD5812829C6598919DCAFD354C2D15DAFIEyFM" TargetMode="External"/><Relationship Id="rId14" Type="http://schemas.openxmlformats.org/officeDocument/2006/relationships/hyperlink" Target="consultantplus://offline/ref=506CFC1D29229CCE86BE6E9E943593CABFBF2ECE8BCE93F9A654D50C20E6FD5DD5812829C6598919DCAFD354C2D15DAFIEyFM" TargetMode="External"/><Relationship Id="rId22" Type="http://schemas.openxmlformats.org/officeDocument/2006/relationships/hyperlink" Target="consultantplus://offline/ref=506CFC1D29229CCE86BE6E9E943593CABFBF2ECE88C494F9A854D50C20E6FD5DD581283BC6018712D5E5821889DE5FAFF31E126F411CD1I8y5M" TargetMode="External"/><Relationship Id="rId27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30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35" Type="http://schemas.openxmlformats.org/officeDocument/2006/relationships/hyperlink" Target="consultantplus://offline/ref=506CFC1D29229CCE86BE6E9E943593CABFBF2ECE88C794FFA354D50C20E6FD5DD5812829C6598919DCAFD354C2D15DAFIEyFM" TargetMode="External"/><Relationship Id="rId43" Type="http://schemas.openxmlformats.org/officeDocument/2006/relationships/hyperlink" Target="consultantplus://offline/ref=506CFC1D29229CCE86BE70938259CDC0BDB576C78AC49BACFC0B8E5177EFF70A92CE717B850C86108AE09709D1D15FB3ED160473431EIDy1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8927-7635-43BC-995D-F2955F8B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9584</Words>
  <Characters>54633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64089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Ekaterina Akvilyanova</dc:creator>
  <cp:lastModifiedBy>Катрачева Светлана Игоревна</cp:lastModifiedBy>
  <cp:revision>2</cp:revision>
  <cp:lastPrinted>2022-10-14T08:20:00Z</cp:lastPrinted>
  <dcterms:created xsi:type="dcterms:W3CDTF">2022-10-14T08:26:00Z</dcterms:created>
  <dcterms:modified xsi:type="dcterms:W3CDTF">2022-10-14T08:26:00Z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