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862A30" w:rsidRDefault="003F3B6C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222688">
        <w:rPr>
          <w:rFonts w:ascii="PT Astra Serif" w:hAnsi="PT Astra Serif" w:cs="Arial"/>
          <w:b/>
          <w:sz w:val="28"/>
          <w:szCs w:val="28"/>
        </w:rPr>
        <w:t xml:space="preserve">внесении изменений в </w:t>
      </w:r>
      <w:r w:rsidR="00B83C98">
        <w:rPr>
          <w:rFonts w:ascii="PT Astra Serif" w:hAnsi="PT Astra Serif" w:cs="Arial"/>
          <w:b/>
          <w:sz w:val="28"/>
          <w:szCs w:val="28"/>
        </w:rPr>
        <w:t xml:space="preserve">отдельные </w:t>
      </w:r>
      <w:r w:rsidR="00862A30">
        <w:rPr>
          <w:rFonts w:ascii="PT Astra Serif" w:hAnsi="PT Astra Serif" w:cs="Arial"/>
          <w:b/>
          <w:sz w:val="28"/>
          <w:szCs w:val="28"/>
        </w:rPr>
        <w:t>приказ</w:t>
      </w:r>
      <w:r w:rsidR="00B83C98">
        <w:rPr>
          <w:rFonts w:ascii="PT Astra Serif" w:hAnsi="PT Astra Serif" w:cs="Arial"/>
          <w:b/>
          <w:sz w:val="28"/>
          <w:szCs w:val="28"/>
        </w:rPr>
        <w:t>ы</w:t>
      </w:r>
      <w:r w:rsidR="00862A30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862A30" w:rsidRDefault="00862A30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Министерства развития конкуренции и экономики </w:t>
      </w:r>
    </w:p>
    <w:p w:rsidR="00A93958" w:rsidRPr="00A93958" w:rsidRDefault="00B83C98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области, Министерства цифровой экономики и конкуренции Ульяновской области и Министерства экономического развития и промышленности Ульяновской области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222688" w:rsidRPr="00222688" w:rsidRDefault="00222688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222688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р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и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к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з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ы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в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ю:</w:t>
      </w:r>
    </w:p>
    <w:p w:rsidR="00222688" w:rsidRPr="00E63BA6" w:rsidRDefault="00B83C98" w:rsidP="00E63BA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E63BA6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F73037" w:rsidRPr="00E63BA6">
        <w:rPr>
          <w:rFonts w:ascii="PT Astra Serif" w:hAnsi="PT Astra Serif" w:cs="Arial"/>
          <w:sz w:val="28"/>
          <w:szCs w:val="28"/>
        </w:rPr>
        <w:t xml:space="preserve">в пункт 2.4 раздела 2 </w:t>
      </w:r>
      <w:r w:rsidR="0034535E">
        <w:rPr>
          <w:rFonts w:ascii="PT Astra Serif" w:hAnsi="PT Astra Serif" w:cs="PT Astra Serif"/>
          <w:bCs/>
          <w:sz w:val="28"/>
          <w:szCs w:val="28"/>
        </w:rPr>
        <w:t>С</w:t>
      </w:r>
      <w:r w:rsidRPr="00E63BA6">
        <w:rPr>
          <w:rFonts w:ascii="PT Astra Serif" w:hAnsi="PT Astra Serif" w:cs="PT Astra Serif"/>
          <w:bCs/>
          <w:sz w:val="28"/>
          <w:szCs w:val="28"/>
        </w:rPr>
        <w:t>лужебн</w:t>
      </w:r>
      <w:r w:rsidR="00F73037">
        <w:rPr>
          <w:rFonts w:ascii="PT Astra Serif" w:hAnsi="PT Astra Serif" w:cs="PT Astra Serif"/>
          <w:bCs/>
          <w:sz w:val="28"/>
          <w:szCs w:val="28"/>
        </w:rPr>
        <w:t>ого</w:t>
      </w:r>
      <w:r w:rsidRPr="00E63BA6">
        <w:rPr>
          <w:rFonts w:ascii="PT Astra Serif" w:hAnsi="PT Astra Serif" w:cs="PT Astra Serif"/>
          <w:bCs/>
          <w:sz w:val="28"/>
          <w:szCs w:val="28"/>
        </w:rPr>
        <w:t xml:space="preserve"> распорядк</w:t>
      </w:r>
      <w:r w:rsidR="00F73037">
        <w:rPr>
          <w:rFonts w:ascii="PT Astra Serif" w:hAnsi="PT Astra Serif" w:cs="PT Astra Serif"/>
          <w:bCs/>
          <w:sz w:val="28"/>
          <w:szCs w:val="28"/>
        </w:rPr>
        <w:t>а</w:t>
      </w:r>
      <w:r w:rsidRPr="00E63BA6">
        <w:rPr>
          <w:rFonts w:ascii="PT Astra Serif" w:hAnsi="PT Astra Serif" w:cs="PT Astra Serif"/>
          <w:bCs/>
          <w:sz w:val="28"/>
          <w:szCs w:val="28"/>
        </w:rPr>
        <w:t xml:space="preserve"> Министерства экономического развития и промышленности Ульяновской области, утверждённ</w:t>
      </w:r>
      <w:r w:rsidR="00F73037">
        <w:rPr>
          <w:rFonts w:ascii="PT Astra Serif" w:hAnsi="PT Astra Serif" w:cs="PT Astra Serif"/>
          <w:bCs/>
          <w:sz w:val="28"/>
          <w:szCs w:val="28"/>
        </w:rPr>
        <w:t>ого</w:t>
      </w:r>
      <w:r w:rsidRPr="00E63BA6">
        <w:rPr>
          <w:rFonts w:ascii="PT Astra Serif" w:hAnsi="PT Astra Serif" w:cs="PT Astra Serif"/>
          <w:bCs/>
          <w:sz w:val="28"/>
          <w:szCs w:val="28"/>
        </w:rPr>
        <w:t xml:space="preserve"> приказом Министерства </w:t>
      </w:r>
      <w:r w:rsidRPr="00E63BA6">
        <w:rPr>
          <w:rFonts w:ascii="PT Astra Serif" w:hAnsi="PT Astra Serif" w:cs="Arial"/>
          <w:sz w:val="28"/>
          <w:szCs w:val="28"/>
        </w:rPr>
        <w:t>цифровой экономики и конкуренции Ульяновской области от 07.08.2020 № 44-П «Об утверждении служебного распорядка Министерства экономического развития и промышленности Ульяновской области»</w:t>
      </w:r>
      <w:r w:rsidR="00F73037">
        <w:rPr>
          <w:rFonts w:ascii="PT Astra Serif" w:hAnsi="PT Astra Serif" w:cs="Arial"/>
          <w:sz w:val="28"/>
          <w:szCs w:val="28"/>
        </w:rPr>
        <w:t>,</w:t>
      </w:r>
      <w:r w:rsidR="0034535E">
        <w:rPr>
          <w:rFonts w:ascii="PT Astra Serif" w:hAnsi="PT Astra Serif" w:cs="Arial"/>
          <w:sz w:val="28"/>
          <w:szCs w:val="28"/>
        </w:rPr>
        <w:t xml:space="preserve"> изменение, заменив</w:t>
      </w:r>
      <w:r w:rsidR="00AF2E3F" w:rsidRPr="00E63BA6">
        <w:rPr>
          <w:rFonts w:ascii="PT Astra Serif" w:hAnsi="PT Astra Serif" w:cs="Arial"/>
          <w:sz w:val="28"/>
          <w:szCs w:val="28"/>
        </w:rPr>
        <w:t xml:space="preserve"> </w:t>
      </w:r>
      <w:r w:rsidR="00F73037">
        <w:rPr>
          <w:rFonts w:ascii="PT Astra Serif" w:hAnsi="PT Astra Serif" w:cs="Arial"/>
          <w:sz w:val="28"/>
          <w:szCs w:val="28"/>
        </w:rPr>
        <w:t xml:space="preserve">в нём </w:t>
      </w:r>
      <w:r w:rsidR="00AF2E3F" w:rsidRPr="00E63BA6">
        <w:rPr>
          <w:rFonts w:ascii="PT Astra Serif" w:hAnsi="PT Astra Serif" w:cs="Arial"/>
          <w:sz w:val="28"/>
          <w:szCs w:val="28"/>
        </w:rPr>
        <w:t>слова «отделом планово-финансовой деятельности и осуществления закупок департамента конкур</w:t>
      </w:r>
      <w:r w:rsidR="0034535E">
        <w:rPr>
          <w:rFonts w:ascii="PT Astra Serif" w:hAnsi="PT Astra Serif" w:cs="Arial"/>
          <w:sz w:val="28"/>
          <w:szCs w:val="28"/>
        </w:rPr>
        <w:t xml:space="preserve">енции </w:t>
      </w:r>
      <w:r w:rsidR="00083EB3">
        <w:rPr>
          <w:rFonts w:ascii="PT Astra Serif" w:hAnsi="PT Astra Serif" w:cs="Arial"/>
          <w:sz w:val="28"/>
          <w:szCs w:val="28"/>
        </w:rPr>
        <w:br/>
      </w:r>
      <w:r w:rsidR="0034535E">
        <w:rPr>
          <w:rFonts w:ascii="PT Astra Serif" w:hAnsi="PT Astra Serif" w:cs="Arial"/>
          <w:sz w:val="28"/>
          <w:szCs w:val="28"/>
        </w:rPr>
        <w:t xml:space="preserve">и финансового обеспечения» </w:t>
      </w:r>
      <w:r w:rsidR="00E63BA6" w:rsidRPr="00E63BA6">
        <w:rPr>
          <w:rFonts w:ascii="PT Astra Serif" w:hAnsi="PT Astra Serif" w:cs="Arial"/>
          <w:sz w:val="28"/>
          <w:szCs w:val="28"/>
        </w:rPr>
        <w:t>словами «отделом планово-финансовой деятельности</w:t>
      </w:r>
      <w:r w:rsidR="00F73037">
        <w:rPr>
          <w:rFonts w:ascii="PT Astra Serif" w:hAnsi="PT Astra Serif" w:cs="Arial"/>
          <w:sz w:val="28"/>
          <w:szCs w:val="28"/>
        </w:rPr>
        <w:t xml:space="preserve"> департамента финансового</w:t>
      </w:r>
      <w:proofErr w:type="gramEnd"/>
      <w:r w:rsidR="00F73037">
        <w:rPr>
          <w:rFonts w:ascii="PT Astra Serif" w:hAnsi="PT Astra Serif" w:cs="Arial"/>
          <w:sz w:val="28"/>
          <w:szCs w:val="28"/>
        </w:rPr>
        <w:t xml:space="preserve"> обеспечения и юридического сопровождения</w:t>
      </w:r>
      <w:r w:rsidR="00E63BA6" w:rsidRPr="00E63BA6">
        <w:rPr>
          <w:rFonts w:ascii="PT Astra Serif" w:hAnsi="PT Astra Serif" w:cs="Arial"/>
          <w:sz w:val="28"/>
          <w:szCs w:val="28"/>
        </w:rPr>
        <w:t>»</w:t>
      </w:r>
      <w:r w:rsidR="0034535E">
        <w:rPr>
          <w:rFonts w:ascii="PT Astra Serif" w:hAnsi="PT Astra Serif" w:cs="Arial"/>
          <w:sz w:val="28"/>
          <w:szCs w:val="28"/>
        </w:rPr>
        <w:t>.</w:t>
      </w:r>
    </w:p>
    <w:p w:rsidR="00E63BA6" w:rsidRDefault="00E63BA6" w:rsidP="00E63BA6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F73037">
        <w:rPr>
          <w:rFonts w:ascii="PT Astra Serif" w:hAnsi="PT Astra Serif" w:cs="PT Astra Serif"/>
          <w:bCs/>
          <w:sz w:val="28"/>
          <w:szCs w:val="28"/>
        </w:rPr>
        <w:t xml:space="preserve">в пункт 2 </w:t>
      </w:r>
      <w:r w:rsidR="0034535E">
        <w:rPr>
          <w:rFonts w:ascii="PT Astra Serif" w:hAnsi="PT Astra Serif" w:cs="PT Astra Serif"/>
          <w:bCs/>
          <w:sz w:val="28"/>
          <w:szCs w:val="28"/>
        </w:rPr>
        <w:t>П</w:t>
      </w:r>
      <w:r>
        <w:rPr>
          <w:rFonts w:ascii="PT Astra Serif" w:hAnsi="PT Astra Serif" w:cs="PT Astra Serif"/>
          <w:bCs/>
          <w:sz w:val="28"/>
          <w:szCs w:val="28"/>
        </w:rPr>
        <w:t>орядк</w:t>
      </w:r>
      <w:r w:rsidR="00F73037">
        <w:rPr>
          <w:rFonts w:ascii="PT Astra Serif" w:hAnsi="PT Astra Serif" w:cs="PT Astra Serif"/>
          <w:bCs/>
          <w:sz w:val="28"/>
          <w:szCs w:val="28"/>
        </w:rPr>
        <w:t>а</w:t>
      </w:r>
      <w:r>
        <w:rPr>
          <w:rFonts w:ascii="PT Astra Serif" w:hAnsi="PT Astra Serif" w:cs="PT Astra Serif"/>
          <w:bCs/>
          <w:sz w:val="28"/>
          <w:szCs w:val="28"/>
        </w:rPr>
        <w:t xml:space="preserve"> предварительного уведомления государственными гражданскими служащими Министерства экономического развития и промышленности Ульяновской области представителя нанимателя </w:t>
      </w:r>
      <w:r w:rsidR="00083EB3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о намерении выполнять иную оплачиваемую работу, утверждённ</w:t>
      </w:r>
      <w:r w:rsidR="00F73037">
        <w:rPr>
          <w:rFonts w:ascii="PT Astra Serif" w:hAnsi="PT Astra Serif" w:cs="PT Astra Serif"/>
          <w:bCs/>
          <w:sz w:val="28"/>
          <w:szCs w:val="28"/>
        </w:rPr>
        <w:t>ого</w:t>
      </w:r>
      <w:r>
        <w:rPr>
          <w:rFonts w:ascii="PT Astra Serif" w:hAnsi="PT Astra Serif" w:cs="PT Astra Serif"/>
          <w:bCs/>
          <w:sz w:val="28"/>
          <w:szCs w:val="28"/>
        </w:rPr>
        <w:t xml:space="preserve"> приказом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Министерства экономического развития и промышленности Ульяновской области от 26.10.2021 № 27-П «</w:t>
      </w:r>
      <w:r w:rsidR="00295A22">
        <w:rPr>
          <w:rFonts w:ascii="PT Astra Serif" w:hAnsi="PT Astra Serif" w:cs="PT Astra Serif"/>
          <w:bCs/>
          <w:sz w:val="28"/>
          <w:szCs w:val="28"/>
        </w:rPr>
        <w:t>Об утверждении порядка предварительного уведомления государственными гражданскими служащими Министерства экономического развития и промышленности Ульяновской области представителя нанимателя о намерении выполнять иную оплачиваемую работу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34535E">
        <w:rPr>
          <w:rFonts w:ascii="PT Astra Serif" w:hAnsi="PT Astra Serif" w:cs="PT Astra Serif"/>
          <w:bCs/>
          <w:sz w:val="28"/>
          <w:szCs w:val="28"/>
        </w:rPr>
        <w:t>, изменение,</w:t>
      </w:r>
      <w:r w:rsidR="00295A2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4535E" w:rsidRPr="00E63BA6">
        <w:rPr>
          <w:rFonts w:ascii="PT Astra Serif" w:hAnsi="PT Astra Serif" w:cs="Arial"/>
          <w:sz w:val="28"/>
          <w:szCs w:val="28"/>
        </w:rPr>
        <w:t>замени</w:t>
      </w:r>
      <w:r w:rsidR="0034535E">
        <w:rPr>
          <w:rFonts w:ascii="PT Astra Serif" w:hAnsi="PT Astra Serif" w:cs="Arial"/>
          <w:sz w:val="28"/>
          <w:szCs w:val="28"/>
        </w:rPr>
        <w:t>в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F73037">
        <w:rPr>
          <w:rFonts w:ascii="PT Astra Serif" w:hAnsi="PT Astra Serif" w:cs="PT Astra Serif"/>
          <w:bCs/>
          <w:sz w:val="28"/>
          <w:szCs w:val="28"/>
        </w:rPr>
        <w:t xml:space="preserve">в нём </w:t>
      </w:r>
      <w:r w:rsidR="00295A22">
        <w:rPr>
          <w:rFonts w:ascii="PT Astra Serif" w:hAnsi="PT Astra Serif" w:cs="PT Astra Serif"/>
          <w:bCs/>
          <w:sz w:val="28"/>
          <w:szCs w:val="28"/>
        </w:rPr>
        <w:t>слова «</w:t>
      </w:r>
      <w:r w:rsidR="00087F8B">
        <w:rPr>
          <w:rFonts w:ascii="PT Astra Serif" w:hAnsi="PT Astra Serif" w:cs="Arial"/>
          <w:sz w:val="28"/>
          <w:szCs w:val="28"/>
        </w:rPr>
        <w:t>отдел</w:t>
      </w:r>
      <w:r w:rsidR="00083EB3">
        <w:rPr>
          <w:rFonts w:ascii="PT Astra Serif" w:hAnsi="PT Astra Serif" w:cs="Arial"/>
          <w:sz w:val="28"/>
          <w:szCs w:val="28"/>
        </w:rPr>
        <w:t xml:space="preserve"> планово-финансового обеспечения и юридического сопровождения </w:t>
      </w:r>
      <w:r w:rsidR="00295A22" w:rsidRPr="00E63BA6">
        <w:rPr>
          <w:rFonts w:ascii="PT Astra Serif" w:hAnsi="PT Astra Serif" w:cs="Arial"/>
          <w:sz w:val="28"/>
          <w:szCs w:val="28"/>
        </w:rPr>
        <w:t xml:space="preserve">департамента </w:t>
      </w:r>
      <w:r w:rsidR="00083EB3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295A22" w:rsidRPr="00E63BA6">
        <w:rPr>
          <w:rFonts w:ascii="PT Astra Serif" w:hAnsi="PT Astra Serif" w:cs="Arial"/>
          <w:sz w:val="28"/>
          <w:szCs w:val="28"/>
        </w:rPr>
        <w:t>и финансового обеспечения</w:t>
      </w:r>
      <w:r w:rsidR="00295A22">
        <w:rPr>
          <w:rFonts w:ascii="PT Astra Serif" w:hAnsi="PT Astra Serif" w:cs="PT Astra Serif"/>
          <w:bCs/>
          <w:sz w:val="28"/>
          <w:szCs w:val="28"/>
        </w:rPr>
        <w:t>»</w:t>
      </w:r>
      <w:r w:rsidR="00295A22" w:rsidRPr="00E63BA6">
        <w:rPr>
          <w:rFonts w:ascii="PT Astra Serif" w:hAnsi="PT Astra Serif" w:cs="Arial"/>
          <w:sz w:val="28"/>
          <w:szCs w:val="28"/>
        </w:rPr>
        <w:t xml:space="preserve"> словами «отдел планово-финансовой деятельности</w:t>
      </w:r>
      <w:r w:rsidR="00F73037">
        <w:rPr>
          <w:rFonts w:ascii="PT Astra Serif" w:hAnsi="PT Astra Serif" w:cs="Arial"/>
          <w:sz w:val="28"/>
          <w:szCs w:val="28"/>
        </w:rPr>
        <w:t xml:space="preserve"> департамента финансового обеспечения и юридического сопровождения</w:t>
      </w:r>
      <w:r w:rsidR="00295A22" w:rsidRPr="00E63BA6">
        <w:rPr>
          <w:rFonts w:ascii="PT Astra Serif" w:hAnsi="PT Astra Serif" w:cs="Arial"/>
          <w:sz w:val="28"/>
          <w:szCs w:val="28"/>
        </w:rPr>
        <w:t>»</w:t>
      </w:r>
      <w:r w:rsidR="0034535E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E76B4C" w:rsidRDefault="00295A22" w:rsidP="00E76B4C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Внести в приказ Министерства развития конкуренции и экономики Ульяновской области от 08.11.2018 № 01-200 «О порядке сообщения лицам, замещающим</w:t>
      </w:r>
      <w:r w:rsidR="00083EB3">
        <w:rPr>
          <w:rFonts w:ascii="PT Astra Serif" w:hAnsi="PT Astra Serif" w:cs="PT Astra Serif"/>
          <w:bCs/>
          <w:sz w:val="28"/>
          <w:szCs w:val="28"/>
        </w:rPr>
        <w:t>и</w:t>
      </w:r>
      <w:r>
        <w:rPr>
          <w:rFonts w:ascii="PT Astra Serif" w:hAnsi="PT Astra Serif" w:cs="PT Astra Serif"/>
          <w:bCs/>
          <w:sz w:val="28"/>
          <w:szCs w:val="28"/>
        </w:rPr>
        <w:t xml:space="preserve"> должности государственной гражданской службы </w:t>
      </w:r>
      <w:r w:rsidR="00E72CE7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 xml:space="preserve">в Министерстве экономического развития и промышленности Ульяновской </w:t>
      </w:r>
      <w:r>
        <w:rPr>
          <w:rFonts w:ascii="PT Astra Serif" w:hAnsi="PT Astra Serif" w:cs="PT Astra Serif"/>
          <w:bCs/>
          <w:sz w:val="28"/>
          <w:szCs w:val="28"/>
        </w:rPr>
        <w:lastRenderedPageBreak/>
        <w:t xml:space="preserve">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E7627">
        <w:rPr>
          <w:rFonts w:ascii="PT Astra Serif" w:hAnsi="PT Astra Serif" w:cs="PT Astra Serif"/>
          <w:bCs/>
          <w:sz w:val="28"/>
          <w:szCs w:val="28"/>
        </w:rPr>
        <w:t>исполнением</w:t>
      </w:r>
      <w:r>
        <w:rPr>
          <w:rFonts w:ascii="PT Astra Serif" w:hAnsi="PT Astra Serif" w:cs="PT Astra Serif"/>
          <w:bCs/>
          <w:sz w:val="28"/>
          <w:szCs w:val="28"/>
        </w:rPr>
        <w:t xml:space="preserve"> ими должностных обязанностей, сдачи и оценки подарка, </w:t>
      </w:r>
      <w:r w:rsidR="004E7627">
        <w:rPr>
          <w:rFonts w:ascii="PT Astra Serif" w:hAnsi="PT Astra Serif" w:cs="PT Astra Serif"/>
          <w:bCs/>
          <w:sz w:val="28"/>
          <w:szCs w:val="28"/>
        </w:rPr>
        <w:t>реализации</w:t>
      </w:r>
      <w:r>
        <w:rPr>
          <w:rFonts w:ascii="PT Astra Serif" w:hAnsi="PT Astra Serif" w:cs="PT Astra Serif"/>
          <w:bCs/>
          <w:sz w:val="28"/>
          <w:szCs w:val="28"/>
        </w:rPr>
        <w:t xml:space="preserve"> (выкупа) и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зачисления средств, вырученных от его реализации и признании утратившим</w:t>
      </w:r>
      <w:r w:rsidR="004E7627">
        <w:rPr>
          <w:rFonts w:ascii="PT Astra Serif" w:hAnsi="PT Astra Serif" w:cs="PT Astra Serif"/>
          <w:bCs/>
          <w:sz w:val="28"/>
          <w:szCs w:val="28"/>
        </w:rPr>
        <w:t>и</w:t>
      </w:r>
      <w:r>
        <w:rPr>
          <w:rFonts w:ascii="PT Astra Serif" w:hAnsi="PT Astra Serif" w:cs="PT Astra Serif"/>
          <w:bCs/>
          <w:sz w:val="28"/>
          <w:szCs w:val="28"/>
        </w:rPr>
        <w:t xml:space="preserve"> силу некоторых приказов </w:t>
      </w:r>
      <w:r w:rsidR="004E7627">
        <w:rPr>
          <w:rFonts w:ascii="PT Astra Serif" w:hAnsi="PT Astra Serif" w:cs="PT Astra Serif"/>
          <w:bCs/>
          <w:sz w:val="28"/>
          <w:szCs w:val="28"/>
        </w:rPr>
        <w:t>Министерства</w:t>
      </w:r>
      <w:r>
        <w:rPr>
          <w:rFonts w:ascii="PT Astra Serif" w:hAnsi="PT Astra Serif" w:cs="PT Astra Serif"/>
          <w:bCs/>
          <w:sz w:val="28"/>
          <w:szCs w:val="28"/>
        </w:rPr>
        <w:t xml:space="preserve"> экономики и планирования Ульяновской области, Министерства экономического развития</w:t>
      </w:r>
      <w:r w:rsidR="004E7627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и Министерства цифровой экономики и конкуренции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</w:t>
      </w:r>
      <w:r w:rsidR="00E76B4C">
        <w:rPr>
          <w:rFonts w:ascii="PT Astra Serif" w:hAnsi="PT Astra Serif" w:cs="PT Astra Serif"/>
          <w:bCs/>
          <w:sz w:val="28"/>
          <w:szCs w:val="28"/>
        </w:rPr>
        <w:t>:</w:t>
      </w:r>
      <w:proofErr w:type="gramEnd"/>
    </w:p>
    <w:p w:rsidR="00E76B4C" w:rsidRDefault="00E76B4C" w:rsidP="00E76B4C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E76B4C">
        <w:rPr>
          <w:rFonts w:ascii="PT Astra Serif" w:hAnsi="PT Astra Serif" w:cs="PT Astra Serif"/>
          <w:bCs/>
          <w:sz w:val="28"/>
          <w:szCs w:val="28"/>
        </w:rPr>
        <w:t xml:space="preserve">в преамбуле слова «цифровой экономики и конкуренции» заменить словами «экономического развития и промышленности»; </w:t>
      </w:r>
    </w:p>
    <w:p w:rsidR="00E76B4C" w:rsidRDefault="00E76B4C" w:rsidP="00E76B4C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пункте 1 слова </w:t>
      </w:r>
      <w:r w:rsidRPr="00E76B4C">
        <w:rPr>
          <w:rFonts w:ascii="PT Astra Serif" w:hAnsi="PT Astra Serif" w:cs="PT Astra Serif"/>
          <w:bCs/>
          <w:sz w:val="28"/>
          <w:szCs w:val="28"/>
        </w:rPr>
        <w:t>«</w:t>
      </w:r>
      <w:r w:rsidR="00083EB3">
        <w:rPr>
          <w:rFonts w:ascii="PT Astra Serif" w:hAnsi="PT Astra Serif" w:cs="PT Astra Serif"/>
          <w:bCs/>
          <w:sz w:val="28"/>
          <w:szCs w:val="28"/>
        </w:rPr>
        <w:t xml:space="preserve">развития конкуренции и экономики» </w:t>
      </w:r>
      <w:r w:rsidR="00083EB3" w:rsidRPr="00E76B4C">
        <w:rPr>
          <w:rFonts w:ascii="PT Astra Serif" w:hAnsi="PT Astra Serif" w:cs="PT Astra Serif"/>
          <w:bCs/>
          <w:sz w:val="28"/>
          <w:szCs w:val="28"/>
        </w:rPr>
        <w:t>заменить словами «экономического развития и промышленности»</w:t>
      </w:r>
      <w:r w:rsidR="00083EB3">
        <w:rPr>
          <w:rFonts w:ascii="PT Astra Serif" w:hAnsi="PT Astra Serif" w:cs="PT Astra Serif"/>
          <w:bCs/>
          <w:sz w:val="28"/>
          <w:szCs w:val="28"/>
        </w:rPr>
        <w:t>.</w:t>
      </w:r>
    </w:p>
    <w:p w:rsidR="00E76B4C" w:rsidRDefault="00E76B4C" w:rsidP="00087F8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Внести в приказ</w:t>
      </w:r>
      <w:r w:rsidR="00421BC4">
        <w:rPr>
          <w:rFonts w:ascii="PT Astra Serif" w:hAnsi="PT Astra Serif" w:cs="PT Astra Serif"/>
          <w:bCs/>
          <w:sz w:val="28"/>
          <w:szCs w:val="28"/>
        </w:rPr>
        <w:t xml:space="preserve"> Министерства развития конкуренции и экономики Ульяновской области</w:t>
      </w:r>
      <w:r w:rsidR="00F73037">
        <w:rPr>
          <w:rFonts w:ascii="PT Astra Serif" w:hAnsi="PT Astra Serif" w:cs="PT Astra Serif"/>
          <w:bCs/>
          <w:sz w:val="28"/>
          <w:szCs w:val="28"/>
        </w:rPr>
        <w:t xml:space="preserve"> от 28.06.2017 </w:t>
      </w:r>
      <w:r>
        <w:rPr>
          <w:rFonts w:ascii="PT Astra Serif" w:hAnsi="PT Astra Serif" w:cs="PT Astra Serif"/>
          <w:bCs/>
          <w:sz w:val="28"/>
          <w:szCs w:val="28"/>
        </w:rPr>
        <w:t>№ 01-76 «</w:t>
      </w:r>
      <w:r w:rsidR="00087F8B">
        <w:rPr>
          <w:rFonts w:ascii="PT Astra Serif" w:hAnsi="PT Astra Serif" w:cs="PT Astra Serif"/>
          <w:bCs/>
          <w:sz w:val="28"/>
          <w:szCs w:val="28"/>
        </w:rPr>
        <w:t xml:space="preserve">О конкурсной комиссии </w:t>
      </w:r>
      <w:r w:rsidR="00083EB3">
        <w:rPr>
          <w:rFonts w:ascii="PT Astra Serif" w:hAnsi="PT Astra Serif" w:cs="PT Astra Serif"/>
          <w:bCs/>
          <w:sz w:val="28"/>
          <w:szCs w:val="28"/>
        </w:rPr>
        <w:br/>
      </w:r>
      <w:r w:rsidR="00087F8B">
        <w:rPr>
          <w:rFonts w:ascii="PT Astra Serif" w:hAnsi="PT Astra Serif" w:cs="PT Astra Serif"/>
          <w:bCs/>
          <w:sz w:val="28"/>
          <w:szCs w:val="28"/>
        </w:rPr>
        <w:t>по проведению конкурса на замещение вакантной должности государственной гражданской службы Ульяновской области и конкурса на включение</w:t>
      </w:r>
      <w:r w:rsidR="00083EB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083EB3">
        <w:rPr>
          <w:rFonts w:ascii="PT Astra Serif" w:hAnsi="PT Astra Serif" w:cs="PT Astra Serif"/>
          <w:bCs/>
          <w:sz w:val="28"/>
          <w:szCs w:val="28"/>
        </w:rPr>
        <w:br/>
      </w:r>
      <w:r w:rsidR="00087F8B">
        <w:rPr>
          <w:rFonts w:ascii="PT Astra Serif" w:hAnsi="PT Astra Serif" w:cs="PT Astra Serif"/>
          <w:bCs/>
          <w:sz w:val="28"/>
          <w:szCs w:val="28"/>
        </w:rPr>
        <w:t xml:space="preserve">в кадровый резерв на замещение должности государственной гражданской службы Ульяновской области в Министерстве цифровой экономики </w:t>
      </w:r>
      <w:r w:rsidR="00083EB3">
        <w:rPr>
          <w:rFonts w:ascii="PT Astra Serif" w:hAnsi="PT Astra Serif" w:cs="PT Astra Serif"/>
          <w:bCs/>
          <w:sz w:val="28"/>
          <w:szCs w:val="28"/>
        </w:rPr>
        <w:br/>
      </w:r>
      <w:r w:rsidR="00087F8B">
        <w:rPr>
          <w:rFonts w:ascii="PT Astra Serif" w:hAnsi="PT Astra Serif" w:cs="PT Astra Serif"/>
          <w:bCs/>
          <w:sz w:val="28"/>
          <w:szCs w:val="28"/>
        </w:rPr>
        <w:t>и конкуренции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</w:t>
      </w:r>
      <w:r w:rsidR="00087F8B">
        <w:rPr>
          <w:rFonts w:ascii="PT Astra Serif" w:hAnsi="PT Astra Serif" w:cs="PT Astra Serif"/>
          <w:bCs/>
          <w:sz w:val="28"/>
          <w:szCs w:val="28"/>
        </w:rPr>
        <w:t>:</w:t>
      </w:r>
      <w:proofErr w:type="gramEnd"/>
    </w:p>
    <w:p w:rsidR="00087F8B" w:rsidRPr="00087F8B" w:rsidRDefault="00087F8B" w:rsidP="00087F8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087F8B">
        <w:rPr>
          <w:rFonts w:ascii="PT Astra Serif" w:hAnsi="PT Astra Serif" w:cs="PT Astra Serif"/>
          <w:bCs/>
          <w:sz w:val="28"/>
          <w:szCs w:val="28"/>
        </w:rPr>
        <w:t>пункт 2  признать утратившим силу;</w:t>
      </w:r>
    </w:p>
    <w:p w:rsidR="00087F8B" w:rsidRPr="000C52A6" w:rsidRDefault="00087F8B" w:rsidP="00A6258E">
      <w:pPr>
        <w:pStyle w:val="a7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пункте 3 слова </w:t>
      </w:r>
      <w:r w:rsidRPr="00E63BA6">
        <w:rPr>
          <w:rFonts w:ascii="PT Astra Serif" w:hAnsi="PT Astra Serif" w:cs="Arial"/>
          <w:sz w:val="28"/>
          <w:szCs w:val="28"/>
        </w:rPr>
        <w:t>«</w:t>
      </w:r>
      <w:r>
        <w:rPr>
          <w:rFonts w:ascii="PT Astra Serif" w:hAnsi="PT Astra Serif" w:cs="Arial"/>
          <w:sz w:val="28"/>
          <w:szCs w:val="28"/>
        </w:rPr>
        <w:t>О</w:t>
      </w:r>
      <w:r w:rsidRPr="00E63BA6">
        <w:rPr>
          <w:rFonts w:ascii="PT Astra Serif" w:hAnsi="PT Astra Serif" w:cs="Arial"/>
          <w:sz w:val="28"/>
          <w:szCs w:val="28"/>
        </w:rPr>
        <w:t>тдел</w:t>
      </w:r>
      <w:r>
        <w:rPr>
          <w:rFonts w:ascii="PT Astra Serif" w:hAnsi="PT Astra Serif" w:cs="Arial"/>
          <w:sz w:val="28"/>
          <w:szCs w:val="28"/>
        </w:rPr>
        <w:t>у</w:t>
      </w:r>
      <w:r w:rsidRPr="00E63BA6">
        <w:rPr>
          <w:rFonts w:ascii="PT Astra Serif" w:hAnsi="PT Astra Serif" w:cs="Arial"/>
          <w:sz w:val="28"/>
          <w:szCs w:val="28"/>
        </w:rPr>
        <w:t xml:space="preserve"> </w:t>
      </w:r>
      <w:r w:rsidR="00F526BE">
        <w:rPr>
          <w:rFonts w:ascii="PT Astra Serif" w:hAnsi="PT Astra Serif" w:cs="Arial"/>
          <w:sz w:val="28"/>
          <w:szCs w:val="28"/>
        </w:rPr>
        <w:t>бухгалтерского учета и кадрового обеспечения департамента административного обеспечения Министерства цифровой экономики и конкуренции Ульяновской области</w:t>
      </w:r>
      <w:r w:rsidR="00FC6B82">
        <w:rPr>
          <w:rFonts w:ascii="PT Astra Serif" w:hAnsi="PT Astra Serif" w:cs="Arial"/>
          <w:sz w:val="28"/>
          <w:szCs w:val="28"/>
        </w:rPr>
        <w:t>» заменить словами «О</w:t>
      </w:r>
      <w:r w:rsidRPr="00E63BA6">
        <w:rPr>
          <w:rFonts w:ascii="PT Astra Serif" w:hAnsi="PT Astra Serif" w:cs="Arial"/>
          <w:sz w:val="28"/>
          <w:szCs w:val="28"/>
        </w:rPr>
        <w:t>тдел</w:t>
      </w:r>
      <w:r w:rsidR="00FC6B82">
        <w:rPr>
          <w:rFonts w:ascii="PT Astra Serif" w:hAnsi="PT Astra Serif" w:cs="Arial"/>
          <w:sz w:val="28"/>
          <w:szCs w:val="28"/>
        </w:rPr>
        <w:t>у</w:t>
      </w:r>
      <w:r w:rsidRPr="00E63BA6">
        <w:rPr>
          <w:rFonts w:ascii="PT Astra Serif" w:hAnsi="PT Astra Serif" w:cs="Arial"/>
          <w:sz w:val="28"/>
          <w:szCs w:val="28"/>
        </w:rPr>
        <w:t xml:space="preserve"> планово-финансовой деятельност</w:t>
      </w:r>
      <w:r w:rsidR="000C52A6">
        <w:rPr>
          <w:rFonts w:ascii="PT Astra Serif" w:hAnsi="PT Astra Serif" w:cs="Arial"/>
          <w:sz w:val="28"/>
          <w:szCs w:val="28"/>
        </w:rPr>
        <w:t>и</w:t>
      </w:r>
      <w:r w:rsidR="00083EB3">
        <w:rPr>
          <w:rFonts w:ascii="PT Astra Serif" w:hAnsi="PT Astra Serif" w:cs="Arial"/>
          <w:sz w:val="28"/>
          <w:szCs w:val="28"/>
        </w:rPr>
        <w:t xml:space="preserve"> департамента финансового обеспечения и юридического сопровождения</w:t>
      </w:r>
      <w:r w:rsidR="000C52A6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0C52A6" w:rsidRPr="00E76B4C">
        <w:rPr>
          <w:rFonts w:ascii="PT Astra Serif" w:hAnsi="PT Astra Serif" w:cs="PT Astra Serif"/>
          <w:bCs/>
          <w:sz w:val="28"/>
          <w:szCs w:val="28"/>
        </w:rPr>
        <w:t>экономического развития и промышленности</w:t>
      </w:r>
      <w:r w:rsidRPr="00E63BA6">
        <w:rPr>
          <w:rFonts w:ascii="PT Astra Serif" w:hAnsi="PT Astra Serif" w:cs="Arial"/>
          <w:sz w:val="28"/>
          <w:szCs w:val="28"/>
        </w:rPr>
        <w:t>»</w:t>
      </w:r>
      <w:r w:rsidR="00FC6B82">
        <w:rPr>
          <w:rFonts w:ascii="PT Astra Serif" w:hAnsi="PT Astra Serif" w:cs="Arial"/>
          <w:sz w:val="28"/>
          <w:szCs w:val="28"/>
        </w:rPr>
        <w:t>, слова «цифровой экономики и конкуренции» заменить словами «</w:t>
      </w:r>
      <w:r w:rsidR="00FC6B82" w:rsidRPr="00E76B4C">
        <w:rPr>
          <w:rFonts w:ascii="PT Astra Serif" w:hAnsi="PT Astra Serif" w:cs="PT Astra Serif"/>
          <w:bCs/>
          <w:sz w:val="28"/>
          <w:szCs w:val="28"/>
        </w:rPr>
        <w:t>экономического развития и промышленности</w:t>
      </w:r>
      <w:r w:rsidR="00FC6B82">
        <w:rPr>
          <w:rFonts w:ascii="PT Astra Serif" w:hAnsi="PT Astra Serif" w:cs="Arial"/>
          <w:sz w:val="28"/>
          <w:szCs w:val="28"/>
        </w:rPr>
        <w:t>»</w:t>
      </w:r>
      <w:r w:rsidR="000C52A6">
        <w:rPr>
          <w:rFonts w:ascii="PT Astra Serif" w:hAnsi="PT Astra Serif" w:cs="Arial"/>
          <w:sz w:val="28"/>
          <w:szCs w:val="28"/>
        </w:rPr>
        <w:t>;</w:t>
      </w:r>
    </w:p>
    <w:p w:rsidR="00A6311F" w:rsidRPr="00A6311F" w:rsidRDefault="000C52A6" w:rsidP="00A6258E">
      <w:pPr>
        <w:pStyle w:val="a7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r w:rsidR="00A42DE2">
        <w:rPr>
          <w:rFonts w:ascii="PT Astra Serif" w:hAnsi="PT Astra Serif" w:cs="Arial"/>
          <w:sz w:val="28"/>
          <w:szCs w:val="28"/>
        </w:rPr>
        <w:t>П</w:t>
      </w:r>
      <w:r>
        <w:rPr>
          <w:rFonts w:ascii="PT Astra Serif" w:hAnsi="PT Astra Serif" w:cs="Arial"/>
          <w:sz w:val="28"/>
          <w:szCs w:val="28"/>
        </w:rPr>
        <w:t xml:space="preserve">оложении о конкурсной </w:t>
      </w:r>
      <w:r w:rsidR="00523FC6">
        <w:rPr>
          <w:rFonts w:ascii="PT Astra Serif" w:hAnsi="PT Astra Serif" w:cs="Arial"/>
          <w:sz w:val="28"/>
          <w:szCs w:val="28"/>
        </w:rPr>
        <w:t xml:space="preserve">комиссии по проведению конкурса </w:t>
      </w:r>
      <w:r w:rsidR="00A42DE2">
        <w:rPr>
          <w:rFonts w:ascii="PT Astra Serif" w:hAnsi="PT Astra Serif" w:cs="Arial"/>
          <w:sz w:val="28"/>
          <w:szCs w:val="28"/>
        </w:rPr>
        <w:br/>
      </w:r>
      <w:r w:rsidR="00523FC6">
        <w:rPr>
          <w:rFonts w:ascii="PT Astra Serif" w:hAnsi="PT Astra Serif" w:cs="Arial"/>
          <w:sz w:val="28"/>
          <w:szCs w:val="28"/>
        </w:rPr>
        <w:t xml:space="preserve">на замещение вакантной должности государственной гражданской службы Ульяновской области и конкурса на включение </w:t>
      </w:r>
      <w:r w:rsidR="006673A8">
        <w:rPr>
          <w:rFonts w:ascii="PT Astra Serif" w:hAnsi="PT Astra Serif" w:cs="Arial"/>
          <w:sz w:val="28"/>
          <w:szCs w:val="28"/>
        </w:rPr>
        <w:t xml:space="preserve">в кадровый </w:t>
      </w:r>
      <w:r w:rsidR="00A6311F">
        <w:rPr>
          <w:rFonts w:ascii="PT Astra Serif" w:hAnsi="PT Astra Serif" w:cs="Arial"/>
          <w:sz w:val="28"/>
          <w:szCs w:val="28"/>
        </w:rPr>
        <w:t xml:space="preserve">резерв </w:t>
      </w:r>
      <w:r w:rsidR="00A42DE2">
        <w:rPr>
          <w:rFonts w:ascii="PT Astra Serif" w:hAnsi="PT Astra Serif" w:cs="Arial"/>
          <w:sz w:val="28"/>
          <w:szCs w:val="28"/>
        </w:rPr>
        <w:br/>
      </w:r>
      <w:r w:rsidR="00A6311F">
        <w:rPr>
          <w:rFonts w:ascii="PT Astra Serif" w:hAnsi="PT Astra Serif" w:cs="Arial"/>
          <w:sz w:val="28"/>
          <w:szCs w:val="28"/>
        </w:rPr>
        <w:t>на замещение должности государственной гражданской службы Ульяновской области в Министерстве цифровой экономики и конкуренции Ульяновской области:</w:t>
      </w:r>
    </w:p>
    <w:p w:rsidR="000C52A6" w:rsidRDefault="00A6311F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="00AD1DBE">
        <w:rPr>
          <w:rFonts w:ascii="PT Astra Serif" w:hAnsi="PT Astra Serif" w:cs="Arial"/>
          <w:sz w:val="28"/>
          <w:szCs w:val="28"/>
        </w:rPr>
        <w:t xml:space="preserve">в наименовании </w:t>
      </w:r>
      <w:r w:rsidR="00FE5A74" w:rsidRPr="00E76B4C">
        <w:rPr>
          <w:rFonts w:ascii="PT Astra Serif" w:hAnsi="PT Astra Serif" w:cs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 и промышленности»;</w:t>
      </w:r>
    </w:p>
    <w:p w:rsidR="00AD1DBE" w:rsidRDefault="00AD1DBE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в пункте 1 </w:t>
      </w:r>
      <w:r w:rsidRPr="00E76B4C">
        <w:rPr>
          <w:rFonts w:ascii="PT Astra Serif" w:hAnsi="PT Astra Serif" w:cs="PT Astra Serif"/>
          <w:bCs/>
          <w:sz w:val="28"/>
          <w:szCs w:val="28"/>
        </w:rPr>
        <w:t>слова «цифровой экономики и конкуренции» заменить словами «экономического развития и промышленности»;</w:t>
      </w:r>
    </w:p>
    <w:p w:rsidR="00AD1DBE" w:rsidRDefault="00AD1DBE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в) </w:t>
      </w:r>
      <w:r w:rsidR="00ED70C6">
        <w:rPr>
          <w:rFonts w:ascii="PT Astra Serif" w:hAnsi="PT Astra Serif" w:cs="PT Astra Serif"/>
          <w:bCs/>
          <w:sz w:val="28"/>
          <w:szCs w:val="28"/>
        </w:rPr>
        <w:t>в пункте 7:</w:t>
      </w:r>
    </w:p>
    <w:p w:rsidR="00ED70C6" w:rsidRDefault="00ED70C6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абзаце втором слова </w:t>
      </w:r>
      <w:r w:rsidRPr="00E76B4C">
        <w:rPr>
          <w:rFonts w:ascii="PT Astra Serif" w:hAnsi="PT Astra Serif" w:cs="PT Astra Serif"/>
          <w:bCs/>
          <w:sz w:val="28"/>
          <w:szCs w:val="28"/>
        </w:rPr>
        <w:t>«цифровой экономики и конкуренции» заменить словами «экономического развития и промышленности»;</w:t>
      </w:r>
    </w:p>
    <w:p w:rsidR="00ED70C6" w:rsidRDefault="00ED70C6" w:rsidP="00FE5A74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абзац четв</w:t>
      </w:r>
      <w:r w:rsidR="00F73037">
        <w:rPr>
          <w:rFonts w:ascii="PT Astra Serif" w:hAnsi="PT Astra Serif" w:cs="PT Astra Serif"/>
          <w:bCs/>
          <w:sz w:val="28"/>
          <w:szCs w:val="28"/>
        </w:rPr>
        <w:t>ё</w:t>
      </w:r>
      <w:r>
        <w:rPr>
          <w:rFonts w:ascii="PT Astra Serif" w:hAnsi="PT Astra Serif" w:cs="PT Astra Serif"/>
          <w:bCs/>
          <w:sz w:val="28"/>
          <w:szCs w:val="28"/>
        </w:rPr>
        <w:t>ртый признать утратившим силу;</w:t>
      </w:r>
    </w:p>
    <w:p w:rsidR="00ED70C6" w:rsidRDefault="00ED70C6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г) в пункте 17 слова «департамент административного обеспечения Министерства развития конкуренции и экономики Ульяновской области» </w:t>
      </w:r>
      <w:r>
        <w:rPr>
          <w:rFonts w:ascii="PT Astra Serif" w:hAnsi="PT Astra Serif" w:cs="PT Astra Serif"/>
          <w:bCs/>
          <w:sz w:val="28"/>
          <w:szCs w:val="28"/>
        </w:rPr>
        <w:lastRenderedPageBreak/>
        <w:t>заменить</w:t>
      </w:r>
      <w:r w:rsidR="001E398A">
        <w:rPr>
          <w:rFonts w:ascii="PT Astra Serif" w:hAnsi="PT Astra Serif" w:cs="PT Astra Serif"/>
          <w:bCs/>
          <w:sz w:val="28"/>
          <w:szCs w:val="28"/>
        </w:rPr>
        <w:t xml:space="preserve"> словами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E398A">
        <w:rPr>
          <w:rFonts w:ascii="PT Astra Serif" w:hAnsi="PT Astra Serif" w:cs="PT Astra Serif"/>
          <w:bCs/>
          <w:sz w:val="28"/>
          <w:szCs w:val="28"/>
        </w:rPr>
        <w:t>«управление по вопросам государственной службы и кадров администрации Губернатора Ульяновской области»</w:t>
      </w:r>
      <w:r w:rsidR="0034535E">
        <w:rPr>
          <w:rFonts w:ascii="PT Astra Serif" w:hAnsi="PT Astra Serif" w:cs="PT Astra Serif"/>
          <w:bCs/>
          <w:sz w:val="28"/>
          <w:szCs w:val="28"/>
        </w:rPr>
        <w:t>.</w:t>
      </w:r>
    </w:p>
    <w:p w:rsidR="001E398A" w:rsidRDefault="001E398A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5. В</w:t>
      </w:r>
      <w:r w:rsidR="006036D3">
        <w:rPr>
          <w:rFonts w:ascii="PT Astra Serif" w:hAnsi="PT Astra Serif" w:cs="PT Astra Serif"/>
          <w:bCs/>
          <w:sz w:val="28"/>
          <w:szCs w:val="28"/>
        </w:rPr>
        <w:t>нести в приказ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21BC4">
        <w:rPr>
          <w:rFonts w:ascii="PT Astra Serif" w:hAnsi="PT Astra Serif" w:cs="PT Astra Serif"/>
          <w:bCs/>
          <w:sz w:val="28"/>
          <w:szCs w:val="28"/>
        </w:rPr>
        <w:t xml:space="preserve">Министерства развития конкуренции и экономики Ульяновской области </w:t>
      </w:r>
      <w:r w:rsidR="006036D3">
        <w:rPr>
          <w:rFonts w:ascii="PT Astra Serif" w:hAnsi="PT Astra Serif" w:cs="PT Astra Serif"/>
          <w:bCs/>
          <w:sz w:val="28"/>
          <w:szCs w:val="28"/>
        </w:rPr>
        <w:t>от 1</w:t>
      </w:r>
      <w:r w:rsidR="00ED73E3">
        <w:rPr>
          <w:rFonts w:ascii="PT Astra Serif" w:hAnsi="PT Astra Serif" w:cs="PT Astra Serif"/>
          <w:bCs/>
          <w:sz w:val="28"/>
          <w:szCs w:val="28"/>
        </w:rPr>
        <w:t>1</w:t>
      </w:r>
      <w:r w:rsidR="006036D3">
        <w:rPr>
          <w:rFonts w:ascii="PT Astra Serif" w:hAnsi="PT Astra Serif" w:cs="PT Astra Serif"/>
          <w:bCs/>
          <w:sz w:val="28"/>
          <w:szCs w:val="28"/>
        </w:rPr>
        <w:t>.0</w:t>
      </w:r>
      <w:r w:rsidR="00ED73E3">
        <w:rPr>
          <w:rFonts w:ascii="PT Astra Serif" w:hAnsi="PT Astra Serif" w:cs="PT Astra Serif"/>
          <w:bCs/>
          <w:sz w:val="28"/>
          <w:szCs w:val="28"/>
        </w:rPr>
        <w:t>4</w:t>
      </w:r>
      <w:r w:rsidR="006036D3">
        <w:rPr>
          <w:rFonts w:ascii="PT Astra Serif" w:hAnsi="PT Astra Serif" w:cs="PT Astra Serif"/>
          <w:bCs/>
          <w:sz w:val="28"/>
          <w:szCs w:val="28"/>
        </w:rPr>
        <w:t>.20</w:t>
      </w:r>
      <w:r w:rsidR="00ED73E3">
        <w:rPr>
          <w:rFonts w:ascii="PT Astra Serif" w:hAnsi="PT Astra Serif" w:cs="PT Astra Serif"/>
          <w:bCs/>
          <w:sz w:val="28"/>
          <w:szCs w:val="28"/>
        </w:rPr>
        <w:t>18 № 01-113</w:t>
      </w:r>
      <w:r w:rsidR="006036D3">
        <w:rPr>
          <w:rFonts w:ascii="PT Astra Serif" w:hAnsi="PT Astra Serif" w:cs="PT Astra Serif"/>
          <w:bCs/>
          <w:sz w:val="28"/>
          <w:szCs w:val="28"/>
        </w:rPr>
        <w:t xml:space="preserve"> «</w:t>
      </w:r>
      <w:r w:rsidR="00ED73E3">
        <w:rPr>
          <w:rFonts w:ascii="PT Astra Serif" w:hAnsi="PT Astra Serif" w:cs="PT Astra Serif"/>
          <w:bCs/>
          <w:sz w:val="28"/>
          <w:szCs w:val="28"/>
        </w:rPr>
        <w:t>Об аттестационной комиссии</w:t>
      </w:r>
      <w:r w:rsidR="006036D3">
        <w:rPr>
          <w:rFonts w:ascii="PT Astra Serif" w:hAnsi="PT Astra Serif" w:cs="PT Astra Serif"/>
          <w:bCs/>
          <w:sz w:val="28"/>
          <w:szCs w:val="28"/>
        </w:rPr>
        <w:t>»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</w:t>
      </w:r>
      <w:r w:rsidR="006036D3">
        <w:rPr>
          <w:rFonts w:ascii="PT Astra Serif" w:hAnsi="PT Astra Serif" w:cs="PT Astra Serif"/>
          <w:bCs/>
          <w:sz w:val="28"/>
          <w:szCs w:val="28"/>
        </w:rPr>
        <w:t>:</w:t>
      </w:r>
    </w:p>
    <w:p w:rsidR="006036D3" w:rsidRDefault="006036D3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E00D4">
        <w:rPr>
          <w:rFonts w:ascii="PT Astra Serif" w:hAnsi="PT Astra Serif" w:cs="PT Astra Serif"/>
          <w:bCs/>
          <w:sz w:val="28"/>
          <w:szCs w:val="28"/>
        </w:rPr>
        <w:t xml:space="preserve">в пункте 2 слова </w:t>
      </w:r>
      <w:r w:rsidR="00ED73E3">
        <w:rPr>
          <w:rFonts w:ascii="PT Astra Serif" w:hAnsi="PT Astra Serif" w:cs="PT Astra Serif"/>
          <w:bCs/>
          <w:sz w:val="28"/>
          <w:szCs w:val="28"/>
        </w:rPr>
        <w:t>«</w:t>
      </w:r>
      <w:r w:rsidR="00DF2635">
        <w:rPr>
          <w:rFonts w:ascii="PT Astra Serif" w:hAnsi="PT Astra Serif" w:cs="PT Astra Serif"/>
          <w:bCs/>
          <w:sz w:val="28"/>
          <w:szCs w:val="28"/>
        </w:rPr>
        <w:t xml:space="preserve">Отделу </w:t>
      </w:r>
      <w:r w:rsidR="0034535E">
        <w:rPr>
          <w:rFonts w:ascii="PT Astra Serif" w:hAnsi="PT Astra Serif" w:cs="PT Astra Serif"/>
          <w:bCs/>
          <w:sz w:val="28"/>
          <w:szCs w:val="28"/>
        </w:rPr>
        <w:t xml:space="preserve">планово-финансовой деятельности </w:t>
      </w:r>
      <w:r w:rsidR="00E72CE7">
        <w:rPr>
          <w:rFonts w:ascii="PT Astra Serif" w:hAnsi="PT Astra Serif" w:cs="PT Astra Serif"/>
          <w:bCs/>
          <w:sz w:val="28"/>
          <w:szCs w:val="28"/>
        </w:rPr>
        <w:br/>
      </w:r>
      <w:r w:rsidR="0034535E">
        <w:rPr>
          <w:rFonts w:ascii="PT Astra Serif" w:hAnsi="PT Astra Serif" w:cs="PT Astra Serif"/>
          <w:bCs/>
          <w:sz w:val="28"/>
          <w:szCs w:val="28"/>
        </w:rPr>
        <w:t>и осуществления закупок департамента конкуренции и финансового обеспечения</w:t>
      </w:r>
      <w:r w:rsidR="005E00D4">
        <w:rPr>
          <w:rFonts w:ascii="PT Astra Serif" w:hAnsi="PT Astra Serif" w:cs="PT Astra Serif"/>
          <w:bCs/>
          <w:sz w:val="28"/>
          <w:szCs w:val="28"/>
        </w:rPr>
        <w:t>»</w:t>
      </w:r>
      <w:r w:rsidR="006D01AE">
        <w:rPr>
          <w:rFonts w:ascii="PT Astra Serif" w:hAnsi="PT Astra Serif" w:cs="PT Astra Serif"/>
          <w:bCs/>
          <w:sz w:val="28"/>
          <w:szCs w:val="28"/>
        </w:rPr>
        <w:t xml:space="preserve"> заменить словами </w:t>
      </w:r>
      <w:r w:rsidR="001F5E26">
        <w:rPr>
          <w:rFonts w:ascii="PT Astra Serif" w:hAnsi="PT Astra Serif" w:cs="Arial"/>
          <w:sz w:val="28"/>
          <w:szCs w:val="28"/>
        </w:rPr>
        <w:t>«О</w:t>
      </w:r>
      <w:r w:rsidR="0034535E" w:rsidRPr="00E63BA6">
        <w:rPr>
          <w:rFonts w:ascii="PT Astra Serif" w:hAnsi="PT Astra Serif" w:cs="Arial"/>
          <w:sz w:val="28"/>
          <w:szCs w:val="28"/>
        </w:rPr>
        <w:t>тдел</w:t>
      </w:r>
      <w:r w:rsidR="001F5E26">
        <w:rPr>
          <w:rFonts w:ascii="PT Astra Serif" w:hAnsi="PT Astra Serif" w:cs="Arial"/>
          <w:sz w:val="28"/>
          <w:szCs w:val="28"/>
        </w:rPr>
        <w:t>у</w:t>
      </w:r>
      <w:r w:rsidR="0034535E" w:rsidRPr="00E63BA6">
        <w:rPr>
          <w:rFonts w:ascii="PT Astra Serif" w:hAnsi="PT Astra Serif" w:cs="Arial"/>
          <w:sz w:val="28"/>
          <w:szCs w:val="28"/>
        </w:rPr>
        <w:t xml:space="preserve"> планово-финансовой деятельности</w:t>
      </w:r>
      <w:r w:rsidR="00A42DE2">
        <w:rPr>
          <w:rFonts w:ascii="PT Astra Serif" w:hAnsi="PT Astra Serif" w:cs="Arial"/>
          <w:sz w:val="28"/>
          <w:szCs w:val="28"/>
        </w:rPr>
        <w:t xml:space="preserve"> департамента финансового обеспечения и юридического сопровождения</w:t>
      </w:r>
      <w:r w:rsidR="0034535E" w:rsidRPr="00E63BA6">
        <w:rPr>
          <w:rFonts w:ascii="PT Astra Serif" w:hAnsi="PT Astra Serif" w:cs="Arial"/>
          <w:sz w:val="28"/>
          <w:szCs w:val="28"/>
        </w:rPr>
        <w:t>»</w:t>
      </w:r>
      <w:r w:rsidR="0034535E">
        <w:rPr>
          <w:rFonts w:ascii="PT Astra Serif" w:hAnsi="PT Astra Serif" w:cs="Arial"/>
          <w:sz w:val="28"/>
          <w:szCs w:val="28"/>
        </w:rPr>
        <w:t>;</w:t>
      </w:r>
    </w:p>
    <w:p w:rsidR="0034535E" w:rsidRPr="00087F8B" w:rsidRDefault="0034535E" w:rsidP="00ED70C6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в абзац</w:t>
      </w:r>
      <w:r w:rsidR="00A42DE2">
        <w:rPr>
          <w:rFonts w:ascii="PT Astra Serif" w:hAnsi="PT Astra Serif" w:cs="Arial"/>
          <w:sz w:val="28"/>
          <w:szCs w:val="28"/>
        </w:rPr>
        <w:t>е</w:t>
      </w:r>
      <w:r>
        <w:rPr>
          <w:rFonts w:ascii="PT Astra Serif" w:hAnsi="PT Astra Serif" w:cs="Arial"/>
          <w:sz w:val="28"/>
          <w:szCs w:val="28"/>
        </w:rPr>
        <w:t xml:space="preserve"> трет</w:t>
      </w:r>
      <w:r w:rsidR="00A42DE2">
        <w:rPr>
          <w:rFonts w:ascii="PT Astra Serif" w:hAnsi="PT Astra Serif" w:cs="Arial"/>
          <w:sz w:val="28"/>
          <w:szCs w:val="28"/>
        </w:rPr>
        <w:t>ьем</w:t>
      </w:r>
      <w:r>
        <w:rPr>
          <w:rFonts w:ascii="PT Astra Serif" w:hAnsi="PT Astra Serif" w:cs="Arial"/>
          <w:sz w:val="28"/>
          <w:szCs w:val="28"/>
        </w:rPr>
        <w:t xml:space="preserve"> пункта 7 слова </w:t>
      </w:r>
      <w:r w:rsidR="001F5E26">
        <w:rPr>
          <w:rFonts w:ascii="PT Astra Serif" w:hAnsi="PT Astra Serif" w:cs="Arial"/>
          <w:sz w:val="28"/>
          <w:szCs w:val="28"/>
        </w:rPr>
        <w:t xml:space="preserve">«экономического развития </w:t>
      </w:r>
      <w:r w:rsidR="00E72CE7">
        <w:rPr>
          <w:rFonts w:ascii="PT Astra Serif" w:hAnsi="PT Astra Serif" w:cs="Arial"/>
          <w:sz w:val="28"/>
          <w:szCs w:val="28"/>
        </w:rPr>
        <w:br/>
      </w:r>
      <w:r w:rsidR="001F5E26">
        <w:rPr>
          <w:rFonts w:ascii="PT Astra Serif" w:hAnsi="PT Astra Serif" w:cs="Arial"/>
          <w:sz w:val="28"/>
          <w:szCs w:val="28"/>
        </w:rPr>
        <w:t xml:space="preserve">и финансового обеспечения» заменить словами «финансового обеспечения </w:t>
      </w:r>
      <w:r w:rsidR="00E72CE7">
        <w:rPr>
          <w:rFonts w:ascii="PT Astra Serif" w:hAnsi="PT Astra Serif" w:cs="Arial"/>
          <w:sz w:val="28"/>
          <w:szCs w:val="28"/>
        </w:rPr>
        <w:br/>
      </w:r>
      <w:r w:rsidR="001F5E26">
        <w:rPr>
          <w:rFonts w:ascii="PT Astra Serif" w:hAnsi="PT Astra Serif" w:cs="Arial"/>
          <w:sz w:val="28"/>
          <w:szCs w:val="28"/>
        </w:rPr>
        <w:t>и юридического сопровождения»</w:t>
      </w:r>
      <w:r w:rsidR="00421BC4">
        <w:rPr>
          <w:rFonts w:ascii="PT Astra Serif" w:hAnsi="PT Astra Serif" w:cs="Arial"/>
          <w:sz w:val="28"/>
          <w:szCs w:val="28"/>
        </w:rPr>
        <w:t>.</w:t>
      </w:r>
    </w:p>
    <w:p w:rsidR="00222688" w:rsidRPr="00222688" w:rsidRDefault="001F5E26" w:rsidP="00271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6</w:t>
      </w:r>
      <w:r w:rsidR="00222688" w:rsidRPr="00222688">
        <w:rPr>
          <w:rFonts w:ascii="PT Astra Serif" w:hAnsi="PT Astra Serif" w:cs="PT Astra Serif"/>
          <w:bCs/>
          <w:sz w:val="28"/>
          <w:szCs w:val="28"/>
        </w:rPr>
        <w:t>. Настоящий приказ вступает в силу на следующий день после дня его официального опубликования</w:t>
      </w:r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Pr="00A36DF1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0D499D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Pr="004C40AD" w:rsidRDefault="004C40AD" w:rsidP="004C40AD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4C40AD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4C40AD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4C40AD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4C40AD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4C40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4C40AD">
        <w:rPr>
          <w:rFonts w:ascii="PT Astra Serif" w:hAnsi="PT Astra Serif"/>
          <w:b/>
          <w:sz w:val="28"/>
          <w:szCs w:val="28"/>
        </w:rPr>
        <w:t>«</w:t>
      </w:r>
      <w:r w:rsidRPr="004C40AD">
        <w:rPr>
          <w:rFonts w:ascii="PT Astra Serif" w:hAnsi="PT Astra Serif" w:cs="Arial"/>
          <w:b/>
          <w:sz w:val="28"/>
          <w:szCs w:val="28"/>
        </w:rPr>
        <w:t xml:space="preserve">О внесении изменений в отдельные приказы Министерства развития конкуренции и экономики 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C40AD">
        <w:rPr>
          <w:rFonts w:ascii="PT Astra Serif" w:hAnsi="PT Astra Serif" w:cs="Arial"/>
          <w:b/>
          <w:sz w:val="28"/>
          <w:szCs w:val="28"/>
        </w:rPr>
        <w:t>Ульяновской области, Министерства цифровой экономики и конкуренции Ульяновской области и Министерства экономического развития и промышленности Ульяновской области</w:t>
      </w:r>
      <w:r w:rsidRPr="004C40AD">
        <w:rPr>
          <w:rFonts w:ascii="PT Astra Serif" w:hAnsi="PT Astra Serif"/>
          <w:b/>
          <w:sz w:val="28"/>
          <w:szCs w:val="28"/>
        </w:rPr>
        <w:t>»</w:t>
      </w:r>
    </w:p>
    <w:p w:rsidR="004C40AD" w:rsidRPr="004C40AD" w:rsidRDefault="004C40AD" w:rsidP="004C40AD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40AD">
        <w:rPr>
          <w:rFonts w:ascii="PT Astra Serif" w:hAnsi="PT Astra Serif"/>
          <w:sz w:val="28"/>
          <w:szCs w:val="28"/>
        </w:rPr>
        <w:t xml:space="preserve">В соответствии с Указом Губернатора Ульяновской области </w:t>
      </w:r>
      <w:r w:rsidRPr="004C40AD">
        <w:rPr>
          <w:rFonts w:ascii="PT Astra Serif" w:hAnsi="PT Astra Serif"/>
          <w:sz w:val="28"/>
          <w:szCs w:val="28"/>
        </w:rPr>
        <w:br/>
        <w:t xml:space="preserve">от 16.10.2020 № 159 «О мерах по совершенствованию деятельности исполнительных органов государственной власти Ульяновской области», Министерство цифровой экономики и конкуренции Ульяновской области </w:t>
      </w:r>
      <w:r w:rsidRPr="004C40AD">
        <w:rPr>
          <w:rFonts w:ascii="PT Astra Serif" w:hAnsi="PT Astra Serif"/>
          <w:sz w:val="28"/>
          <w:szCs w:val="28"/>
        </w:rPr>
        <w:br/>
        <w:t xml:space="preserve">с 2 ноября 2020 года переименовано в Министерство экономического развития и промышленности Ульяновской области </w:t>
      </w:r>
      <w:r w:rsidRPr="004C40AD">
        <w:rPr>
          <w:rFonts w:ascii="PT Astra Serif" w:hAnsi="PT Astra Serif"/>
          <w:color w:val="000000"/>
          <w:sz w:val="28"/>
          <w:szCs w:val="28"/>
        </w:rPr>
        <w:t>(далее – Министерство)</w:t>
      </w:r>
      <w:r w:rsidRPr="004C40AD">
        <w:rPr>
          <w:rFonts w:ascii="PT Astra Serif" w:hAnsi="PT Astra Serif"/>
          <w:sz w:val="28"/>
          <w:szCs w:val="28"/>
        </w:rPr>
        <w:t>.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4C40AD">
        <w:rPr>
          <w:rFonts w:ascii="PT Astra Serif" w:hAnsi="PT Astra Serif" w:cs="Arial"/>
          <w:sz w:val="28"/>
          <w:szCs w:val="28"/>
        </w:rPr>
        <w:t>В связи с внесением изменений в штатное расписание Министерства необходимо внесение изменений связанных с переименованием департамента, на который возложены обязательства по финансированию мероприятий, необходимых при проведении конкурсных (аттестационных) процедур.</w:t>
      </w:r>
    </w:p>
    <w:p w:rsidR="004C40AD" w:rsidRPr="004C40AD" w:rsidRDefault="004C40AD" w:rsidP="004C40AD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4C40AD">
        <w:rPr>
          <w:rFonts w:ascii="PT Astra Serif" w:hAnsi="PT Astra Serif" w:cs="PT Astra Serif"/>
        </w:rPr>
        <w:t xml:space="preserve">Проект приказа подготовлен главным консультантом ОГКУ «Департамент государственных программ развития малого и среднего предпринимательства </w:t>
      </w:r>
      <w:r w:rsidRPr="004C40A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4C40AD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4C40A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4C40AD">
        <w:rPr>
          <w:rFonts w:ascii="PT Astra Serif" w:hAnsi="PT Astra Serif" w:cs="PT Astra Serif"/>
          <w:i/>
        </w:rPr>
        <w:t xml:space="preserve">. </w:t>
      </w: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Заместитель директора департамента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области – начальник отдела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>юридического сопровождения</w:t>
      </w:r>
      <w:r w:rsidRPr="004C40AD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                        С.И.</w:t>
      </w:r>
      <w:r w:rsidRPr="004C40A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4C40AD"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40AD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4C40AD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4C40AD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4C40AD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4C40AD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4C40AD">
        <w:rPr>
          <w:rFonts w:ascii="PT Astra Serif" w:hAnsi="PT Astra Serif"/>
          <w:b/>
          <w:sz w:val="28"/>
          <w:szCs w:val="28"/>
        </w:rPr>
        <w:t>«</w:t>
      </w:r>
      <w:r w:rsidRPr="004C40AD">
        <w:rPr>
          <w:rFonts w:ascii="PT Astra Serif" w:hAnsi="PT Astra Serif" w:cs="Arial"/>
          <w:b/>
          <w:sz w:val="28"/>
          <w:szCs w:val="28"/>
        </w:rPr>
        <w:t xml:space="preserve">О внесении изменений в отдельные приказы Министерства развития конкуренции и экономики </w:t>
      </w: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4C40AD">
        <w:rPr>
          <w:rFonts w:ascii="PT Astra Serif" w:hAnsi="PT Astra Serif" w:cs="Arial"/>
          <w:b/>
          <w:sz w:val="28"/>
          <w:szCs w:val="28"/>
        </w:rPr>
        <w:t>Ульяновской области, Министерства цифровой экономики и конкуренции Ульяновской области и Министерства экономического развития и промышленности Ульяновской области</w:t>
      </w:r>
      <w:r w:rsidRPr="004C40AD">
        <w:rPr>
          <w:rFonts w:ascii="PT Astra Serif" w:hAnsi="PT Astra Serif"/>
          <w:sz w:val="28"/>
          <w:szCs w:val="28"/>
        </w:rPr>
        <w:t>»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C40AD" w:rsidRPr="004C40AD" w:rsidRDefault="004C40AD" w:rsidP="004C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40AD">
        <w:rPr>
          <w:rFonts w:ascii="PT Astra Serif" w:hAnsi="PT Astra Serif"/>
          <w:sz w:val="28"/>
          <w:szCs w:val="28"/>
        </w:rPr>
        <w:t xml:space="preserve">Проект </w:t>
      </w:r>
      <w:r w:rsidRPr="004C40AD">
        <w:rPr>
          <w:rFonts w:ascii="PT Astra Serif" w:hAnsi="PT Astra Serif" w:cs="PT Astra Serif"/>
          <w:color w:val="000000"/>
          <w:sz w:val="28"/>
          <w:szCs w:val="28"/>
        </w:rPr>
        <w:t xml:space="preserve">приказа </w:t>
      </w:r>
      <w:r w:rsidRPr="004C40AD"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 w:rsidRPr="004C40AD">
        <w:rPr>
          <w:rFonts w:ascii="PT Astra Serif" w:hAnsi="PT Astra Serif" w:cs="Arial"/>
          <w:sz w:val="28"/>
          <w:szCs w:val="28"/>
        </w:rPr>
        <w:br/>
        <w:t xml:space="preserve">и промышленности Ульяновской области </w:t>
      </w:r>
      <w:r w:rsidRPr="004C40A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4C40AD">
        <w:rPr>
          <w:rFonts w:ascii="PT Astra Serif" w:hAnsi="PT Astra Serif"/>
          <w:sz w:val="28"/>
          <w:szCs w:val="28"/>
        </w:rPr>
        <w:t>«</w:t>
      </w:r>
      <w:r w:rsidRPr="004C40AD">
        <w:rPr>
          <w:rFonts w:ascii="PT Astra Serif" w:hAnsi="PT Astra Serif" w:cs="Arial"/>
          <w:sz w:val="28"/>
          <w:szCs w:val="28"/>
        </w:rPr>
        <w:t>О внесении изменений в отдельные приказы Министерства развития конкуренции и экономики Ульяновской области, Министерства цифровой экономики и конкуренции Ульяновской области и Министерства экономического развития и промышленности Ульяновской области</w:t>
      </w:r>
      <w:r w:rsidRPr="004C40AD">
        <w:rPr>
          <w:rFonts w:ascii="PT Astra Serif" w:hAnsi="PT Astra Serif"/>
          <w:sz w:val="28"/>
          <w:szCs w:val="28"/>
        </w:rPr>
        <w:t>»</w:t>
      </w:r>
      <w:r w:rsidRPr="004C40A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4C40AD">
        <w:rPr>
          <w:rFonts w:ascii="PT Astra Serif" w:hAnsi="PT Astra Serif"/>
          <w:sz w:val="28"/>
          <w:szCs w:val="28"/>
        </w:rPr>
        <w:t xml:space="preserve">не повлечёт увеличения расходов и доходов бюджета Ульяновской области. </w:t>
      </w: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Заместитель директора департамента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финансового обеспечения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 xml:space="preserve">области – начальник отдела </w:t>
      </w:r>
    </w:p>
    <w:p w:rsidR="004C40AD" w:rsidRPr="004C40AD" w:rsidRDefault="004C40AD" w:rsidP="004C40A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4C40AD">
        <w:rPr>
          <w:rFonts w:ascii="PT Astra Serif" w:hAnsi="PT Astra Serif" w:cs="PT Astra Serif"/>
          <w:sz w:val="28"/>
          <w:szCs w:val="28"/>
        </w:rPr>
        <w:t>юридического сопровождения</w:t>
      </w:r>
      <w:r w:rsidRPr="004C40AD"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                        С.И.</w:t>
      </w:r>
      <w:r w:rsidRPr="004C40AD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4C40AD"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4C40AD" w:rsidRPr="000D4125" w:rsidRDefault="004C40AD" w:rsidP="004C40AD">
      <w:pPr>
        <w:rPr>
          <w:rFonts w:ascii="PT Astra Serif" w:hAnsi="PT Astra Serif" w:cs="PT Astra Serif"/>
          <w:color w:val="000000"/>
          <w:sz w:val="28"/>
          <w:szCs w:val="28"/>
        </w:rPr>
      </w:pPr>
      <w:bookmarkStart w:id="0" w:name="_GoBack"/>
      <w:bookmarkEnd w:id="0"/>
    </w:p>
    <w:p w:rsidR="004C40AD" w:rsidRPr="00B14170" w:rsidRDefault="004C40A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C40A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A6" w:rsidRDefault="00C95FA6" w:rsidP="0007420D">
      <w:pPr>
        <w:spacing w:after="0" w:line="240" w:lineRule="auto"/>
      </w:pPr>
      <w:r>
        <w:separator/>
      </w:r>
    </w:p>
  </w:endnote>
  <w:endnote w:type="continuationSeparator" w:id="0">
    <w:p w:rsidR="00C95FA6" w:rsidRDefault="00C95FA6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A6" w:rsidRDefault="00C95FA6" w:rsidP="0007420D">
      <w:pPr>
        <w:spacing w:after="0" w:line="240" w:lineRule="auto"/>
      </w:pPr>
      <w:r>
        <w:separator/>
      </w:r>
    </w:p>
  </w:footnote>
  <w:footnote w:type="continuationSeparator" w:id="0">
    <w:p w:rsidR="00C95FA6" w:rsidRDefault="00C95FA6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161"/>
    <w:multiLevelType w:val="hybridMultilevel"/>
    <w:tmpl w:val="E918E9FE"/>
    <w:lvl w:ilvl="0" w:tplc="3BBABB6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D587C"/>
    <w:multiLevelType w:val="hybridMultilevel"/>
    <w:tmpl w:val="5030C520"/>
    <w:lvl w:ilvl="0" w:tplc="30A6D3AE">
      <w:start w:val="1"/>
      <w:numFmt w:val="decimal"/>
      <w:lvlText w:val="%1."/>
      <w:lvlJc w:val="left"/>
      <w:pPr>
        <w:ind w:left="1602" w:hanging="1035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EE37419"/>
    <w:multiLevelType w:val="hybridMultilevel"/>
    <w:tmpl w:val="17B6E308"/>
    <w:lvl w:ilvl="0" w:tplc="03D8E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3EB3"/>
    <w:rsid w:val="00084A88"/>
    <w:rsid w:val="00087F8B"/>
    <w:rsid w:val="00092E20"/>
    <w:rsid w:val="000C2E55"/>
    <w:rsid w:val="000C4595"/>
    <w:rsid w:val="000C52A6"/>
    <w:rsid w:val="000D499D"/>
    <w:rsid w:val="000E3CD0"/>
    <w:rsid w:val="000E4C69"/>
    <w:rsid w:val="000F1179"/>
    <w:rsid w:val="000F47D3"/>
    <w:rsid w:val="001415CF"/>
    <w:rsid w:val="0015486C"/>
    <w:rsid w:val="00166FCC"/>
    <w:rsid w:val="001A28CD"/>
    <w:rsid w:val="001C64E5"/>
    <w:rsid w:val="001D7743"/>
    <w:rsid w:val="001E2815"/>
    <w:rsid w:val="001E398A"/>
    <w:rsid w:val="001F02FC"/>
    <w:rsid w:val="001F5E26"/>
    <w:rsid w:val="00206F1C"/>
    <w:rsid w:val="00222688"/>
    <w:rsid w:val="00231E15"/>
    <w:rsid w:val="0023286F"/>
    <w:rsid w:val="00244A2C"/>
    <w:rsid w:val="002558CE"/>
    <w:rsid w:val="00271E2A"/>
    <w:rsid w:val="0028227C"/>
    <w:rsid w:val="00292F76"/>
    <w:rsid w:val="00295A22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4535E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1BC4"/>
    <w:rsid w:val="00422B7D"/>
    <w:rsid w:val="00444934"/>
    <w:rsid w:val="00462431"/>
    <w:rsid w:val="00466D0F"/>
    <w:rsid w:val="00482181"/>
    <w:rsid w:val="004C40AD"/>
    <w:rsid w:val="004D348D"/>
    <w:rsid w:val="004E7627"/>
    <w:rsid w:val="004F5308"/>
    <w:rsid w:val="005037FA"/>
    <w:rsid w:val="00504D45"/>
    <w:rsid w:val="005160AA"/>
    <w:rsid w:val="00523FC6"/>
    <w:rsid w:val="00525096"/>
    <w:rsid w:val="00525753"/>
    <w:rsid w:val="0056379C"/>
    <w:rsid w:val="005851C0"/>
    <w:rsid w:val="005A2892"/>
    <w:rsid w:val="005C6503"/>
    <w:rsid w:val="005E00D4"/>
    <w:rsid w:val="006036D3"/>
    <w:rsid w:val="006630BA"/>
    <w:rsid w:val="00664346"/>
    <w:rsid w:val="006673A8"/>
    <w:rsid w:val="006750C3"/>
    <w:rsid w:val="0067772A"/>
    <w:rsid w:val="00681177"/>
    <w:rsid w:val="00683B37"/>
    <w:rsid w:val="00684AB7"/>
    <w:rsid w:val="006B44D2"/>
    <w:rsid w:val="006B5B1E"/>
    <w:rsid w:val="006D01AE"/>
    <w:rsid w:val="006D0D9A"/>
    <w:rsid w:val="006D6872"/>
    <w:rsid w:val="006E1063"/>
    <w:rsid w:val="00715FC3"/>
    <w:rsid w:val="00724346"/>
    <w:rsid w:val="007441D8"/>
    <w:rsid w:val="0075135E"/>
    <w:rsid w:val="007646F0"/>
    <w:rsid w:val="007831E0"/>
    <w:rsid w:val="00784C22"/>
    <w:rsid w:val="007B6680"/>
    <w:rsid w:val="007C71FE"/>
    <w:rsid w:val="007F60C7"/>
    <w:rsid w:val="00800624"/>
    <w:rsid w:val="0081477B"/>
    <w:rsid w:val="00847CE1"/>
    <w:rsid w:val="00853F57"/>
    <w:rsid w:val="00862A30"/>
    <w:rsid w:val="008757E7"/>
    <w:rsid w:val="008770BA"/>
    <w:rsid w:val="008A570A"/>
    <w:rsid w:val="008B0755"/>
    <w:rsid w:val="008B1DD9"/>
    <w:rsid w:val="008E6C6A"/>
    <w:rsid w:val="009243E5"/>
    <w:rsid w:val="0093489B"/>
    <w:rsid w:val="00960D91"/>
    <w:rsid w:val="009736FF"/>
    <w:rsid w:val="00984E1A"/>
    <w:rsid w:val="009A5B8F"/>
    <w:rsid w:val="00A13C55"/>
    <w:rsid w:val="00A208C6"/>
    <w:rsid w:val="00A2365A"/>
    <w:rsid w:val="00A25769"/>
    <w:rsid w:val="00A36DF1"/>
    <w:rsid w:val="00A42DE2"/>
    <w:rsid w:val="00A511D7"/>
    <w:rsid w:val="00A54160"/>
    <w:rsid w:val="00A60DDD"/>
    <w:rsid w:val="00A6258E"/>
    <w:rsid w:val="00A6311F"/>
    <w:rsid w:val="00A74C32"/>
    <w:rsid w:val="00A855BD"/>
    <w:rsid w:val="00A93958"/>
    <w:rsid w:val="00A976E8"/>
    <w:rsid w:val="00AB0798"/>
    <w:rsid w:val="00AB30F5"/>
    <w:rsid w:val="00AC38B9"/>
    <w:rsid w:val="00AD1DBE"/>
    <w:rsid w:val="00AF2E3F"/>
    <w:rsid w:val="00B009E8"/>
    <w:rsid w:val="00B14170"/>
    <w:rsid w:val="00B16FD1"/>
    <w:rsid w:val="00B40053"/>
    <w:rsid w:val="00B514C2"/>
    <w:rsid w:val="00B83C98"/>
    <w:rsid w:val="00B96F01"/>
    <w:rsid w:val="00BA27AB"/>
    <w:rsid w:val="00C264B2"/>
    <w:rsid w:val="00C36A9E"/>
    <w:rsid w:val="00C95FA6"/>
    <w:rsid w:val="00CA2120"/>
    <w:rsid w:val="00CA4E8C"/>
    <w:rsid w:val="00CB77B1"/>
    <w:rsid w:val="00CB7CD6"/>
    <w:rsid w:val="00CD0A13"/>
    <w:rsid w:val="00CD7801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3F81"/>
    <w:rsid w:val="00DC4E1E"/>
    <w:rsid w:val="00DE70F4"/>
    <w:rsid w:val="00DF2635"/>
    <w:rsid w:val="00E00DA4"/>
    <w:rsid w:val="00E143F1"/>
    <w:rsid w:val="00E22FA1"/>
    <w:rsid w:val="00E25A3A"/>
    <w:rsid w:val="00E60956"/>
    <w:rsid w:val="00E6254D"/>
    <w:rsid w:val="00E63031"/>
    <w:rsid w:val="00E63BA6"/>
    <w:rsid w:val="00E65039"/>
    <w:rsid w:val="00E72CE7"/>
    <w:rsid w:val="00E76B4C"/>
    <w:rsid w:val="00EA08AB"/>
    <w:rsid w:val="00ED6D50"/>
    <w:rsid w:val="00ED70C6"/>
    <w:rsid w:val="00ED73E3"/>
    <w:rsid w:val="00EF155A"/>
    <w:rsid w:val="00EF3DEA"/>
    <w:rsid w:val="00EF51F5"/>
    <w:rsid w:val="00F37CE1"/>
    <w:rsid w:val="00F46CD6"/>
    <w:rsid w:val="00F4711F"/>
    <w:rsid w:val="00F526BE"/>
    <w:rsid w:val="00F73037"/>
    <w:rsid w:val="00F817B2"/>
    <w:rsid w:val="00FA1430"/>
    <w:rsid w:val="00FB2DC2"/>
    <w:rsid w:val="00FC6B82"/>
    <w:rsid w:val="00FD18CA"/>
    <w:rsid w:val="00FD6F7A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C40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4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4C4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C4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4C4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C40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4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4C4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C4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4C4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3C8-617F-43E1-86DF-B5D7404A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83</cp:revision>
  <cp:lastPrinted>2022-08-22T11:14:00Z</cp:lastPrinted>
  <dcterms:created xsi:type="dcterms:W3CDTF">2022-06-01T12:19:00Z</dcterms:created>
  <dcterms:modified xsi:type="dcterms:W3CDTF">2022-10-13T08:39:00Z</dcterms:modified>
</cp:coreProperties>
</file>