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0D" w:rsidRPr="00DB6FFF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07420D" w:rsidRPr="00B14170" w:rsidRDefault="0007420D" w:rsidP="0007420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="00DB6FFF" w:rsidRPr="00B14170">
        <w:rPr>
          <w:rFonts w:ascii="PT Astra Serif" w:hAnsi="PT Astra Serif" w:cs="Arial"/>
          <w:b/>
          <w:sz w:val="28"/>
          <w:szCs w:val="28"/>
        </w:rPr>
        <w:br/>
      </w:r>
      <w:r w:rsidRPr="00B14170">
        <w:rPr>
          <w:rFonts w:ascii="PT Astra Serif" w:hAnsi="PT Astra Serif" w:cs="Arial"/>
          <w:b/>
          <w:sz w:val="28"/>
          <w:szCs w:val="28"/>
        </w:rPr>
        <w:t>ЭКОНОМИЧЕСКОГО РАЗВИТИЯ И ПРОМЫШЛЕННОСТИ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3F3B6C" w:rsidRPr="00B14170" w:rsidRDefault="003F3B6C" w:rsidP="00DB6FFF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DB6FFF" w:rsidRPr="00B14170" w:rsidRDefault="003F3B6C" w:rsidP="00DB6FF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признании </w:t>
      </w:r>
      <w:proofErr w:type="gramStart"/>
      <w:r w:rsidR="0007420D"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="0007420D"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</w:p>
    <w:p w:rsidR="0007420D" w:rsidRPr="00E6254D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E6254D">
        <w:rPr>
          <w:rFonts w:ascii="PT Astra Serif" w:hAnsi="PT Astra Serif" w:cs="Arial"/>
          <w:b/>
          <w:sz w:val="28"/>
          <w:szCs w:val="28"/>
        </w:rPr>
        <w:t xml:space="preserve">Министерства экономического развития Ульяновской области </w:t>
      </w:r>
      <w:r w:rsidR="006D194A">
        <w:rPr>
          <w:rFonts w:ascii="PT Astra Serif" w:hAnsi="PT Astra Serif" w:cs="Arial"/>
          <w:b/>
          <w:sz w:val="28"/>
          <w:szCs w:val="28"/>
        </w:rPr>
        <w:br/>
      </w:r>
      <w:r w:rsidRPr="00E6254D">
        <w:rPr>
          <w:rFonts w:ascii="PT Astra Serif" w:hAnsi="PT Astra Serif" w:cs="Arial"/>
          <w:b/>
          <w:sz w:val="28"/>
          <w:szCs w:val="28"/>
        </w:rPr>
        <w:t>и Министерства развития конкуренции и экономики Ульяновской области</w:t>
      </w:r>
    </w:p>
    <w:p w:rsidR="00E6254D" w:rsidRPr="00B14170" w:rsidRDefault="00E6254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3F3B6C" w:rsidRDefault="004368A8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П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р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к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з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в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а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="003F3B6C" w:rsidRPr="00A36DF1">
        <w:rPr>
          <w:rFonts w:ascii="PT Astra Serif" w:hAnsi="PT Astra Serif" w:cs="Arial"/>
          <w:sz w:val="28"/>
          <w:szCs w:val="28"/>
        </w:rPr>
        <w:t>ю:</w:t>
      </w:r>
    </w:p>
    <w:p w:rsidR="009437BF" w:rsidRPr="00A36DF1" w:rsidRDefault="009437BF" w:rsidP="000E4C69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3F3B6C" w:rsidRPr="00A36DF1" w:rsidRDefault="003F3B6C" w:rsidP="00DB6FFF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Признать утратившими силу:</w:t>
      </w:r>
    </w:p>
    <w:p w:rsidR="004368A8" w:rsidRDefault="00BB612D" w:rsidP="004368A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9" w:history="1">
        <w:r w:rsidR="007441D8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4368A8">
        <w:rPr>
          <w:rFonts w:ascii="PT Astra Serif" w:hAnsi="PT Astra Serif" w:cs="Arial"/>
          <w:sz w:val="28"/>
          <w:szCs w:val="28"/>
        </w:rPr>
        <w:t xml:space="preserve"> Министерства эк</w:t>
      </w:r>
      <w:r w:rsidR="00BA27AB" w:rsidRPr="004368A8">
        <w:rPr>
          <w:rFonts w:ascii="PT Astra Serif" w:hAnsi="PT Astra Serif" w:cs="Arial"/>
          <w:sz w:val="28"/>
          <w:szCs w:val="28"/>
        </w:rPr>
        <w:t>ономи</w:t>
      </w:r>
      <w:r w:rsidR="00402148" w:rsidRPr="004368A8">
        <w:rPr>
          <w:rFonts w:ascii="PT Astra Serif" w:hAnsi="PT Astra Serif" w:cs="Arial"/>
          <w:sz w:val="28"/>
          <w:szCs w:val="28"/>
        </w:rPr>
        <w:t>ческого развития</w:t>
      </w:r>
      <w:r w:rsidR="00BA27AB" w:rsidRPr="004368A8">
        <w:rPr>
          <w:rFonts w:ascii="PT Astra Serif" w:hAnsi="PT Astra Serif" w:cs="Arial"/>
          <w:sz w:val="28"/>
          <w:szCs w:val="28"/>
        </w:rPr>
        <w:t xml:space="preserve"> </w:t>
      </w:r>
      <w:r w:rsidR="00A511D7" w:rsidRPr="004368A8">
        <w:rPr>
          <w:rFonts w:ascii="PT Astra Serif" w:hAnsi="PT Astra Serif" w:cs="Arial"/>
          <w:sz w:val="28"/>
          <w:szCs w:val="28"/>
        </w:rPr>
        <w:t xml:space="preserve">Ульяновской области </w:t>
      </w:r>
      <w:r w:rsidR="006D0D9A" w:rsidRPr="004368A8">
        <w:rPr>
          <w:rFonts w:ascii="PT Astra Serif" w:hAnsi="PT Astra Serif" w:cs="Arial"/>
          <w:sz w:val="28"/>
          <w:szCs w:val="28"/>
        </w:rPr>
        <w:br/>
      </w:r>
      <w:r w:rsidR="00BA27AB" w:rsidRPr="004368A8">
        <w:rPr>
          <w:rFonts w:ascii="PT Astra Serif" w:hAnsi="PT Astra Serif" w:cs="Arial"/>
          <w:sz w:val="28"/>
          <w:szCs w:val="28"/>
        </w:rPr>
        <w:t>от 2</w:t>
      </w:r>
      <w:r w:rsidR="00402148" w:rsidRPr="004368A8">
        <w:rPr>
          <w:rFonts w:ascii="PT Astra Serif" w:hAnsi="PT Astra Serif" w:cs="Arial"/>
          <w:sz w:val="28"/>
          <w:szCs w:val="28"/>
        </w:rPr>
        <w:t>4</w:t>
      </w:r>
      <w:r w:rsidR="007B6680" w:rsidRPr="004368A8">
        <w:rPr>
          <w:rFonts w:ascii="PT Astra Serif" w:hAnsi="PT Astra Serif" w:cs="Arial"/>
          <w:sz w:val="28"/>
          <w:szCs w:val="28"/>
        </w:rPr>
        <w:t>.0</w:t>
      </w:r>
      <w:r w:rsidR="00402148" w:rsidRPr="004368A8">
        <w:rPr>
          <w:rFonts w:ascii="PT Astra Serif" w:hAnsi="PT Astra Serif" w:cs="Arial"/>
          <w:sz w:val="28"/>
          <w:szCs w:val="28"/>
        </w:rPr>
        <w:t>2</w:t>
      </w:r>
      <w:r w:rsidR="007B6680" w:rsidRPr="004368A8">
        <w:rPr>
          <w:rFonts w:ascii="PT Astra Serif" w:hAnsi="PT Astra Serif" w:cs="Arial"/>
          <w:sz w:val="28"/>
          <w:szCs w:val="28"/>
        </w:rPr>
        <w:t>.20</w:t>
      </w:r>
      <w:r w:rsidR="008B0755" w:rsidRPr="004368A8">
        <w:rPr>
          <w:rFonts w:ascii="PT Astra Serif" w:hAnsi="PT Astra Serif" w:cs="Arial"/>
          <w:sz w:val="28"/>
          <w:szCs w:val="28"/>
        </w:rPr>
        <w:t>1</w:t>
      </w:r>
      <w:r w:rsidR="00402148" w:rsidRPr="004368A8">
        <w:rPr>
          <w:rFonts w:ascii="PT Astra Serif" w:hAnsi="PT Astra Serif" w:cs="Arial"/>
          <w:sz w:val="28"/>
          <w:szCs w:val="28"/>
        </w:rPr>
        <w:t>5</w:t>
      </w:r>
      <w:r w:rsidR="00A511D7" w:rsidRPr="004368A8">
        <w:rPr>
          <w:rFonts w:ascii="PT Astra Serif" w:hAnsi="PT Astra Serif" w:cs="Arial"/>
          <w:sz w:val="28"/>
          <w:szCs w:val="28"/>
        </w:rPr>
        <w:t xml:space="preserve"> </w:t>
      </w:r>
      <w:r w:rsidR="007B6680" w:rsidRPr="004368A8">
        <w:rPr>
          <w:rFonts w:ascii="PT Astra Serif" w:hAnsi="PT Astra Serif" w:cs="Arial"/>
          <w:sz w:val="28"/>
          <w:szCs w:val="28"/>
        </w:rPr>
        <w:t xml:space="preserve"> № </w:t>
      </w:r>
      <w:r w:rsidR="00A511D7" w:rsidRPr="004368A8">
        <w:rPr>
          <w:rFonts w:ascii="PT Astra Serif" w:hAnsi="PT Astra Serif" w:cs="Arial"/>
          <w:sz w:val="28"/>
          <w:szCs w:val="28"/>
        </w:rPr>
        <w:t>0</w:t>
      </w:r>
      <w:r w:rsidR="00402148" w:rsidRPr="004368A8">
        <w:rPr>
          <w:rFonts w:ascii="PT Astra Serif" w:hAnsi="PT Astra Serif" w:cs="Arial"/>
          <w:sz w:val="28"/>
          <w:szCs w:val="28"/>
        </w:rPr>
        <w:t>7</w:t>
      </w:r>
      <w:r w:rsidR="00A511D7" w:rsidRPr="004368A8">
        <w:rPr>
          <w:rFonts w:ascii="PT Astra Serif" w:hAnsi="PT Astra Serif" w:cs="Arial"/>
          <w:sz w:val="28"/>
          <w:szCs w:val="28"/>
        </w:rPr>
        <w:t>-</w:t>
      </w:r>
      <w:r w:rsidR="00402148" w:rsidRPr="004368A8">
        <w:rPr>
          <w:rFonts w:ascii="PT Astra Serif" w:hAnsi="PT Astra Serif" w:cs="Arial"/>
          <w:sz w:val="28"/>
          <w:szCs w:val="28"/>
        </w:rPr>
        <w:t>52</w:t>
      </w:r>
      <w:r w:rsidR="007B6680" w:rsidRPr="004368A8">
        <w:rPr>
          <w:rFonts w:ascii="PT Astra Serif" w:hAnsi="PT Astra Serif" w:cs="Arial"/>
          <w:sz w:val="28"/>
          <w:szCs w:val="28"/>
        </w:rPr>
        <w:t xml:space="preserve"> </w:t>
      </w:r>
      <w:r w:rsidR="00A511D7" w:rsidRPr="004368A8">
        <w:rPr>
          <w:rFonts w:ascii="PT Astra Serif" w:hAnsi="PT Astra Serif" w:cs="Arial"/>
          <w:sz w:val="28"/>
          <w:szCs w:val="28"/>
        </w:rPr>
        <w:t xml:space="preserve">«Об </w:t>
      </w:r>
      <w:r w:rsidR="00402148" w:rsidRPr="004368A8">
        <w:rPr>
          <w:rFonts w:ascii="PT Astra Serif" w:hAnsi="PT Astra Serif" w:cs="Arial"/>
          <w:sz w:val="28"/>
          <w:szCs w:val="28"/>
        </w:rPr>
        <w:t xml:space="preserve">утверждении формы соглашения о предоставлении субсидии из областного бюджета </w:t>
      </w:r>
      <w:r w:rsidR="008B0755" w:rsidRPr="004368A8">
        <w:rPr>
          <w:rFonts w:ascii="PT Astra Serif" w:hAnsi="PT Astra Serif" w:cs="Arial"/>
          <w:sz w:val="28"/>
          <w:szCs w:val="28"/>
        </w:rPr>
        <w:t>Ульяновской области</w:t>
      </w:r>
      <w:r w:rsidR="00402148" w:rsidRPr="004368A8">
        <w:rPr>
          <w:rFonts w:ascii="PT Astra Serif" w:hAnsi="PT Astra Serif" w:cs="Arial"/>
          <w:sz w:val="28"/>
          <w:szCs w:val="28"/>
        </w:rPr>
        <w:t xml:space="preserve"> и федерального бюджета на возмещение части затрат, связанных с уплатой процентов </w:t>
      </w:r>
      <w:r w:rsidR="004368A8">
        <w:rPr>
          <w:rFonts w:ascii="PT Astra Serif" w:hAnsi="PT Astra Serif" w:cs="Arial"/>
          <w:sz w:val="28"/>
          <w:szCs w:val="28"/>
        </w:rPr>
        <w:br/>
      </w:r>
      <w:r w:rsidR="00402148" w:rsidRPr="004368A8">
        <w:rPr>
          <w:rFonts w:ascii="PT Astra Serif" w:hAnsi="PT Astra Serif" w:cs="Arial"/>
          <w:sz w:val="28"/>
          <w:szCs w:val="28"/>
        </w:rPr>
        <w:t>по полученному кредиту</w:t>
      </w:r>
      <w:r w:rsidR="00A511D7" w:rsidRPr="004368A8">
        <w:rPr>
          <w:rFonts w:ascii="PT Astra Serif" w:hAnsi="PT Astra Serif" w:cs="Arial"/>
          <w:sz w:val="28"/>
          <w:szCs w:val="28"/>
        </w:rPr>
        <w:t>»;</w:t>
      </w:r>
    </w:p>
    <w:p w:rsidR="001133CE" w:rsidRDefault="00BB612D" w:rsidP="001133C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0" w:history="1">
        <w:r w:rsidR="001133CE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1133CE" w:rsidRPr="004368A8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1133CE" w:rsidRPr="004368A8">
        <w:rPr>
          <w:rFonts w:ascii="PT Astra Serif" w:hAnsi="PT Astra Serif" w:cs="Arial"/>
          <w:sz w:val="28"/>
          <w:szCs w:val="28"/>
        </w:rPr>
        <w:br/>
        <w:t xml:space="preserve">от 24.02.2015 № 07-53 «Об утверждении формы Соглашения о предоставлении субсидии из областного бюджета Ульяновской области субъектам малого </w:t>
      </w:r>
      <w:r w:rsidR="001133CE">
        <w:rPr>
          <w:rFonts w:ascii="PT Astra Serif" w:hAnsi="PT Astra Serif" w:cs="Arial"/>
          <w:sz w:val="28"/>
          <w:szCs w:val="28"/>
        </w:rPr>
        <w:br/>
      </w:r>
      <w:r w:rsidR="001133CE" w:rsidRPr="004368A8">
        <w:rPr>
          <w:rFonts w:ascii="PT Astra Serif" w:hAnsi="PT Astra Serif" w:cs="Arial"/>
          <w:sz w:val="28"/>
          <w:szCs w:val="28"/>
        </w:rPr>
        <w:t xml:space="preserve">и среднего предпринимательства на компенсацию части затрат, связанны </w:t>
      </w:r>
      <w:r w:rsidR="001133CE">
        <w:rPr>
          <w:rFonts w:ascii="PT Astra Serif" w:hAnsi="PT Astra Serif" w:cs="Arial"/>
          <w:sz w:val="28"/>
          <w:szCs w:val="28"/>
        </w:rPr>
        <w:br/>
      </w:r>
      <w:r w:rsidR="001133CE" w:rsidRPr="004368A8">
        <w:rPr>
          <w:rFonts w:ascii="PT Astra Serif" w:hAnsi="PT Astra Serif" w:cs="Arial"/>
          <w:sz w:val="28"/>
          <w:szCs w:val="28"/>
        </w:rPr>
        <w:t>с обучением и (или) повышением квалификации работников»;</w:t>
      </w:r>
    </w:p>
    <w:p w:rsidR="001133CE" w:rsidRDefault="00BB612D" w:rsidP="001133C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1" w:history="1">
        <w:r w:rsidR="001133CE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1133CE" w:rsidRPr="004368A8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1133CE" w:rsidRPr="004368A8">
        <w:rPr>
          <w:rFonts w:ascii="PT Astra Serif" w:hAnsi="PT Astra Serif" w:cs="Arial"/>
          <w:sz w:val="28"/>
          <w:szCs w:val="28"/>
        </w:rPr>
        <w:br/>
        <w:t>от 06.07.2015 № 07-220 «Об утверждении формы»;</w:t>
      </w:r>
    </w:p>
    <w:p w:rsidR="001133CE" w:rsidRDefault="00BB612D" w:rsidP="001133CE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2" w:history="1">
        <w:r w:rsidR="001133CE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1133CE" w:rsidRPr="004368A8">
        <w:rPr>
          <w:rFonts w:ascii="PT Astra Serif" w:hAnsi="PT Astra Serif" w:cs="Arial"/>
          <w:sz w:val="28"/>
          <w:szCs w:val="28"/>
        </w:rPr>
        <w:t xml:space="preserve"> Министерства экономического развития Ульяновской области </w:t>
      </w:r>
      <w:r w:rsidR="001133CE" w:rsidRPr="004368A8">
        <w:rPr>
          <w:rFonts w:ascii="PT Astra Serif" w:hAnsi="PT Astra Serif" w:cs="Arial"/>
          <w:sz w:val="28"/>
          <w:szCs w:val="28"/>
        </w:rPr>
        <w:br/>
        <w:t>от 29.10.2015 № 07-346  «Об утверждении формы»;</w:t>
      </w:r>
    </w:p>
    <w:p w:rsidR="004368A8" w:rsidRDefault="00BB612D" w:rsidP="004368A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3" w:history="1">
        <w:r w:rsidR="007B6680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7B6680" w:rsidRPr="004368A8">
        <w:rPr>
          <w:rFonts w:ascii="PT Astra Serif" w:hAnsi="PT Astra Serif" w:cs="Arial"/>
          <w:sz w:val="28"/>
          <w:szCs w:val="28"/>
        </w:rPr>
        <w:t xml:space="preserve"> Министерства </w:t>
      </w:r>
      <w:r w:rsidR="00402148" w:rsidRPr="004368A8">
        <w:rPr>
          <w:rFonts w:ascii="PT Astra Serif" w:hAnsi="PT Astra Serif" w:cs="Arial"/>
          <w:sz w:val="28"/>
          <w:szCs w:val="28"/>
        </w:rPr>
        <w:t xml:space="preserve">экономического развития </w:t>
      </w:r>
      <w:r w:rsidR="007B6680" w:rsidRPr="004368A8">
        <w:rPr>
          <w:rFonts w:ascii="PT Astra Serif" w:hAnsi="PT Astra Serif" w:cs="Arial"/>
          <w:sz w:val="28"/>
          <w:szCs w:val="28"/>
        </w:rPr>
        <w:t>Ульяновской област</w:t>
      </w:r>
      <w:r w:rsidR="003E1B01" w:rsidRPr="004368A8">
        <w:rPr>
          <w:rFonts w:ascii="PT Astra Serif" w:hAnsi="PT Astra Serif" w:cs="Arial"/>
          <w:sz w:val="28"/>
          <w:szCs w:val="28"/>
        </w:rPr>
        <w:t xml:space="preserve">и </w:t>
      </w:r>
      <w:r w:rsidR="006D0D9A" w:rsidRPr="004368A8">
        <w:rPr>
          <w:rFonts w:ascii="PT Astra Serif" w:hAnsi="PT Astra Serif" w:cs="Arial"/>
          <w:sz w:val="28"/>
          <w:szCs w:val="28"/>
        </w:rPr>
        <w:br/>
      </w:r>
      <w:r w:rsidR="003E1B01" w:rsidRPr="004368A8">
        <w:rPr>
          <w:rFonts w:ascii="PT Astra Serif" w:hAnsi="PT Astra Serif" w:cs="Arial"/>
          <w:sz w:val="28"/>
          <w:szCs w:val="28"/>
        </w:rPr>
        <w:t xml:space="preserve">от </w:t>
      </w:r>
      <w:r w:rsidR="006D0D9A" w:rsidRPr="004368A8">
        <w:rPr>
          <w:rFonts w:ascii="PT Astra Serif" w:hAnsi="PT Astra Serif" w:cs="Arial"/>
          <w:sz w:val="28"/>
          <w:szCs w:val="28"/>
        </w:rPr>
        <w:t>1</w:t>
      </w:r>
      <w:r w:rsidR="00402148" w:rsidRPr="004368A8">
        <w:rPr>
          <w:rFonts w:ascii="PT Astra Serif" w:hAnsi="PT Astra Serif" w:cs="Arial"/>
          <w:sz w:val="28"/>
          <w:szCs w:val="28"/>
        </w:rPr>
        <w:t>1</w:t>
      </w:r>
      <w:r w:rsidR="007B6680" w:rsidRPr="004368A8">
        <w:rPr>
          <w:rFonts w:ascii="PT Astra Serif" w:hAnsi="PT Astra Serif" w:cs="Arial"/>
          <w:sz w:val="28"/>
          <w:szCs w:val="28"/>
        </w:rPr>
        <w:t>.</w:t>
      </w:r>
      <w:r w:rsidR="008B0755" w:rsidRPr="004368A8">
        <w:rPr>
          <w:rFonts w:ascii="PT Astra Serif" w:hAnsi="PT Astra Serif" w:cs="Arial"/>
          <w:sz w:val="28"/>
          <w:szCs w:val="28"/>
        </w:rPr>
        <w:t>04</w:t>
      </w:r>
      <w:r w:rsidR="007B6680" w:rsidRPr="004368A8">
        <w:rPr>
          <w:rFonts w:ascii="PT Astra Serif" w:hAnsi="PT Astra Serif" w:cs="Arial"/>
          <w:sz w:val="28"/>
          <w:szCs w:val="28"/>
        </w:rPr>
        <w:t>.20</w:t>
      </w:r>
      <w:r w:rsidR="006D0D9A" w:rsidRPr="004368A8">
        <w:rPr>
          <w:rFonts w:ascii="PT Astra Serif" w:hAnsi="PT Astra Serif" w:cs="Arial"/>
          <w:sz w:val="28"/>
          <w:szCs w:val="28"/>
        </w:rPr>
        <w:t>1</w:t>
      </w:r>
      <w:r w:rsidR="00402148" w:rsidRPr="004368A8">
        <w:rPr>
          <w:rFonts w:ascii="PT Astra Serif" w:hAnsi="PT Astra Serif" w:cs="Arial"/>
          <w:sz w:val="28"/>
          <w:szCs w:val="28"/>
        </w:rPr>
        <w:t>6</w:t>
      </w:r>
      <w:r w:rsidR="006D0D9A" w:rsidRPr="004368A8">
        <w:rPr>
          <w:rFonts w:ascii="PT Astra Serif" w:hAnsi="PT Astra Serif" w:cs="Arial"/>
          <w:sz w:val="28"/>
          <w:szCs w:val="28"/>
        </w:rPr>
        <w:t xml:space="preserve"> </w:t>
      </w:r>
      <w:r w:rsidR="00B16FD1" w:rsidRPr="004368A8">
        <w:rPr>
          <w:rFonts w:ascii="PT Astra Serif" w:hAnsi="PT Astra Serif" w:cs="Arial"/>
          <w:sz w:val="28"/>
          <w:szCs w:val="28"/>
        </w:rPr>
        <w:t>№ 0</w:t>
      </w:r>
      <w:r w:rsidR="00402148" w:rsidRPr="004368A8">
        <w:rPr>
          <w:rFonts w:ascii="PT Astra Serif" w:hAnsi="PT Astra Serif" w:cs="Arial"/>
          <w:sz w:val="28"/>
          <w:szCs w:val="28"/>
        </w:rPr>
        <w:t>7</w:t>
      </w:r>
      <w:r w:rsidR="007B6680" w:rsidRPr="004368A8">
        <w:rPr>
          <w:rFonts w:ascii="PT Astra Serif" w:hAnsi="PT Astra Serif" w:cs="Arial"/>
          <w:sz w:val="28"/>
          <w:szCs w:val="28"/>
        </w:rPr>
        <w:t>-</w:t>
      </w:r>
      <w:r w:rsidR="00402148" w:rsidRPr="004368A8">
        <w:rPr>
          <w:rFonts w:ascii="PT Astra Serif" w:hAnsi="PT Astra Serif" w:cs="Arial"/>
          <w:sz w:val="28"/>
          <w:szCs w:val="28"/>
        </w:rPr>
        <w:t>58</w:t>
      </w:r>
      <w:r w:rsidR="007B6680" w:rsidRPr="004368A8">
        <w:rPr>
          <w:rFonts w:ascii="PT Astra Serif" w:hAnsi="PT Astra Serif" w:cs="Arial"/>
          <w:sz w:val="28"/>
          <w:szCs w:val="28"/>
        </w:rPr>
        <w:t xml:space="preserve"> «</w:t>
      </w:r>
      <w:r w:rsidR="003E1B01" w:rsidRPr="004368A8">
        <w:rPr>
          <w:rFonts w:ascii="PT Astra Serif" w:hAnsi="PT Astra Serif" w:cs="Arial"/>
          <w:sz w:val="28"/>
          <w:szCs w:val="28"/>
        </w:rPr>
        <w:t xml:space="preserve">О внесении изменений в </w:t>
      </w:r>
      <w:r w:rsidR="00402148" w:rsidRPr="004368A8">
        <w:rPr>
          <w:rFonts w:ascii="PT Astra Serif" w:hAnsi="PT Astra Serif" w:cs="Arial"/>
          <w:sz w:val="28"/>
          <w:szCs w:val="28"/>
        </w:rPr>
        <w:t>отдельные правовые акты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</w:t>
      </w:r>
      <w:r w:rsidR="003E1B01" w:rsidRPr="004368A8">
        <w:rPr>
          <w:rFonts w:ascii="PT Astra Serif" w:hAnsi="PT Astra Serif" w:cs="Arial"/>
          <w:sz w:val="28"/>
          <w:szCs w:val="28"/>
        </w:rPr>
        <w:t xml:space="preserve">Министерства </w:t>
      </w:r>
      <w:r w:rsidR="00402148" w:rsidRPr="004368A8">
        <w:rPr>
          <w:rFonts w:ascii="PT Astra Serif" w:hAnsi="PT Astra Serif" w:cs="Arial"/>
          <w:sz w:val="28"/>
          <w:szCs w:val="28"/>
        </w:rPr>
        <w:t>экономического развития Ульяновской области</w:t>
      </w:r>
      <w:r w:rsidR="008B0755" w:rsidRPr="004368A8">
        <w:rPr>
          <w:rFonts w:ascii="PT Astra Serif" w:hAnsi="PT Astra Serif" w:cs="Arial"/>
          <w:sz w:val="28"/>
          <w:szCs w:val="28"/>
        </w:rPr>
        <w:t>»;</w:t>
      </w:r>
    </w:p>
    <w:p w:rsidR="008B0755" w:rsidRPr="004368A8" w:rsidRDefault="00BB612D" w:rsidP="004368A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PT Astra Serif" w:hAnsi="PT Astra Serif" w:cs="Arial"/>
          <w:sz w:val="28"/>
          <w:szCs w:val="28"/>
        </w:rPr>
      </w:pPr>
      <w:hyperlink r:id="rId14" w:history="1">
        <w:r w:rsidR="008B0755" w:rsidRPr="004368A8">
          <w:rPr>
            <w:rFonts w:ascii="PT Astra Serif" w:hAnsi="PT Astra Serif" w:cs="Arial"/>
            <w:sz w:val="28"/>
            <w:szCs w:val="28"/>
          </w:rPr>
          <w:t>приказ</w:t>
        </w:r>
      </w:hyperlink>
      <w:r w:rsidR="008B0755" w:rsidRPr="004368A8">
        <w:rPr>
          <w:rFonts w:ascii="PT Astra Serif" w:hAnsi="PT Astra Serif" w:cs="Arial"/>
          <w:sz w:val="28"/>
          <w:szCs w:val="28"/>
        </w:rPr>
        <w:t xml:space="preserve"> </w:t>
      </w:r>
      <w:r w:rsidR="00402148" w:rsidRPr="004368A8">
        <w:rPr>
          <w:rFonts w:ascii="PT Astra Serif" w:hAnsi="PT Astra Serif" w:cs="Arial"/>
          <w:sz w:val="28"/>
          <w:szCs w:val="28"/>
        </w:rPr>
        <w:t xml:space="preserve">Министерства </w:t>
      </w:r>
      <w:r w:rsidR="008B0755" w:rsidRPr="004368A8">
        <w:rPr>
          <w:rFonts w:ascii="PT Astra Serif" w:hAnsi="PT Astra Serif" w:cs="Arial"/>
          <w:sz w:val="28"/>
          <w:szCs w:val="28"/>
        </w:rPr>
        <w:t>развития</w:t>
      </w:r>
      <w:r w:rsidR="00402148" w:rsidRPr="004368A8">
        <w:rPr>
          <w:rFonts w:ascii="PT Astra Serif" w:hAnsi="PT Astra Serif" w:cs="Arial"/>
          <w:sz w:val="28"/>
          <w:szCs w:val="28"/>
        </w:rPr>
        <w:t xml:space="preserve"> конкуренции и экономики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Ульяновской области от </w:t>
      </w:r>
      <w:r w:rsidR="00E6254D" w:rsidRPr="004368A8">
        <w:rPr>
          <w:rFonts w:ascii="PT Astra Serif" w:hAnsi="PT Astra Serif" w:cs="Arial"/>
          <w:sz w:val="28"/>
          <w:szCs w:val="28"/>
        </w:rPr>
        <w:t>30</w:t>
      </w:r>
      <w:r w:rsidR="008B0755" w:rsidRPr="004368A8">
        <w:rPr>
          <w:rFonts w:ascii="PT Astra Serif" w:hAnsi="PT Astra Serif" w:cs="Arial"/>
          <w:sz w:val="28"/>
          <w:szCs w:val="28"/>
        </w:rPr>
        <w:t>.0</w:t>
      </w:r>
      <w:r w:rsidR="00E6254D" w:rsidRPr="004368A8">
        <w:rPr>
          <w:rFonts w:ascii="PT Astra Serif" w:hAnsi="PT Astra Serif" w:cs="Arial"/>
          <w:sz w:val="28"/>
          <w:szCs w:val="28"/>
        </w:rPr>
        <w:t>6</w:t>
      </w:r>
      <w:r w:rsidR="008B0755" w:rsidRPr="004368A8">
        <w:rPr>
          <w:rFonts w:ascii="PT Astra Serif" w:hAnsi="PT Astra Serif" w:cs="Arial"/>
          <w:sz w:val="28"/>
          <w:szCs w:val="28"/>
        </w:rPr>
        <w:t>.201</w:t>
      </w:r>
      <w:r w:rsidR="00E6254D" w:rsidRPr="004368A8">
        <w:rPr>
          <w:rFonts w:ascii="PT Astra Serif" w:hAnsi="PT Astra Serif" w:cs="Arial"/>
          <w:sz w:val="28"/>
          <w:szCs w:val="28"/>
        </w:rPr>
        <w:t>6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№ 0</w:t>
      </w:r>
      <w:r w:rsidR="00402148" w:rsidRPr="004368A8">
        <w:rPr>
          <w:rFonts w:ascii="PT Astra Serif" w:hAnsi="PT Astra Serif" w:cs="Arial"/>
          <w:sz w:val="28"/>
          <w:szCs w:val="28"/>
        </w:rPr>
        <w:t>7</w:t>
      </w:r>
      <w:r w:rsidR="008B0755" w:rsidRPr="004368A8">
        <w:rPr>
          <w:rFonts w:ascii="PT Astra Serif" w:hAnsi="PT Astra Serif" w:cs="Arial"/>
          <w:sz w:val="28"/>
          <w:szCs w:val="28"/>
        </w:rPr>
        <w:t>-</w:t>
      </w:r>
      <w:r w:rsidR="00E6254D" w:rsidRPr="004368A8">
        <w:rPr>
          <w:rFonts w:ascii="PT Astra Serif" w:hAnsi="PT Astra Serif" w:cs="Arial"/>
          <w:sz w:val="28"/>
          <w:szCs w:val="28"/>
        </w:rPr>
        <w:t>109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«О внесении изменений в </w:t>
      </w:r>
      <w:r w:rsidR="00E6254D" w:rsidRPr="004368A8">
        <w:rPr>
          <w:rFonts w:ascii="PT Astra Serif" w:hAnsi="PT Astra Serif" w:cs="Arial"/>
          <w:sz w:val="28"/>
          <w:szCs w:val="28"/>
        </w:rPr>
        <w:t>отдельные нормативные правовые акты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Министерства экономи</w:t>
      </w:r>
      <w:r w:rsidR="00E6254D" w:rsidRPr="004368A8">
        <w:rPr>
          <w:rFonts w:ascii="PT Astra Serif" w:hAnsi="PT Astra Serif" w:cs="Arial"/>
          <w:sz w:val="28"/>
          <w:szCs w:val="28"/>
        </w:rPr>
        <w:t>ческого развития</w:t>
      </w:r>
      <w:r w:rsidR="008B0755" w:rsidRPr="004368A8">
        <w:rPr>
          <w:rFonts w:ascii="PT Astra Serif" w:hAnsi="PT Astra Serif" w:cs="Arial"/>
          <w:sz w:val="28"/>
          <w:szCs w:val="28"/>
        </w:rPr>
        <w:t xml:space="preserve"> Ульяновской области».</w:t>
      </w:r>
    </w:p>
    <w:p w:rsidR="003F3B6C" w:rsidRPr="00A36DF1" w:rsidRDefault="003F3B6C" w:rsidP="0007420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07420D" w:rsidRPr="00A36DF1" w:rsidRDefault="0007420D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166FCC" w:rsidRPr="00A36DF1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7F60C7" w:rsidRDefault="009A5B8F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</w:p>
    <w:p w:rsidR="00000F1B" w:rsidRDefault="00000F1B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 w:cs="Arial"/>
          <w:sz w:val="28"/>
          <w:szCs w:val="28"/>
        </w:rPr>
      </w:pPr>
    </w:p>
    <w:p w:rsidR="00000F1B" w:rsidRDefault="00000F1B" w:rsidP="00000F1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</w:p>
    <w:p w:rsidR="00000F1B" w:rsidRDefault="00000F1B" w:rsidP="00000F1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</w:p>
    <w:p w:rsidR="00000F1B" w:rsidRPr="002F135B" w:rsidRDefault="00000F1B" w:rsidP="00000F1B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  <w:sz w:val="26"/>
          <w:szCs w:val="26"/>
        </w:rPr>
      </w:pPr>
      <w:r w:rsidRPr="002F135B">
        <w:rPr>
          <w:rFonts w:ascii="PT Astra Serif" w:hAnsi="PT Astra Serif" w:cs="PT Astra Serif"/>
          <w:b/>
          <w:bCs/>
          <w:color w:val="000000"/>
          <w:sz w:val="26"/>
          <w:szCs w:val="26"/>
        </w:rPr>
        <w:lastRenderedPageBreak/>
        <w:t xml:space="preserve">ПОЯСНИТЕЛЬНАЯ ЗАПИСКА </w:t>
      </w:r>
    </w:p>
    <w:p w:rsidR="00000F1B" w:rsidRPr="002F135B" w:rsidRDefault="00000F1B" w:rsidP="00000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6"/>
          <w:szCs w:val="26"/>
        </w:rPr>
      </w:pPr>
      <w:r w:rsidRPr="002F135B">
        <w:rPr>
          <w:rFonts w:ascii="PT Astra Serif" w:hAnsi="PT Astra Serif" w:cs="PT Astra Serif"/>
          <w:b/>
          <w:color w:val="000000"/>
          <w:sz w:val="26"/>
          <w:szCs w:val="26"/>
        </w:rPr>
        <w:t xml:space="preserve">к проекту приказа </w:t>
      </w:r>
      <w:r w:rsidRPr="002F135B">
        <w:rPr>
          <w:rFonts w:ascii="PT Astra Serif" w:hAnsi="PT Astra Serif" w:cs="Arial"/>
          <w:b/>
          <w:sz w:val="26"/>
          <w:szCs w:val="26"/>
        </w:rPr>
        <w:t xml:space="preserve">Министерства  экономического развития </w:t>
      </w:r>
      <w:r w:rsidRPr="002F135B">
        <w:rPr>
          <w:rFonts w:ascii="PT Astra Serif" w:hAnsi="PT Astra Serif" w:cs="Arial"/>
          <w:b/>
          <w:sz w:val="26"/>
          <w:szCs w:val="26"/>
        </w:rPr>
        <w:br/>
        <w:t xml:space="preserve">и промышленности Ульяновской области </w:t>
      </w:r>
      <w:r w:rsidRPr="002F135B">
        <w:rPr>
          <w:rFonts w:ascii="PT Astra Serif" w:hAnsi="PT Astra Serif" w:cs="PT Astra Serif"/>
          <w:b/>
          <w:color w:val="000000"/>
          <w:sz w:val="26"/>
          <w:szCs w:val="26"/>
        </w:rPr>
        <w:t xml:space="preserve"> </w:t>
      </w:r>
      <w:r w:rsidRPr="002F135B">
        <w:rPr>
          <w:rFonts w:ascii="PT Astra Serif" w:hAnsi="PT Astra Serif"/>
          <w:b/>
          <w:sz w:val="26"/>
          <w:szCs w:val="26"/>
        </w:rPr>
        <w:t>«</w:t>
      </w:r>
      <w:r w:rsidRPr="002F135B">
        <w:rPr>
          <w:rFonts w:ascii="PT Astra Serif" w:hAnsi="PT Astra Serif" w:cs="Arial"/>
          <w:b/>
          <w:sz w:val="26"/>
          <w:szCs w:val="26"/>
        </w:rPr>
        <w:t xml:space="preserve">О признании </w:t>
      </w:r>
      <w:proofErr w:type="gramStart"/>
      <w:r w:rsidRPr="002F135B">
        <w:rPr>
          <w:rFonts w:ascii="PT Astra Serif" w:hAnsi="PT Astra Serif" w:cs="Arial"/>
          <w:b/>
          <w:sz w:val="26"/>
          <w:szCs w:val="26"/>
        </w:rPr>
        <w:t>утратившими</w:t>
      </w:r>
      <w:proofErr w:type="gramEnd"/>
      <w:r w:rsidRPr="002F135B">
        <w:rPr>
          <w:rFonts w:ascii="PT Astra Serif" w:hAnsi="PT Astra Serif" w:cs="Arial"/>
          <w:b/>
          <w:sz w:val="26"/>
          <w:szCs w:val="26"/>
        </w:rPr>
        <w:t xml:space="preserve"> силу некоторых приказов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2F135B">
        <w:rPr>
          <w:rFonts w:ascii="PT Astra Serif" w:hAnsi="PT Astra Serif"/>
          <w:b/>
          <w:sz w:val="26"/>
          <w:szCs w:val="26"/>
        </w:rPr>
        <w:t>»</w:t>
      </w:r>
    </w:p>
    <w:p w:rsidR="00000F1B" w:rsidRPr="002F135B" w:rsidRDefault="00000F1B" w:rsidP="00000F1B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6"/>
          <w:szCs w:val="26"/>
        </w:rPr>
      </w:pPr>
    </w:p>
    <w:p w:rsidR="00000F1B" w:rsidRPr="002F135B" w:rsidRDefault="00000F1B" w:rsidP="00000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2F135B">
        <w:rPr>
          <w:rFonts w:ascii="PT Astra Serif" w:hAnsi="PT Astra Serif" w:cs="Arial"/>
          <w:sz w:val="26"/>
          <w:szCs w:val="26"/>
        </w:rPr>
        <w:t xml:space="preserve">Постановлением Правительства Ульяновской области от 21.12.2017 № 665-П «Об утверждении порядка предоставления в 2018 году отдельным категориям хозяйствующих субъектов субсидий из областного бюджета Ульяновской области </w:t>
      </w:r>
      <w:r>
        <w:rPr>
          <w:rFonts w:ascii="PT Astra Serif" w:hAnsi="PT Astra Serif" w:cs="Arial"/>
          <w:sz w:val="26"/>
          <w:szCs w:val="26"/>
        </w:rPr>
        <w:br/>
      </w:r>
      <w:r w:rsidRPr="002F135B">
        <w:rPr>
          <w:rFonts w:ascii="PT Astra Serif" w:hAnsi="PT Astra Serif" w:cs="Arial"/>
          <w:sz w:val="26"/>
          <w:szCs w:val="26"/>
        </w:rPr>
        <w:t xml:space="preserve">в целях возмещения части затрат в связи с оплатой профессионального обучения </w:t>
      </w:r>
      <w:r>
        <w:rPr>
          <w:rFonts w:ascii="PT Astra Serif" w:hAnsi="PT Astra Serif" w:cs="Arial"/>
          <w:sz w:val="26"/>
          <w:szCs w:val="26"/>
        </w:rPr>
        <w:br/>
      </w:r>
      <w:r w:rsidRPr="002F135B">
        <w:rPr>
          <w:rFonts w:ascii="PT Astra Serif" w:hAnsi="PT Astra Serif" w:cs="Arial"/>
          <w:sz w:val="26"/>
          <w:szCs w:val="26"/>
        </w:rPr>
        <w:t xml:space="preserve">и (или) дополнительного профессионального образования работников </w:t>
      </w:r>
      <w:r>
        <w:rPr>
          <w:rFonts w:ascii="PT Astra Serif" w:hAnsi="PT Astra Serif" w:cs="Arial"/>
          <w:sz w:val="26"/>
          <w:szCs w:val="26"/>
        </w:rPr>
        <w:br/>
      </w:r>
      <w:r w:rsidRPr="002F135B">
        <w:rPr>
          <w:rFonts w:ascii="PT Astra Serif" w:hAnsi="PT Astra Serif" w:cs="Arial"/>
          <w:sz w:val="26"/>
          <w:szCs w:val="26"/>
        </w:rPr>
        <w:t>по востребованным и п</w:t>
      </w:r>
      <w:bookmarkStart w:id="0" w:name="_GoBack"/>
      <w:bookmarkEnd w:id="0"/>
      <w:r w:rsidRPr="002F135B">
        <w:rPr>
          <w:rFonts w:ascii="PT Astra Serif" w:hAnsi="PT Astra Serif" w:cs="Arial"/>
          <w:sz w:val="26"/>
          <w:szCs w:val="26"/>
        </w:rPr>
        <w:t>ерспективным профессиям (специальностям)» признано утраченным силу постановление Правительства Ульяновской области от 31.07.2013 № 339-П «Об утверждении порядка</w:t>
      </w:r>
      <w:proofErr w:type="gramEnd"/>
      <w:r w:rsidRPr="002F135B">
        <w:rPr>
          <w:rFonts w:ascii="PT Astra Serif" w:hAnsi="PT Astra Serif" w:cs="Arial"/>
          <w:sz w:val="26"/>
          <w:szCs w:val="26"/>
        </w:rPr>
        <w:t xml:space="preserve"> предоставления субсидий из областного бюджета Ульяновской области субъектам малого и среднего предпринимательства </w:t>
      </w:r>
      <w:r>
        <w:rPr>
          <w:rFonts w:ascii="PT Astra Serif" w:hAnsi="PT Astra Serif" w:cs="Arial"/>
          <w:sz w:val="26"/>
          <w:szCs w:val="26"/>
        </w:rPr>
        <w:br/>
      </w:r>
      <w:r w:rsidRPr="002F135B">
        <w:rPr>
          <w:rFonts w:ascii="PT Astra Serif" w:hAnsi="PT Astra Serif" w:cs="Arial"/>
          <w:sz w:val="26"/>
          <w:szCs w:val="26"/>
        </w:rPr>
        <w:t xml:space="preserve">на компенсацию части затрат, связанных с обучением и (или) повышением квалификации работников». </w:t>
      </w:r>
    </w:p>
    <w:p w:rsidR="00000F1B" w:rsidRPr="002F135B" w:rsidRDefault="00000F1B" w:rsidP="00000F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6"/>
          <w:szCs w:val="26"/>
        </w:rPr>
      </w:pPr>
      <w:proofErr w:type="gramStart"/>
      <w:r w:rsidRPr="002F135B">
        <w:rPr>
          <w:rFonts w:ascii="PT Astra Serif" w:hAnsi="PT Astra Serif" w:cs="PT Astra Serif"/>
          <w:sz w:val="26"/>
          <w:szCs w:val="26"/>
        </w:rPr>
        <w:t>Постановлением Правительства Ульяновской области от 17.09.2021</w:t>
      </w:r>
      <w:r>
        <w:rPr>
          <w:rFonts w:ascii="PT Astra Serif" w:hAnsi="PT Astra Serif" w:cs="PT Astra Serif"/>
          <w:sz w:val="26"/>
          <w:szCs w:val="26"/>
        </w:rPr>
        <w:t xml:space="preserve"> </w:t>
      </w:r>
      <w:r w:rsidRPr="002F135B">
        <w:rPr>
          <w:rFonts w:ascii="PT Astra Serif" w:hAnsi="PT Astra Serif" w:cs="PT Astra Serif"/>
          <w:sz w:val="26"/>
          <w:szCs w:val="26"/>
        </w:rPr>
        <w:t xml:space="preserve">№ 433-П </w:t>
      </w:r>
      <w:r>
        <w:rPr>
          <w:rFonts w:ascii="PT Astra Serif" w:hAnsi="PT Astra Serif" w:cs="PT Astra Serif"/>
          <w:sz w:val="26"/>
          <w:szCs w:val="26"/>
        </w:rPr>
        <w:br/>
      </w:r>
      <w:r w:rsidRPr="002F135B">
        <w:rPr>
          <w:rFonts w:ascii="PT Astra Serif" w:hAnsi="PT Astra Serif" w:cs="PT Astra Serif"/>
          <w:sz w:val="26"/>
          <w:szCs w:val="26"/>
        </w:rPr>
        <w:t>"О признании утратившими силу отдельных нормативных правовых актов (положений нормативных правовых актов) Правительства Ульяновской области"</w:t>
      </w:r>
      <w:r w:rsidRPr="002F135B">
        <w:rPr>
          <w:rFonts w:ascii="PT Astra Serif" w:hAnsi="PT Astra Serif" w:cs="Arial"/>
          <w:sz w:val="26"/>
          <w:szCs w:val="26"/>
        </w:rPr>
        <w:t xml:space="preserve"> признано утраченным силу п</w:t>
      </w:r>
      <w:r w:rsidRPr="002F135B">
        <w:rPr>
          <w:rFonts w:ascii="PT Astra Serif" w:hAnsi="PT Astra Serif" w:cs="PT Astra Serif"/>
          <w:sz w:val="26"/>
          <w:szCs w:val="26"/>
        </w:rPr>
        <w:t xml:space="preserve">остановление Правительства Ульяновской области </w:t>
      </w:r>
      <w:r>
        <w:rPr>
          <w:rFonts w:ascii="PT Astra Serif" w:hAnsi="PT Astra Serif" w:cs="PT Astra Serif"/>
          <w:sz w:val="26"/>
          <w:szCs w:val="26"/>
        </w:rPr>
        <w:br/>
      </w:r>
      <w:r w:rsidRPr="002F135B">
        <w:rPr>
          <w:rFonts w:ascii="PT Astra Serif" w:hAnsi="PT Astra Serif" w:cs="PT Astra Serif"/>
          <w:sz w:val="26"/>
          <w:szCs w:val="26"/>
        </w:rPr>
        <w:t>от 27.03.2009 № 115-П "О порядке субсидирования из областного бюджета Ульяновской области части затрат, связанных с уплатой процентов по кредитам, привлеченным субъектами малого и среднего предпринимательства в российских кредитных организациях, и по</w:t>
      </w:r>
      <w:proofErr w:type="gramEnd"/>
      <w:r w:rsidRPr="002F135B">
        <w:rPr>
          <w:rFonts w:ascii="PT Astra Serif" w:hAnsi="PT Astra Serif" w:cs="PT Astra Serif"/>
          <w:sz w:val="26"/>
          <w:szCs w:val="26"/>
        </w:rPr>
        <w:t xml:space="preserve"> договорам лизинга" и постановление Правительства Ульяновской области от 27.09.2013 № 447-П "Об утверждении Порядка предоставления субсидий субъектам малого и среднего предпринимательства на уплату первого взноса (аванса) при заключении договора лизинга оборудования".</w:t>
      </w:r>
    </w:p>
    <w:p w:rsidR="00000F1B" w:rsidRPr="002F135B" w:rsidRDefault="00000F1B" w:rsidP="00000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6"/>
          <w:szCs w:val="26"/>
        </w:rPr>
      </w:pPr>
      <w:r w:rsidRPr="002F135B">
        <w:rPr>
          <w:rFonts w:ascii="PT Astra Serif" w:hAnsi="PT Astra Serif" w:cs="Arial"/>
          <w:sz w:val="26"/>
          <w:szCs w:val="26"/>
        </w:rPr>
        <w:t xml:space="preserve">В </w:t>
      </w:r>
      <w:proofErr w:type="gramStart"/>
      <w:r w:rsidRPr="002F135B">
        <w:rPr>
          <w:rFonts w:ascii="PT Astra Serif" w:hAnsi="PT Astra Serif" w:cs="Arial"/>
          <w:sz w:val="26"/>
          <w:szCs w:val="26"/>
        </w:rPr>
        <w:t>связи</w:t>
      </w:r>
      <w:proofErr w:type="gramEnd"/>
      <w:r w:rsidRPr="002F135B">
        <w:rPr>
          <w:rFonts w:ascii="PT Astra Serif" w:hAnsi="PT Astra Serif" w:cs="Arial"/>
          <w:sz w:val="26"/>
          <w:szCs w:val="26"/>
        </w:rPr>
        <w:t xml:space="preserve"> с чем подготовлен проект приказа Министерства  экономического развития и промышленности Ульяновской области </w:t>
      </w:r>
      <w:r w:rsidRPr="002F135B">
        <w:rPr>
          <w:rFonts w:ascii="PT Astra Serif" w:hAnsi="PT Astra Serif" w:cs="PT Astra Serif"/>
          <w:color w:val="000000"/>
          <w:sz w:val="26"/>
          <w:szCs w:val="26"/>
        </w:rPr>
        <w:t xml:space="preserve"> </w:t>
      </w:r>
      <w:r w:rsidRPr="002F135B">
        <w:rPr>
          <w:rFonts w:ascii="PT Astra Serif" w:hAnsi="PT Astra Serif"/>
          <w:sz w:val="26"/>
          <w:szCs w:val="26"/>
        </w:rPr>
        <w:t>«</w:t>
      </w:r>
      <w:r w:rsidRPr="002F135B">
        <w:rPr>
          <w:rFonts w:ascii="PT Astra Serif" w:hAnsi="PT Astra Serif" w:cs="Arial"/>
          <w:sz w:val="26"/>
          <w:szCs w:val="26"/>
        </w:rPr>
        <w:t xml:space="preserve">О признании утратившими силу некоторых приказов Министерства экономического развития Ульяновской области </w:t>
      </w:r>
      <w:r>
        <w:rPr>
          <w:rFonts w:ascii="PT Astra Serif" w:hAnsi="PT Astra Serif" w:cs="Arial"/>
          <w:sz w:val="26"/>
          <w:szCs w:val="26"/>
        </w:rPr>
        <w:br/>
      </w:r>
      <w:r w:rsidRPr="002F135B">
        <w:rPr>
          <w:rFonts w:ascii="PT Astra Serif" w:hAnsi="PT Astra Serif" w:cs="Arial"/>
          <w:sz w:val="26"/>
          <w:szCs w:val="26"/>
        </w:rPr>
        <w:t>и Министерства развития конкуренции и экономики Ульяновской области</w:t>
      </w:r>
      <w:r w:rsidRPr="002F135B">
        <w:rPr>
          <w:rFonts w:ascii="PT Astra Serif" w:hAnsi="PT Astra Serif"/>
          <w:sz w:val="26"/>
          <w:szCs w:val="26"/>
        </w:rPr>
        <w:t>»</w:t>
      </w:r>
      <w:r w:rsidRPr="002F135B">
        <w:rPr>
          <w:rFonts w:ascii="PT Astra Serif" w:hAnsi="PT Astra Serif" w:cs="PT Astra Serif"/>
          <w:color w:val="000000"/>
          <w:sz w:val="26"/>
          <w:szCs w:val="26"/>
        </w:rPr>
        <w:t xml:space="preserve"> (далее – проект приказа) </w:t>
      </w:r>
      <w:r w:rsidRPr="002F135B">
        <w:rPr>
          <w:rFonts w:ascii="PT Astra Serif" w:hAnsi="PT Astra Serif" w:cs="Arial"/>
          <w:sz w:val="26"/>
          <w:szCs w:val="26"/>
        </w:rPr>
        <w:t xml:space="preserve">для </w:t>
      </w:r>
      <w:r w:rsidRPr="002F135B">
        <w:rPr>
          <w:rFonts w:ascii="PT Astra Serif" w:hAnsi="PT Astra Serif" w:cs="PT Astra Serif"/>
          <w:color w:val="000000"/>
          <w:sz w:val="26"/>
          <w:szCs w:val="26"/>
        </w:rPr>
        <w:t xml:space="preserve">актуализации нормативно-правовой базы </w:t>
      </w:r>
      <w:r w:rsidRPr="002F135B">
        <w:rPr>
          <w:rFonts w:ascii="PT Astra Serif" w:hAnsi="PT Astra Serif" w:cs="Arial"/>
          <w:sz w:val="26"/>
          <w:szCs w:val="26"/>
        </w:rPr>
        <w:t>Министерства  экономического развития и промышленности Ульяновской области.</w:t>
      </w:r>
    </w:p>
    <w:p w:rsidR="00000F1B" w:rsidRPr="00000F1B" w:rsidRDefault="00000F1B" w:rsidP="00000F1B">
      <w:pPr>
        <w:pStyle w:val="2"/>
        <w:ind w:firstLine="709"/>
        <w:rPr>
          <w:rFonts w:ascii="PT Astra Serif" w:hAnsi="PT Astra Serif" w:cs="PT Astra Serif"/>
          <w:i/>
          <w:color w:val="000000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 xml:space="preserve">Проект приказа подготовлен главным консультантом ОГКУ «Департамент государственных программ развития малого и среднего предпринимательства </w:t>
      </w:r>
      <w:r w:rsidRPr="00000F1B">
        <w:rPr>
          <w:rStyle w:val="aa"/>
          <w:rFonts w:ascii="PT Astra Serif" w:hAnsi="PT Astra Serif" w:cs="Arial"/>
          <w:bCs/>
          <w:i w:val="0"/>
          <w:sz w:val="26"/>
          <w:szCs w:val="26"/>
          <w:shd w:val="clear" w:color="auto" w:fill="FFFFFF"/>
        </w:rPr>
        <w:t xml:space="preserve">бизнеса Ульяновской области» </w:t>
      </w:r>
      <w:proofErr w:type="spellStart"/>
      <w:r w:rsidRPr="00000F1B">
        <w:rPr>
          <w:rStyle w:val="aa"/>
          <w:rFonts w:ascii="PT Astra Serif" w:hAnsi="PT Astra Serif" w:cs="Arial"/>
          <w:bCs/>
          <w:i w:val="0"/>
          <w:sz w:val="26"/>
          <w:szCs w:val="26"/>
          <w:shd w:val="clear" w:color="auto" w:fill="FFFFFF"/>
        </w:rPr>
        <w:t>Ибетовой</w:t>
      </w:r>
      <w:proofErr w:type="spellEnd"/>
      <w:r w:rsidRPr="00000F1B">
        <w:rPr>
          <w:rStyle w:val="aa"/>
          <w:rFonts w:ascii="PT Astra Serif" w:hAnsi="PT Astra Serif" w:cs="Arial"/>
          <w:bCs/>
          <w:i w:val="0"/>
          <w:sz w:val="26"/>
          <w:szCs w:val="26"/>
          <w:shd w:val="clear" w:color="auto" w:fill="FFFFFF"/>
        </w:rPr>
        <w:t xml:space="preserve"> Натальей Николаевной</w:t>
      </w:r>
      <w:r w:rsidRPr="00000F1B">
        <w:rPr>
          <w:rFonts w:ascii="PT Astra Serif" w:hAnsi="PT Astra Serif" w:cs="PT Astra Serif"/>
          <w:i/>
          <w:sz w:val="26"/>
          <w:szCs w:val="26"/>
        </w:rPr>
        <w:t xml:space="preserve">. </w:t>
      </w:r>
    </w:p>
    <w:p w:rsidR="00000F1B" w:rsidRPr="002F135B" w:rsidRDefault="00000F1B" w:rsidP="00000F1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000F1B" w:rsidRPr="002F135B" w:rsidRDefault="00000F1B" w:rsidP="00000F1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000F1B" w:rsidRPr="002F135B" w:rsidRDefault="00000F1B" w:rsidP="00000F1B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 xml:space="preserve">Заместитель директора департамента </w:t>
      </w: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 xml:space="preserve">финансового обеспечения и юридического </w:t>
      </w:r>
    </w:p>
    <w:p w:rsidR="00000F1B" w:rsidRPr="002F135B" w:rsidRDefault="00000F1B" w:rsidP="00000F1B">
      <w:pPr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 xml:space="preserve">сопровождения Министерства экономического развития </w:t>
      </w: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 xml:space="preserve">и промышленности Ульяновской области – </w:t>
      </w:r>
    </w:p>
    <w:p w:rsidR="00000F1B" w:rsidRPr="002F135B" w:rsidRDefault="00000F1B" w:rsidP="00000F1B">
      <w:pPr>
        <w:spacing w:after="0" w:line="240" w:lineRule="auto"/>
        <w:rPr>
          <w:rFonts w:ascii="PT Astra Serif" w:hAnsi="PT Astra Serif" w:cs="PT Astra Serif"/>
          <w:color w:val="000000"/>
          <w:sz w:val="26"/>
          <w:szCs w:val="26"/>
        </w:rPr>
      </w:pPr>
      <w:r w:rsidRPr="002F135B">
        <w:rPr>
          <w:rFonts w:ascii="PT Astra Serif" w:hAnsi="PT Astra Serif" w:cs="PT Astra Serif"/>
          <w:sz w:val="26"/>
          <w:szCs w:val="26"/>
        </w:rPr>
        <w:t>начальник отдела юридического сопровождения</w:t>
      </w:r>
      <w:r w:rsidRPr="002F135B">
        <w:rPr>
          <w:rFonts w:ascii="PT Astra Serif" w:hAnsi="PT Astra Serif" w:cs="PT Astra Serif"/>
          <w:color w:val="000000"/>
          <w:sz w:val="26"/>
          <w:szCs w:val="26"/>
        </w:rPr>
        <w:t xml:space="preserve">               </w:t>
      </w:r>
      <w:r>
        <w:rPr>
          <w:rFonts w:ascii="PT Astra Serif" w:hAnsi="PT Astra Serif" w:cs="PT Astra Serif"/>
          <w:color w:val="000000"/>
          <w:sz w:val="26"/>
          <w:szCs w:val="26"/>
        </w:rPr>
        <w:t xml:space="preserve">  </w:t>
      </w:r>
      <w:r w:rsidRPr="002F135B">
        <w:rPr>
          <w:rFonts w:ascii="PT Astra Serif" w:hAnsi="PT Astra Serif" w:cs="PT Astra Serif"/>
          <w:color w:val="000000"/>
          <w:sz w:val="26"/>
          <w:szCs w:val="26"/>
        </w:rPr>
        <w:t xml:space="preserve">                      С.И.</w:t>
      </w:r>
      <w:r w:rsidRPr="002F135B">
        <w:rPr>
          <w:rFonts w:ascii="PT Astra Serif" w:hAnsi="PT Astra Serif" w:cs="PT Astra Serif"/>
          <w:sz w:val="26"/>
          <w:szCs w:val="26"/>
        </w:rPr>
        <w:t xml:space="preserve"> </w:t>
      </w:r>
      <w:proofErr w:type="spellStart"/>
      <w:r w:rsidRPr="002F135B">
        <w:rPr>
          <w:rFonts w:ascii="PT Astra Serif" w:hAnsi="PT Astra Serif" w:cs="PT Astra Serif"/>
          <w:sz w:val="26"/>
          <w:szCs w:val="26"/>
        </w:rPr>
        <w:t>Катрачева</w:t>
      </w:r>
      <w:proofErr w:type="spellEnd"/>
    </w:p>
    <w:p w:rsidR="00000F1B" w:rsidRPr="002F135B" w:rsidRDefault="00000F1B" w:rsidP="00000F1B">
      <w:pPr>
        <w:spacing w:after="0" w:line="240" w:lineRule="auto"/>
        <w:rPr>
          <w:rFonts w:ascii="PT Astra Serif" w:hAnsi="PT Astra Serif" w:cs="PT Astra Serif"/>
          <w:color w:val="000000"/>
          <w:sz w:val="26"/>
          <w:szCs w:val="26"/>
        </w:rPr>
      </w:pPr>
    </w:p>
    <w:p w:rsidR="00000F1B" w:rsidRDefault="00000F1B" w:rsidP="00000F1B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000F1B" w:rsidRPr="00F77E7F" w:rsidRDefault="00000F1B" w:rsidP="00000F1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00F1B" w:rsidRPr="00B15115" w:rsidRDefault="00000F1B" w:rsidP="00000F1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B15115">
        <w:rPr>
          <w:rFonts w:ascii="PT Astra Serif" w:hAnsi="PT Astra Serif" w:cs="Arial"/>
          <w:b/>
          <w:sz w:val="28"/>
          <w:szCs w:val="28"/>
        </w:rPr>
        <w:t>Министерства  экономического развития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B15115">
        <w:rPr>
          <w:rFonts w:ascii="PT Astra Serif" w:hAnsi="PT Astra Serif" w:cs="Arial"/>
          <w:b/>
          <w:sz w:val="28"/>
          <w:szCs w:val="28"/>
        </w:rPr>
        <w:t xml:space="preserve"> и промышленности Ульяновской области </w:t>
      </w:r>
      <w:r w:rsidRPr="00B15115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B15115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признании </w:t>
      </w:r>
      <w:proofErr w:type="gramStart"/>
      <w:r w:rsidRPr="00B14170">
        <w:rPr>
          <w:rFonts w:ascii="PT Astra Serif" w:hAnsi="PT Astra Serif" w:cs="Arial"/>
          <w:b/>
          <w:sz w:val="28"/>
          <w:szCs w:val="28"/>
        </w:rPr>
        <w:t>утратившими</w:t>
      </w:r>
      <w:proofErr w:type="gramEnd"/>
      <w:r w:rsidRPr="00B14170">
        <w:rPr>
          <w:rFonts w:ascii="PT Astra Serif" w:hAnsi="PT Astra Serif" w:cs="Arial"/>
          <w:b/>
          <w:sz w:val="28"/>
          <w:szCs w:val="28"/>
        </w:rPr>
        <w:t xml:space="preserve"> силу некоторых приказов </w:t>
      </w:r>
      <w:r w:rsidRPr="00E6254D">
        <w:rPr>
          <w:rFonts w:ascii="PT Astra Serif" w:hAnsi="PT Astra Serif" w:cs="Arial"/>
          <w:b/>
          <w:sz w:val="28"/>
          <w:szCs w:val="28"/>
        </w:rPr>
        <w:t>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B15115">
        <w:rPr>
          <w:rFonts w:ascii="PT Astra Serif" w:hAnsi="PT Astra Serif"/>
          <w:b/>
          <w:sz w:val="28"/>
          <w:szCs w:val="28"/>
        </w:rPr>
        <w:t>»</w:t>
      </w:r>
    </w:p>
    <w:p w:rsidR="00000F1B" w:rsidRPr="00F77E7F" w:rsidRDefault="00000F1B" w:rsidP="00000F1B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00F1B" w:rsidRPr="00B15115" w:rsidRDefault="00000F1B" w:rsidP="00000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Arial"/>
          <w:b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EE1243">
        <w:rPr>
          <w:rFonts w:ascii="PT Astra Serif" w:hAnsi="PT Astra Serif" w:cs="Arial"/>
          <w:sz w:val="28"/>
          <w:szCs w:val="28"/>
        </w:rPr>
        <w:t xml:space="preserve">О признании </w:t>
      </w:r>
      <w:proofErr w:type="gramStart"/>
      <w:r w:rsidRPr="00EE1243">
        <w:rPr>
          <w:rFonts w:ascii="PT Astra Serif" w:hAnsi="PT Astra Serif" w:cs="Arial"/>
          <w:sz w:val="28"/>
          <w:szCs w:val="28"/>
        </w:rPr>
        <w:t>утратившими</w:t>
      </w:r>
      <w:proofErr w:type="gramEnd"/>
      <w:r w:rsidRPr="00EE1243">
        <w:rPr>
          <w:rFonts w:ascii="PT Astra Serif" w:hAnsi="PT Astra Serif" w:cs="Arial"/>
          <w:sz w:val="28"/>
          <w:szCs w:val="28"/>
        </w:rPr>
        <w:t xml:space="preserve"> силу некоторых приказов Министерства экономического развития Ульяновской области и Министерства развития конкуренции и экономики Ульяновской области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000F1B" w:rsidRPr="00F77E7F" w:rsidRDefault="00000F1B" w:rsidP="00000F1B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00F1B" w:rsidRPr="00F77E7F" w:rsidRDefault="00000F1B" w:rsidP="00000F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00F1B" w:rsidRPr="00F77E7F" w:rsidRDefault="00000F1B" w:rsidP="00000F1B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000F1B" w:rsidRPr="000D4125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000F1B" w:rsidRPr="000D4125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000F1B" w:rsidRDefault="00000F1B" w:rsidP="00000F1B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000F1B" w:rsidRPr="000D4125" w:rsidRDefault="00000F1B" w:rsidP="00000F1B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000F1B" w:rsidRDefault="00000F1B" w:rsidP="00000F1B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000F1B" w:rsidRPr="00B14170" w:rsidRDefault="00000F1B" w:rsidP="00A60DD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000F1B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2D" w:rsidRDefault="00BB612D" w:rsidP="0007420D">
      <w:pPr>
        <w:spacing w:after="0" w:line="240" w:lineRule="auto"/>
      </w:pPr>
      <w:r>
        <w:separator/>
      </w:r>
    </w:p>
  </w:endnote>
  <w:endnote w:type="continuationSeparator" w:id="0">
    <w:p w:rsidR="00BB612D" w:rsidRDefault="00BB612D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2D" w:rsidRDefault="00BB612D" w:rsidP="0007420D">
      <w:pPr>
        <w:spacing w:after="0" w:line="240" w:lineRule="auto"/>
      </w:pPr>
      <w:r>
        <w:separator/>
      </w:r>
    </w:p>
  </w:footnote>
  <w:footnote w:type="continuationSeparator" w:id="0">
    <w:p w:rsidR="00BB612D" w:rsidRDefault="00BB612D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E0608E"/>
    <w:multiLevelType w:val="hybridMultilevel"/>
    <w:tmpl w:val="0F548C4C"/>
    <w:lvl w:ilvl="0" w:tplc="E4F63196">
      <w:start w:val="1"/>
      <w:numFmt w:val="decimal"/>
      <w:lvlText w:val="%1)"/>
      <w:lvlJc w:val="left"/>
      <w:pPr>
        <w:ind w:left="900" w:hanging="360"/>
      </w:pPr>
      <w:rPr>
        <w:rFonts w:ascii="PT Astra Serif" w:hAnsi="PT Astra Serif"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0F1B"/>
    <w:rsid w:val="00044353"/>
    <w:rsid w:val="00044FA2"/>
    <w:rsid w:val="0007420D"/>
    <w:rsid w:val="000E4C69"/>
    <w:rsid w:val="001133CE"/>
    <w:rsid w:val="001415CF"/>
    <w:rsid w:val="0015486C"/>
    <w:rsid w:val="00166FCC"/>
    <w:rsid w:val="001C64E5"/>
    <w:rsid w:val="001D7743"/>
    <w:rsid w:val="001E2815"/>
    <w:rsid w:val="00292F76"/>
    <w:rsid w:val="002C69D8"/>
    <w:rsid w:val="00320A3C"/>
    <w:rsid w:val="003227BB"/>
    <w:rsid w:val="0032698F"/>
    <w:rsid w:val="00334C0F"/>
    <w:rsid w:val="00386244"/>
    <w:rsid w:val="00393577"/>
    <w:rsid w:val="003A2335"/>
    <w:rsid w:val="003A2CDC"/>
    <w:rsid w:val="003E1B01"/>
    <w:rsid w:val="003F3B6C"/>
    <w:rsid w:val="00402148"/>
    <w:rsid w:val="00422B7D"/>
    <w:rsid w:val="004368A8"/>
    <w:rsid w:val="00444934"/>
    <w:rsid w:val="00482181"/>
    <w:rsid w:val="004F5308"/>
    <w:rsid w:val="00504D45"/>
    <w:rsid w:val="00525753"/>
    <w:rsid w:val="005C6503"/>
    <w:rsid w:val="00664346"/>
    <w:rsid w:val="006750C3"/>
    <w:rsid w:val="00683B37"/>
    <w:rsid w:val="006B44D2"/>
    <w:rsid w:val="006B5B1E"/>
    <w:rsid w:val="006D0D9A"/>
    <w:rsid w:val="006D194A"/>
    <w:rsid w:val="00715FC3"/>
    <w:rsid w:val="007441D8"/>
    <w:rsid w:val="00784C22"/>
    <w:rsid w:val="007905B5"/>
    <w:rsid w:val="007B6680"/>
    <w:rsid w:val="007C71FE"/>
    <w:rsid w:val="007F60C7"/>
    <w:rsid w:val="00800624"/>
    <w:rsid w:val="00847CE1"/>
    <w:rsid w:val="00853F57"/>
    <w:rsid w:val="008770BA"/>
    <w:rsid w:val="008A570A"/>
    <w:rsid w:val="008B0755"/>
    <w:rsid w:val="008B1DD9"/>
    <w:rsid w:val="0093489B"/>
    <w:rsid w:val="009437BF"/>
    <w:rsid w:val="00960D91"/>
    <w:rsid w:val="009736FF"/>
    <w:rsid w:val="009A5B8F"/>
    <w:rsid w:val="00A13C55"/>
    <w:rsid w:val="00A208C6"/>
    <w:rsid w:val="00A25769"/>
    <w:rsid w:val="00A36DF1"/>
    <w:rsid w:val="00A511D7"/>
    <w:rsid w:val="00A54160"/>
    <w:rsid w:val="00A60DDD"/>
    <w:rsid w:val="00A976E8"/>
    <w:rsid w:val="00AB0798"/>
    <w:rsid w:val="00AB30F5"/>
    <w:rsid w:val="00B009E8"/>
    <w:rsid w:val="00B14170"/>
    <w:rsid w:val="00B16FD1"/>
    <w:rsid w:val="00B96F01"/>
    <w:rsid w:val="00BA27AB"/>
    <w:rsid w:val="00BB612D"/>
    <w:rsid w:val="00C36A9E"/>
    <w:rsid w:val="00CA2120"/>
    <w:rsid w:val="00CB77B1"/>
    <w:rsid w:val="00CD7801"/>
    <w:rsid w:val="00CF28D9"/>
    <w:rsid w:val="00D25E3B"/>
    <w:rsid w:val="00D37F33"/>
    <w:rsid w:val="00D75F92"/>
    <w:rsid w:val="00DB6FFF"/>
    <w:rsid w:val="00DC0C89"/>
    <w:rsid w:val="00DC4E1E"/>
    <w:rsid w:val="00E22FA1"/>
    <w:rsid w:val="00E25A3A"/>
    <w:rsid w:val="00E6254D"/>
    <w:rsid w:val="00EA08AB"/>
    <w:rsid w:val="00ED6D50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00F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00F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00F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000F1B"/>
    <w:rPr>
      <w:i/>
      <w:iCs/>
    </w:rPr>
  </w:style>
  <w:style w:type="paragraph" w:customStyle="1" w:styleId="ConsPlusNormal">
    <w:name w:val="ConsPlusNormal"/>
    <w:rsid w:val="00000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000F1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00F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000F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000F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000F1B"/>
    <w:rPr>
      <w:i/>
      <w:iCs/>
    </w:rPr>
  </w:style>
  <w:style w:type="paragraph" w:customStyle="1" w:styleId="ConsPlusNormal">
    <w:name w:val="ConsPlusNormal"/>
    <w:rsid w:val="00000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B24AD62BB8894AF9D9F0966EE936DEF7E53CFD58F4FFE228590BB8D9C68716B98B9306C969C37FC4D1B3B725D5E8D61CA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B24AD62BB8894AF9D9F0966EE936DEF7E53CFD58F4FFE228590BB8D9C68716B98B9306C969C37FC4D1B3B725D5E8D61CA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B24AD62BB8894AF9D9F0966EE936DEF7E53CFD58F4FFE228590BB8D9C68716B98B9306C969C37FC4D1B3B725D5E8D61CA5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B24AD62BB8894AF9D9F0966EE936DEF7E53CFD58F4FFE228590BB8D9C68716B98B9306C969C37FC4D1B3B725D5E8D61CA5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24AD62BB8894AF9D9F0966EE936DEF7E53CFD58F4FFE228590BB8D9C68716B98B9306C969C37FC4D1B3B725D5E8D61CA5J" TargetMode="External"/><Relationship Id="rId14" Type="http://schemas.openxmlformats.org/officeDocument/2006/relationships/hyperlink" Target="consultantplus://offline/ref=93B24AD62BB8894AF9D9F0966EE936DEF7E53CFD58F4FFE228590BB8D9C68716B98B9306C969C37FC4D1B3B725D5E8D61C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354B-6599-47E2-89EC-1F9C271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46</cp:revision>
  <cp:lastPrinted>2022-06-17T11:47:00Z</cp:lastPrinted>
  <dcterms:created xsi:type="dcterms:W3CDTF">2022-06-01T12:19:00Z</dcterms:created>
  <dcterms:modified xsi:type="dcterms:W3CDTF">2022-09-12T11:53:00Z</dcterms:modified>
</cp:coreProperties>
</file>