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045E" w14:textId="6470E661" w:rsidR="007A604A" w:rsidRPr="000E14FE" w:rsidRDefault="008C6BE1" w:rsidP="005B3DA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4FE">
        <w:rPr>
          <w:rFonts w:ascii="Times New Roman" w:hAnsi="Times New Roman"/>
          <w:b/>
          <w:sz w:val="28"/>
          <w:szCs w:val="28"/>
        </w:rPr>
        <w:t>А</w:t>
      </w:r>
      <w:r w:rsidR="007A604A" w:rsidRPr="000E14FE">
        <w:rPr>
          <w:rFonts w:ascii="Times New Roman" w:hAnsi="Times New Roman"/>
          <w:b/>
          <w:sz w:val="28"/>
          <w:szCs w:val="28"/>
        </w:rPr>
        <w:t xml:space="preserve">лгоритм действий инвестора по </w:t>
      </w:r>
      <w:r w:rsidR="00C719D9" w:rsidRPr="000E14FE">
        <w:rPr>
          <w:rFonts w:ascii="Times New Roman" w:hAnsi="Times New Roman"/>
          <w:b/>
          <w:sz w:val="28"/>
          <w:szCs w:val="28"/>
        </w:rPr>
        <w:t>процедуре подключения к сетям теплоснабжения</w:t>
      </w:r>
      <w:r w:rsidR="005B5441" w:rsidRPr="000E14FE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Style w:val="a3"/>
        <w:tblW w:w="221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701"/>
        <w:gridCol w:w="993"/>
        <w:gridCol w:w="3955"/>
        <w:gridCol w:w="3397"/>
        <w:gridCol w:w="2854"/>
        <w:gridCol w:w="1747"/>
        <w:gridCol w:w="1697"/>
      </w:tblGrid>
      <w:tr w:rsidR="00D05E11" w:rsidRPr="000E14FE" w14:paraId="1AA68EFD" w14:textId="77777777" w:rsidTr="000E14FE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94199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E764DF1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8FBB4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D0A79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14:paraId="048794E2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фактический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75C2B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14:paraId="7847D50E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целевой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56874" w14:textId="478DC1B4" w:rsidR="008C6BE1" w:rsidRPr="000E14FE" w:rsidRDefault="008C6BE1" w:rsidP="000E14FE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313803"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-во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</w:t>
            </w:r>
            <w:r w:rsid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5196A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Входящие документы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CA0F2" w14:textId="77777777" w:rsidR="008C6BE1" w:rsidRPr="000E14FE" w:rsidRDefault="00787D7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Результирующие</w:t>
            </w:r>
            <w:r w:rsidR="008C6BE1"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6BE1"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документы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7288D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B6B63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37759" w14:textId="77777777" w:rsidR="008C6BE1" w:rsidRPr="000E14FE" w:rsidRDefault="008C6BE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05E11" w:rsidRPr="000E14FE" w14:paraId="077B983B" w14:textId="77777777" w:rsidTr="000E14FE">
        <w:trPr>
          <w:trHeight w:val="20"/>
        </w:trPr>
        <w:tc>
          <w:tcPr>
            <w:tcW w:w="675" w:type="dxa"/>
          </w:tcPr>
          <w:p w14:paraId="02C84AEB" w14:textId="77777777" w:rsidR="00166FDA" w:rsidRPr="000E14FE" w:rsidRDefault="00166FD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EEC607" w14:textId="77777777" w:rsidR="00166FDA" w:rsidRPr="000E14FE" w:rsidRDefault="004461F8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  <w:r w:rsidR="00EE0B0C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органом местного самоуправления запроса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EE0B0C" w:rsidRPr="000E14FE">
              <w:rPr>
                <w:rFonts w:ascii="Times New Roman" w:hAnsi="Times New Roman"/>
                <w:bCs/>
                <w:sz w:val="24"/>
                <w:szCs w:val="24"/>
              </w:rPr>
              <w:t>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2126" w:type="dxa"/>
          </w:tcPr>
          <w:p w14:paraId="5B2FDE46" w14:textId="77777777" w:rsidR="00166FDA" w:rsidRPr="000E14FE" w:rsidRDefault="004461F8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5 рабочих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дней с даты, следующей за днем получения запроса</w:t>
            </w:r>
          </w:p>
        </w:tc>
        <w:tc>
          <w:tcPr>
            <w:tcW w:w="1701" w:type="dxa"/>
          </w:tcPr>
          <w:p w14:paraId="566F0B34" w14:textId="77777777" w:rsidR="00166FDA" w:rsidRPr="000E14FE" w:rsidRDefault="00802D1E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0DB9AE" w14:textId="77777777" w:rsidR="00166FDA" w:rsidRPr="000E14FE" w:rsidRDefault="00A4466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129948B7" w14:textId="77777777" w:rsidR="00166FDA" w:rsidRPr="000E14FE" w:rsidRDefault="00A4466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Запрос о представлении информации о возможности подключения</w:t>
            </w:r>
          </w:p>
        </w:tc>
        <w:tc>
          <w:tcPr>
            <w:tcW w:w="3397" w:type="dxa"/>
          </w:tcPr>
          <w:p w14:paraId="1D875BBD" w14:textId="1FFB7643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Направленная информация о возможности подключения:</w:t>
            </w:r>
          </w:p>
          <w:p w14:paraId="6CD73188" w14:textId="77777777" w:rsidR="00D76BC1" w:rsidRPr="000E14FE" w:rsidRDefault="00D76BC1" w:rsidP="00C719D9">
            <w:pPr>
              <w:pStyle w:val="aa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Сведения о наличии/отсутствии технической возможности подключения.</w:t>
            </w:r>
          </w:p>
          <w:p w14:paraId="16942060" w14:textId="77777777" w:rsidR="00166FDA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в возможных точках подключения.</w:t>
            </w:r>
          </w:p>
        </w:tc>
        <w:tc>
          <w:tcPr>
            <w:tcW w:w="2854" w:type="dxa"/>
          </w:tcPr>
          <w:p w14:paraId="0E255257" w14:textId="7DA6445A" w:rsidR="00C719D9" w:rsidRPr="000E14FE" w:rsidRDefault="00D76BC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9, </w:t>
            </w:r>
            <w:r w:rsidR="00922187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10,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Правил подключения (технологического присоединения) к системам теплоснабжения, </w:t>
            </w:r>
          </w:p>
          <w:p w14:paraId="48D484AF" w14:textId="77777777" w:rsidR="00C719D9" w:rsidRPr="000E14FE" w:rsidRDefault="00C719D9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включая правила недискриминационного доступа к услугам по подключению </w:t>
            </w:r>
          </w:p>
          <w:p w14:paraId="1BF30671" w14:textId="2A218775" w:rsidR="00C719D9" w:rsidRPr="000E14FE" w:rsidRDefault="00C719D9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(технологическому присоединению)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 системам теплоснабжения, </w:t>
            </w:r>
          </w:p>
          <w:p w14:paraId="554AE0DC" w14:textId="77777777" w:rsidR="00C719D9" w:rsidRPr="000E14FE" w:rsidRDefault="00C719D9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утвержденных постановлением </w:t>
            </w:r>
          </w:p>
          <w:p w14:paraId="34A14086" w14:textId="77777777" w:rsidR="00C719D9" w:rsidRPr="000E14FE" w:rsidRDefault="00C719D9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Российской Федерации </w:t>
            </w:r>
          </w:p>
          <w:p w14:paraId="4BAAC0FD" w14:textId="1419B677" w:rsidR="00166FDA" w:rsidRPr="000E14FE" w:rsidRDefault="00C719D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от 30 ноября 2021 г. </w:t>
            </w:r>
            <w:r w:rsid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№ 2115 (далее – Правила № 2115)</w:t>
            </w:r>
          </w:p>
        </w:tc>
        <w:tc>
          <w:tcPr>
            <w:tcW w:w="1747" w:type="dxa"/>
          </w:tcPr>
          <w:p w14:paraId="70BA9A00" w14:textId="33399572" w:rsidR="00166FDA" w:rsidRPr="000E14FE" w:rsidRDefault="00567046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41B2E803" w14:textId="77777777" w:rsidR="00166FDA" w:rsidRPr="000E14FE" w:rsidRDefault="00166FD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2A3951C1" w14:textId="77777777" w:rsidTr="000E14FE">
        <w:trPr>
          <w:trHeight w:val="20"/>
        </w:trPr>
        <w:tc>
          <w:tcPr>
            <w:tcW w:w="675" w:type="dxa"/>
          </w:tcPr>
          <w:p w14:paraId="2B8BBA72" w14:textId="77777777" w:rsidR="00166FDA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2A7C64EF" w14:textId="77777777" w:rsidR="00166FDA" w:rsidRPr="000E14FE" w:rsidRDefault="00DD5C3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</w:t>
            </w:r>
            <w:r w:rsidR="00FD3200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заявителем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запроса о предоставлении информации о возможности подключения в целях, не связанных с подготовкой градостроите</w:t>
            </w:r>
            <w:r w:rsidR="00A4466A" w:rsidRPr="000E14FE">
              <w:rPr>
                <w:rFonts w:ascii="Times New Roman" w:hAnsi="Times New Roman"/>
                <w:bCs/>
                <w:sz w:val="24"/>
                <w:szCs w:val="24"/>
              </w:rPr>
              <w:t>льного плана земельного участка</w:t>
            </w:r>
            <w:r w:rsidR="00A24E26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6" w:type="dxa"/>
          </w:tcPr>
          <w:p w14:paraId="0138DD2D" w14:textId="77777777" w:rsidR="00166FDA" w:rsidRPr="000E14FE" w:rsidRDefault="00A4466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5 рабочих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дней со дня получения запроса от органов государственной власти/органов местного самоуправления, 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10 рабочих дней со дня получения запроса от иных лиц</w:t>
            </w:r>
          </w:p>
        </w:tc>
        <w:tc>
          <w:tcPr>
            <w:tcW w:w="1701" w:type="dxa"/>
          </w:tcPr>
          <w:p w14:paraId="7D89AB3C" w14:textId="77777777" w:rsidR="00166FDA" w:rsidRPr="000E14FE" w:rsidRDefault="00802D1E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7B1D3A" w14:textId="77777777" w:rsidR="00166FDA" w:rsidRPr="000E14FE" w:rsidRDefault="0096341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14:paraId="7F1D05D2" w14:textId="77777777" w:rsidR="00166FDA" w:rsidRPr="000E14FE" w:rsidRDefault="00A4466A" w:rsidP="00C719D9">
            <w:pPr>
              <w:pStyle w:val="a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Запрос о представлении информации о возможности подключения.</w:t>
            </w:r>
          </w:p>
          <w:p w14:paraId="17753BA2" w14:textId="77777777" w:rsidR="00A4466A" w:rsidRPr="000E14FE" w:rsidRDefault="00A4466A" w:rsidP="00C719D9">
            <w:pPr>
              <w:pStyle w:val="a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Копии правоустанавливающих документов, подтверждающих право собственности/иное законное право заявителя на земельный участок, права на которые не зарегистрированы в </w:t>
            </w:r>
            <w:r w:rsidR="00396AE9" w:rsidRPr="000E14FE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если такие права зарегистрированы в указанном реестре, представляются также соответствующие выписки из </w:t>
            </w:r>
            <w:r w:rsidR="00396AE9" w:rsidRPr="000E14FE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с датой выдачи не ранее 30 дней), заверенные заявителем (при наличии).</w:t>
            </w:r>
          </w:p>
        </w:tc>
        <w:tc>
          <w:tcPr>
            <w:tcW w:w="3397" w:type="dxa"/>
          </w:tcPr>
          <w:p w14:paraId="077D7086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Направленная информация о возможности подключения:</w:t>
            </w:r>
          </w:p>
          <w:p w14:paraId="725280C5" w14:textId="77777777" w:rsidR="00D76BC1" w:rsidRPr="000E14FE" w:rsidRDefault="00D76BC1" w:rsidP="00C719D9">
            <w:pPr>
              <w:pStyle w:val="aa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Сведения о наличии или об отсутствии технической возможности подключения.</w:t>
            </w:r>
          </w:p>
          <w:p w14:paraId="6222F954" w14:textId="77777777" w:rsidR="00D76BC1" w:rsidRPr="000E14FE" w:rsidRDefault="00D76BC1" w:rsidP="00C719D9">
            <w:pPr>
              <w:pStyle w:val="aa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Тепловая нагрузка.</w:t>
            </w:r>
          </w:p>
          <w:p w14:paraId="72C3FDC7" w14:textId="77777777" w:rsidR="00D76BC1" w:rsidRPr="000E14FE" w:rsidRDefault="00D76BC1" w:rsidP="00C719D9">
            <w:pPr>
              <w:pStyle w:val="aa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Срок подключения объекта к системе теплоснабжения, определяемый в том числе в зависимости от сроков реализации инвестиционных программ.</w:t>
            </w:r>
          </w:p>
          <w:p w14:paraId="63EBBB91" w14:textId="77777777" w:rsidR="00166FDA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2854" w:type="dxa"/>
          </w:tcPr>
          <w:p w14:paraId="6587A8AD" w14:textId="23B35CEE" w:rsidR="00166FDA" w:rsidRPr="000E14FE" w:rsidRDefault="00A4466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 w:rsidR="00922187" w:rsidRPr="000E14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76BC1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-12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№ 2115</w:t>
            </w:r>
          </w:p>
        </w:tc>
        <w:tc>
          <w:tcPr>
            <w:tcW w:w="1747" w:type="dxa"/>
          </w:tcPr>
          <w:p w14:paraId="205EF07B" w14:textId="77777777" w:rsidR="00166FDA" w:rsidRPr="000E14FE" w:rsidRDefault="00A4466A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753C6D48" w14:textId="77777777" w:rsidR="00166FDA" w:rsidRPr="000E14FE" w:rsidRDefault="00166FD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6BC1" w:rsidRPr="000E14FE" w14:paraId="187CE33D" w14:textId="77777777" w:rsidTr="000E14FE">
        <w:trPr>
          <w:trHeight w:val="20"/>
        </w:trPr>
        <w:tc>
          <w:tcPr>
            <w:tcW w:w="675" w:type="dxa"/>
          </w:tcPr>
          <w:p w14:paraId="7402107C" w14:textId="77777777" w:rsidR="00D76BC1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E3F47CE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2126" w:type="dxa"/>
          </w:tcPr>
          <w:p w14:paraId="2CB26CE6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дней со следующего дня после получения запроса</w:t>
            </w:r>
          </w:p>
        </w:tc>
        <w:tc>
          <w:tcPr>
            <w:tcW w:w="1701" w:type="dxa"/>
          </w:tcPr>
          <w:p w14:paraId="54087CD5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A9E9F1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14:paraId="6580B856" w14:textId="77777777" w:rsidR="00D76BC1" w:rsidRPr="000E14FE" w:rsidRDefault="00D76BC1" w:rsidP="00C719D9">
            <w:pPr>
              <w:pStyle w:val="aa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Запрос о предоставлении технических условий подключения.</w:t>
            </w:r>
          </w:p>
          <w:p w14:paraId="162CA9C4" w14:textId="77777777" w:rsidR="00D76BC1" w:rsidRPr="000E14FE" w:rsidRDefault="00D76BC1" w:rsidP="00C719D9">
            <w:pPr>
              <w:pStyle w:val="aa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3397" w:type="dxa"/>
          </w:tcPr>
          <w:p w14:paraId="4A79749B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подключения, содержащие следующие данные:</w:t>
            </w:r>
          </w:p>
          <w:p w14:paraId="307B4530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Местонахождение и назначение подключаемого объекта.</w:t>
            </w:r>
          </w:p>
          <w:p w14:paraId="041A04FA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Требования в части схемы подключения.</w:t>
            </w:r>
          </w:p>
          <w:p w14:paraId="753DA9AF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14:paraId="59A3879F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14:paraId="7196D213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14:paraId="420611A6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требования к способу и типам прокладки тепловых сетей и изоляции трубопроводов. </w:t>
            </w:r>
          </w:p>
          <w:p w14:paraId="7DDFD2C3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Требования и рекомендации к организации учета тепловой энергии и теплоносителей.</w:t>
            </w:r>
          </w:p>
          <w:p w14:paraId="0EA56B4B" w14:textId="77777777" w:rsidR="00D76BC1" w:rsidRPr="000E14FE" w:rsidRDefault="00D76BC1" w:rsidP="00C719D9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14:paraId="7B11D7D0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0E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заявки на заключение договора о подключении</w:t>
            </w:r>
            <w:r w:rsidRPr="000E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2854" w:type="dxa"/>
          </w:tcPr>
          <w:p w14:paraId="76912FE9" w14:textId="45AACD3B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15, 16, 17, 20 Правил № 2115, ст. 52.1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>Градостроительного кодекса РФ</w:t>
            </w:r>
          </w:p>
        </w:tc>
        <w:tc>
          <w:tcPr>
            <w:tcW w:w="1747" w:type="dxa"/>
          </w:tcPr>
          <w:p w14:paraId="3AE7E678" w14:textId="77777777" w:rsidR="00D76BC1" w:rsidRPr="000E14FE" w:rsidRDefault="00D76BC1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6D8167ED" w14:textId="77777777" w:rsidR="00D76BC1" w:rsidRPr="000E14FE" w:rsidRDefault="00D76BC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719A1E60" w14:textId="77777777" w:rsidTr="000E14FE">
        <w:trPr>
          <w:trHeight w:val="20"/>
        </w:trPr>
        <w:tc>
          <w:tcPr>
            <w:tcW w:w="675" w:type="dxa"/>
          </w:tcPr>
          <w:p w14:paraId="0A26639F" w14:textId="77777777" w:rsidR="002704B4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DC870AC" w14:textId="77777777" w:rsidR="002704B4" w:rsidRPr="000E14FE" w:rsidRDefault="000E5A9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</w:t>
            </w:r>
            <w:r w:rsidR="003A761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заявителем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заявки на заключение договора о подключении </w:t>
            </w:r>
          </w:p>
          <w:p w14:paraId="0D97733E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14:paraId="062CD5A3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0C85F7" w14:textId="77777777" w:rsidR="002704B4" w:rsidRPr="000E14FE" w:rsidRDefault="00595A9F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0E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</w:t>
            </w:r>
            <w:r w:rsidR="000137C7" w:rsidRPr="000E14FE"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</w:t>
            </w:r>
            <w:r w:rsidR="00DC56CF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платы</w:t>
            </w:r>
          </w:p>
          <w:p w14:paraId="587C0D9A" w14:textId="77777777" w:rsidR="00D22A98" w:rsidRPr="000E14FE" w:rsidRDefault="00D22A98" w:rsidP="00C71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2A19E" w14:textId="77777777" w:rsidR="00382E6B" w:rsidRPr="000E14FE" w:rsidRDefault="00616555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0D9EF315" w14:textId="77777777" w:rsidR="002704B4" w:rsidRPr="000E14FE" w:rsidRDefault="0061655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6-</w:t>
            </w:r>
            <w:r w:rsidR="000E5A9A" w:rsidRPr="000E14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5" w:type="dxa"/>
          </w:tcPr>
          <w:p w14:paraId="25E02773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Заявка на заключение договора о подключении.</w:t>
            </w:r>
            <w:r w:rsidR="00BA3D90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подачи комплексной заявки на подключение, заявка подписывается всеми заявителями)</w:t>
            </w:r>
          </w:p>
          <w:p w14:paraId="235630CF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если такие права зарегистрированы в указанном реестре, представляются соответствующие выписки из 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с датой выдачи не ранее 30 дней), заверенные заявителем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14:paraId="3C9B3A5C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деления в схеме теплоснабжения.</w:t>
            </w:r>
          </w:p>
          <w:p w14:paraId="2A1AA800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5BABD3E7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Копии документов, подтверждающих полномочия лица, действующего от имени заявителя (при направлении заявки представителем за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явителя), заверенные заявителем.</w:t>
            </w:r>
          </w:p>
          <w:p w14:paraId="69ED1ED4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</w:t>
            </w:r>
            <w:r w:rsidR="00314906" w:rsidRPr="000E14FE">
              <w:rPr>
                <w:rFonts w:ascii="Times New Roman" w:hAnsi="Times New Roman"/>
                <w:bCs/>
                <w:sz w:val="24"/>
                <w:szCs w:val="24"/>
              </w:rPr>
              <w:t>ИНН, заверенные заявителем.</w:t>
            </w:r>
          </w:p>
          <w:p w14:paraId="48C4AA05" w14:textId="77777777" w:rsidR="000E5A9A" w:rsidRPr="000E14FE" w:rsidRDefault="000E5A9A" w:rsidP="00C719D9">
            <w:pPr>
              <w:pStyle w:val="aa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3397" w:type="dxa"/>
          </w:tcPr>
          <w:p w14:paraId="3BBB5716" w14:textId="77777777" w:rsidR="00862306" w:rsidRPr="000E14FE" w:rsidRDefault="00862306" w:rsidP="00C719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Письма</w:t>
            </w:r>
            <w:r w:rsidR="00D22A98"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адрес заявителя</w:t>
            </w: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14:paraId="1D08B598" w14:textId="77777777" w:rsidR="00862306" w:rsidRPr="000E14FE" w:rsidRDefault="00862306" w:rsidP="00C71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14:paraId="722B5072" w14:textId="77777777" w:rsidR="002704B4" w:rsidRPr="000E14FE" w:rsidRDefault="00862306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2854" w:type="dxa"/>
          </w:tcPr>
          <w:p w14:paraId="02BA2984" w14:textId="77777777" w:rsidR="002704B4" w:rsidRPr="000E14FE" w:rsidRDefault="00F02CA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Пункты 35, 36, 37</w:t>
            </w:r>
            <w:r w:rsidR="00D22A98" w:rsidRPr="000E14FE">
              <w:rPr>
                <w:rFonts w:ascii="Times New Roman" w:hAnsi="Times New Roman"/>
                <w:bCs/>
                <w:sz w:val="24"/>
                <w:szCs w:val="24"/>
              </w:rPr>
              <w:t>, 41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Правил № 2115</w:t>
            </w:r>
          </w:p>
        </w:tc>
        <w:tc>
          <w:tcPr>
            <w:tcW w:w="1747" w:type="dxa"/>
          </w:tcPr>
          <w:p w14:paraId="3AD7696C" w14:textId="77777777" w:rsidR="002704B4" w:rsidRPr="000E14FE" w:rsidRDefault="00E14F28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74F41E1D" w14:textId="77777777" w:rsidR="00D22A98" w:rsidRPr="000E14FE" w:rsidRDefault="00D22A98" w:rsidP="00C719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  <w:p w14:paraId="5434331F" w14:textId="77777777" w:rsidR="002704B4" w:rsidRPr="000E14FE" w:rsidRDefault="002704B4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114DF0C0" w14:textId="77777777" w:rsidTr="000E14FE">
        <w:trPr>
          <w:trHeight w:val="20"/>
        </w:trPr>
        <w:tc>
          <w:tcPr>
            <w:tcW w:w="675" w:type="dxa"/>
          </w:tcPr>
          <w:p w14:paraId="408C3B37" w14:textId="77777777" w:rsidR="009C3F32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5EC88E03" w14:textId="77777777" w:rsidR="009C3F32" w:rsidRPr="000E14FE" w:rsidRDefault="009C3F32" w:rsidP="00C719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заявителем письма </w:t>
            </w:r>
            <w:r w:rsidR="00A636DD"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2126" w:type="dxa"/>
          </w:tcPr>
          <w:p w14:paraId="4EFCEB8C" w14:textId="408BA1DB" w:rsidR="009C3F32" w:rsidRPr="000E14FE" w:rsidRDefault="00A636DD" w:rsidP="00C719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 рабочих дней</w:t>
            </w:r>
            <w:r w:rsidR="00922187" w:rsidRPr="000E14FE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</w:tc>
        <w:tc>
          <w:tcPr>
            <w:tcW w:w="1701" w:type="dxa"/>
          </w:tcPr>
          <w:p w14:paraId="57E52742" w14:textId="77777777" w:rsidR="009C3F32" w:rsidRPr="000E14FE" w:rsidRDefault="00285D0C" w:rsidP="00C719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14:paraId="0D20012C" w14:textId="77777777" w:rsidR="009C3F32" w:rsidRPr="000E14FE" w:rsidRDefault="00A636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1FD9A192" w14:textId="77777777" w:rsidR="009C3F32" w:rsidRPr="000E14FE" w:rsidRDefault="00A636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Письмо теплоснабжающей организации в адрес заявителя</w:t>
            </w:r>
          </w:p>
        </w:tc>
        <w:tc>
          <w:tcPr>
            <w:tcW w:w="3397" w:type="dxa"/>
          </w:tcPr>
          <w:p w14:paraId="7B18146F" w14:textId="77777777" w:rsidR="009C3F32" w:rsidRPr="000E14FE" w:rsidRDefault="00A636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Ответное письмо заявителя в адрес теплоснабжающей организации</w:t>
            </w:r>
          </w:p>
        </w:tc>
        <w:tc>
          <w:tcPr>
            <w:tcW w:w="2854" w:type="dxa"/>
          </w:tcPr>
          <w:p w14:paraId="65D4E194" w14:textId="77777777" w:rsidR="009C3F32" w:rsidRPr="000E14FE" w:rsidRDefault="00A636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24 Правил 2115</w:t>
            </w:r>
          </w:p>
        </w:tc>
        <w:tc>
          <w:tcPr>
            <w:tcW w:w="1747" w:type="dxa"/>
          </w:tcPr>
          <w:p w14:paraId="32DEE354" w14:textId="77777777" w:rsidR="009C3F32" w:rsidRPr="000E14FE" w:rsidRDefault="00A636D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2BC3CAF5" w14:textId="77777777" w:rsidR="009C3F32" w:rsidRPr="000E14FE" w:rsidRDefault="009C3F3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36380DFA" w14:textId="77777777" w:rsidTr="000E14FE">
        <w:trPr>
          <w:trHeight w:val="20"/>
        </w:trPr>
        <w:tc>
          <w:tcPr>
            <w:tcW w:w="675" w:type="dxa"/>
          </w:tcPr>
          <w:p w14:paraId="76199DC2" w14:textId="77777777" w:rsidR="00166FDA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4FC61B87" w14:textId="77777777" w:rsidR="00166FDA" w:rsidRPr="000E14FE" w:rsidRDefault="001B4956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от исполнителя </w:t>
            </w:r>
            <w:r w:rsidR="00142B01"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подписанного проекта договора о подключении в 2 экземплярах</w:t>
            </w:r>
            <w:r w:rsidR="0009751C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(за исключением </w:t>
            </w:r>
            <w:r w:rsidR="00A24E26"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подписания</w:t>
            </w:r>
            <w:r w:rsidR="0009751C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 в электронной форме)</w:t>
            </w:r>
          </w:p>
          <w:p w14:paraId="7E1AF437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17CA94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C37F7D" w14:textId="77777777" w:rsidR="00A544D2" w:rsidRPr="000E14FE" w:rsidRDefault="002E3D8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20 рабочих дней со дня получения заявки (</w:t>
            </w:r>
            <w:r w:rsidR="004A493D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а также </w:t>
            </w:r>
            <w:r w:rsidR="00A544D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момента предоставления полного перечня документов)</w:t>
            </w:r>
            <w:r w:rsidR="00A544D2" w:rsidRPr="000E14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8FE8B4C" w14:textId="77777777" w:rsidR="00A636DD" w:rsidRPr="000E14FE" w:rsidRDefault="00A544D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E3D81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случае необходимости получения согласия</w:t>
            </w:r>
            <w:r w:rsidR="002E3D81" w:rsidRPr="000E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D81" w:rsidRPr="000E14FE">
              <w:rPr>
                <w:rFonts w:ascii="Times New Roman" w:hAnsi="Times New Roman"/>
                <w:bCs/>
                <w:sz w:val="24"/>
                <w:szCs w:val="24"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701" w:type="dxa"/>
          </w:tcPr>
          <w:p w14:paraId="28328E85" w14:textId="77777777" w:rsidR="00A636DD" w:rsidRPr="000E14FE" w:rsidRDefault="00285D0C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69248BA" w14:textId="77777777" w:rsidR="00166FDA" w:rsidRPr="000E14FE" w:rsidRDefault="00142B0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24FCDB31" w14:textId="77777777" w:rsidR="00166FDA" w:rsidRPr="000E14FE" w:rsidRDefault="00142B0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3397" w:type="dxa"/>
          </w:tcPr>
          <w:p w14:paraId="1371B58E" w14:textId="77777777" w:rsidR="00166FDA" w:rsidRPr="000E14FE" w:rsidRDefault="00142B0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Направленный</w:t>
            </w:r>
            <w:r w:rsidRPr="000E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2854" w:type="dxa"/>
          </w:tcPr>
          <w:p w14:paraId="0C4EB865" w14:textId="77777777" w:rsidR="00166FDA" w:rsidRPr="000E14FE" w:rsidRDefault="00D833D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</w:t>
            </w:r>
            <w:r w:rsidR="00A636DD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28-32,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41 Правил № 2115</w:t>
            </w:r>
          </w:p>
        </w:tc>
        <w:tc>
          <w:tcPr>
            <w:tcW w:w="1747" w:type="dxa"/>
          </w:tcPr>
          <w:p w14:paraId="4304A9D2" w14:textId="77777777" w:rsidR="00166FDA" w:rsidRPr="000E14FE" w:rsidRDefault="00D833DE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24F3C0CC" w14:textId="77777777" w:rsidR="00166FDA" w:rsidRPr="000E14FE" w:rsidRDefault="00166FDA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5F2C1BFA" w14:textId="77777777" w:rsidTr="000E14FE">
        <w:trPr>
          <w:trHeight w:val="20"/>
        </w:trPr>
        <w:tc>
          <w:tcPr>
            <w:tcW w:w="675" w:type="dxa"/>
          </w:tcPr>
          <w:p w14:paraId="1F7D0EAF" w14:textId="77777777" w:rsidR="00382E6B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1BA90167" w14:textId="77777777" w:rsidR="00382E6B" w:rsidRPr="000E14FE" w:rsidRDefault="00F7137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Направление заявителем в адрес теплоснабжающей/</w:t>
            </w:r>
            <w:r w:rsidR="00D11EDD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теплосетевой </w:t>
            </w:r>
            <w:r w:rsidR="00816CB1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подписанного договора в 1 экземпляре.</w:t>
            </w:r>
          </w:p>
        </w:tc>
        <w:tc>
          <w:tcPr>
            <w:tcW w:w="2126" w:type="dxa"/>
          </w:tcPr>
          <w:p w14:paraId="3DA79E3D" w14:textId="2881F80F" w:rsidR="00382E6B" w:rsidRPr="000E14FE" w:rsidRDefault="00F7137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10 рабочих дней</w:t>
            </w:r>
            <w:r w:rsidR="00922187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со дня получения подписанного исполнителем проекта договора о подключении</w:t>
            </w:r>
          </w:p>
        </w:tc>
        <w:tc>
          <w:tcPr>
            <w:tcW w:w="1701" w:type="dxa"/>
          </w:tcPr>
          <w:p w14:paraId="626E717C" w14:textId="77777777" w:rsidR="00382E6B" w:rsidRPr="000E14FE" w:rsidRDefault="00285D0C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048E65" w14:textId="44D4B0C9" w:rsidR="00382E6B" w:rsidRPr="000E14FE" w:rsidRDefault="00922187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="00F7137E"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14:paraId="43D78531" w14:textId="77777777" w:rsidR="00382E6B" w:rsidRPr="000E14FE" w:rsidRDefault="00F7137E" w:rsidP="00C719D9">
            <w:pPr>
              <w:pStyle w:val="aa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Подписанный договор.</w:t>
            </w:r>
          </w:p>
          <w:p w14:paraId="3E1D9419" w14:textId="77777777" w:rsidR="00F7137E" w:rsidRPr="000E14FE" w:rsidRDefault="00F7137E" w:rsidP="00C719D9">
            <w:pPr>
              <w:pStyle w:val="aa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3397" w:type="dxa"/>
          </w:tcPr>
          <w:p w14:paraId="0FC7611F" w14:textId="77777777" w:rsidR="00382E6B" w:rsidRPr="000E14FE" w:rsidRDefault="00F7137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Заключенный договор о подключении.</w:t>
            </w:r>
          </w:p>
        </w:tc>
        <w:tc>
          <w:tcPr>
            <w:tcW w:w="2854" w:type="dxa"/>
          </w:tcPr>
          <w:p w14:paraId="6EE59429" w14:textId="77777777" w:rsidR="00382E6B" w:rsidRPr="000E14FE" w:rsidRDefault="00F7137E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41 Правил № 2115</w:t>
            </w:r>
          </w:p>
        </w:tc>
        <w:tc>
          <w:tcPr>
            <w:tcW w:w="1747" w:type="dxa"/>
          </w:tcPr>
          <w:p w14:paraId="7871E80B" w14:textId="77777777" w:rsidR="00382E6B" w:rsidRPr="000E14FE" w:rsidRDefault="00F7137E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44DFF7A4" w14:textId="77777777" w:rsidR="00382E6B" w:rsidRPr="000E14FE" w:rsidRDefault="00382E6B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5A582E17" w14:textId="77777777" w:rsidTr="000E14FE">
        <w:trPr>
          <w:trHeight w:val="20"/>
        </w:trPr>
        <w:tc>
          <w:tcPr>
            <w:tcW w:w="675" w:type="dxa"/>
          </w:tcPr>
          <w:p w14:paraId="3A3A3803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66839E09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2126" w:type="dxa"/>
          </w:tcPr>
          <w:p w14:paraId="62529C0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10 рабочих дней</w:t>
            </w:r>
          </w:p>
        </w:tc>
        <w:tc>
          <w:tcPr>
            <w:tcW w:w="1701" w:type="dxa"/>
          </w:tcPr>
          <w:p w14:paraId="1638B3CE" w14:textId="77777777" w:rsidR="008D14CD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569199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14:paraId="4C1C510E" w14:textId="77777777" w:rsidR="008D14CD" w:rsidRPr="000E14FE" w:rsidRDefault="008D14CD" w:rsidP="00C719D9">
            <w:pPr>
              <w:pStyle w:val="aa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Подписанный договор с протоколом разногласий</w:t>
            </w:r>
          </w:p>
          <w:p w14:paraId="755E61F2" w14:textId="77777777" w:rsidR="008D14CD" w:rsidRPr="000E14FE" w:rsidRDefault="008D14CD" w:rsidP="00C719D9">
            <w:pPr>
              <w:pStyle w:val="aa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3397" w:type="dxa"/>
          </w:tcPr>
          <w:p w14:paraId="40E0754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Заключенный договор о подключении с протоколом разногласий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>/урегулирования разногласий</w:t>
            </w:r>
          </w:p>
        </w:tc>
        <w:tc>
          <w:tcPr>
            <w:tcW w:w="2854" w:type="dxa"/>
          </w:tcPr>
          <w:p w14:paraId="7E000213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41 Правил № 2115</w:t>
            </w:r>
          </w:p>
        </w:tc>
        <w:tc>
          <w:tcPr>
            <w:tcW w:w="1747" w:type="dxa"/>
          </w:tcPr>
          <w:p w14:paraId="615C9893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38561B0A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30B3FB2C" w14:textId="77777777" w:rsidTr="000E14FE">
        <w:trPr>
          <w:trHeight w:val="20"/>
        </w:trPr>
        <w:tc>
          <w:tcPr>
            <w:tcW w:w="675" w:type="dxa"/>
          </w:tcPr>
          <w:p w14:paraId="03ED11EF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14:paraId="38D5AEAE" w14:textId="77777777" w:rsidR="00593329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о размере платы за подключение)</w:t>
            </w:r>
            <w:r w:rsidR="00F83064" w:rsidRPr="000E14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9B0D2B" w14:textId="77777777" w:rsidR="00593329" w:rsidRPr="000E14FE" w:rsidRDefault="00593329" w:rsidP="00C719D9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52128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701" w:type="dxa"/>
          </w:tcPr>
          <w:p w14:paraId="2FE5E329" w14:textId="77777777" w:rsidR="008D14CD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48577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14:paraId="6F503337" w14:textId="77777777" w:rsidR="008D14CD" w:rsidRPr="000E14FE" w:rsidRDefault="008D14CD" w:rsidP="00C719D9">
            <w:pPr>
              <w:pStyle w:val="aa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3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Заявка на установление платы за подключение</w:t>
            </w:r>
          </w:p>
          <w:p w14:paraId="72C9ADA7" w14:textId="77777777" w:rsidR="008D14CD" w:rsidRPr="000E14FE" w:rsidRDefault="008D14CD" w:rsidP="00C719D9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14:paraId="3E17D66E" w14:textId="77777777" w:rsidR="008D14CD" w:rsidRPr="000E14FE" w:rsidRDefault="008D14CD" w:rsidP="00C719D9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14:paraId="338A100E" w14:textId="77777777" w:rsidR="008D14CD" w:rsidRPr="000E14FE" w:rsidRDefault="008D14CD" w:rsidP="00C719D9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в) расчет платы за подключение;</w:t>
            </w:r>
          </w:p>
          <w:p w14:paraId="5296B79C" w14:textId="77777777" w:rsidR="008D14CD" w:rsidRPr="000E14FE" w:rsidRDefault="008D14CD" w:rsidP="00C719D9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3397" w:type="dxa"/>
          </w:tcPr>
          <w:p w14:paraId="7B0EC34B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Решение регулирующего органа об утверждении платы за подключение</w:t>
            </w:r>
          </w:p>
          <w:p w14:paraId="00671C78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Заключенный договор о подключении</w:t>
            </w:r>
          </w:p>
        </w:tc>
        <w:tc>
          <w:tcPr>
            <w:tcW w:w="2854" w:type="dxa"/>
          </w:tcPr>
          <w:p w14:paraId="0EBBE3C4" w14:textId="25146DA2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</w:t>
            </w:r>
            <w:r w:rsidR="003A24F5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2,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85, 86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2115</w:t>
            </w:r>
          </w:p>
          <w:p w14:paraId="591D8436" w14:textId="77777777" w:rsidR="003A24F5" w:rsidRPr="000E14FE" w:rsidRDefault="003A24F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65E1B1" w14:textId="77777777" w:rsidR="003A24F5" w:rsidRPr="000E14FE" w:rsidRDefault="003A24F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4B9019B1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723685B2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375DED85" w14:textId="77777777" w:rsidTr="000E14FE">
        <w:trPr>
          <w:trHeight w:val="20"/>
        </w:trPr>
        <w:tc>
          <w:tcPr>
            <w:tcW w:w="675" w:type="dxa"/>
          </w:tcPr>
          <w:p w14:paraId="03B7840E" w14:textId="77777777" w:rsidR="007B6A52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14:paraId="3251C1FD" w14:textId="77777777" w:rsidR="007B6A52" w:rsidRPr="000E14FE" w:rsidRDefault="007B6A52" w:rsidP="00C719D9">
            <w:pPr>
              <w:pStyle w:val="aa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Внесение заявителем первого авансового платежа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в размере 15% платы за подключение</w:t>
            </w:r>
            <w:r w:rsidR="006D5C59" w:rsidRPr="000E14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58BC388" w14:textId="77777777" w:rsidR="006D5C59" w:rsidRPr="000E14FE" w:rsidRDefault="006D5C59" w:rsidP="00C719D9">
            <w:pPr>
              <w:pStyle w:val="aa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8E9DC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15 дней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 даты заключения договора о подключении</w:t>
            </w:r>
          </w:p>
          <w:p w14:paraId="65907243" w14:textId="77777777" w:rsidR="006D5C59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(в ценовых зонах</w:t>
            </w:r>
            <w:r w:rsidR="00540D8C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устанавливается по соглашению сторон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D5C59" w:rsidRPr="000E14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C7045" w14:textId="77777777" w:rsidR="006D5C59" w:rsidRPr="000E14FE" w:rsidRDefault="00C74FC2" w:rsidP="00C719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DEBF18A" w14:textId="77777777" w:rsidR="007B6A52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6F9E1951" w14:textId="77777777" w:rsidR="007B6A52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Платежное поручение</w:t>
            </w:r>
          </w:p>
        </w:tc>
        <w:tc>
          <w:tcPr>
            <w:tcW w:w="3397" w:type="dxa"/>
          </w:tcPr>
          <w:p w14:paraId="1F3E1EA1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2D29D70A" w14:textId="0E1B0D3F" w:rsidR="007B6A52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52, 77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1747" w:type="dxa"/>
          </w:tcPr>
          <w:p w14:paraId="392B583A" w14:textId="77777777" w:rsidR="007B6A52" w:rsidRPr="000E14FE" w:rsidRDefault="00540D8C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4EE46862" w14:textId="77777777" w:rsidR="007B6A52" w:rsidRPr="000E14FE" w:rsidRDefault="006C52FF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14:paraId="2B856419" w14:textId="77777777" w:rsidR="006C52FF" w:rsidRPr="000E14FE" w:rsidRDefault="006C52FF" w:rsidP="00C719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1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D05E11" w:rsidRPr="000E14FE" w14:paraId="331FC9E4" w14:textId="77777777" w:rsidTr="000E14FE">
        <w:trPr>
          <w:trHeight w:val="20"/>
        </w:trPr>
        <w:tc>
          <w:tcPr>
            <w:tcW w:w="675" w:type="dxa"/>
          </w:tcPr>
          <w:p w14:paraId="296DEA60" w14:textId="77777777" w:rsidR="003A7619" w:rsidRPr="000E14FE" w:rsidRDefault="006D5C5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78C51D4B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заявителем уведомления о намерении выполнить мероприятия по </w:t>
            </w:r>
            <w:r w:rsidR="00F85431" w:rsidRPr="000E14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одключени</w:t>
            </w:r>
            <w:r w:rsidR="00F85431" w:rsidRPr="000E14F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в границах и за границами земельного участка своими силами</w:t>
            </w:r>
          </w:p>
        </w:tc>
        <w:tc>
          <w:tcPr>
            <w:tcW w:w="2126" w:type="dxa"/>
          </w:tcPr>
          <w:p w14:paraId="3D01BDD5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15 дней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 даты заключения договора о подключении</w:t>
            </w:r>
          </w:p>
        </w:tc>
        <w:tc>
          <w:tcPr>
            <w:tcW w:w="1701" w:type="dxa"/>
          </w:tcPr>
          <w:p w14:paraId="06DC6A53" w14:textId="77777777" w:rsidR="003A7619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0E7B2BD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63C0EC87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Письмо от заявителя</w:t>
            </w:r>
          </w:p>
        </w:tc>
        <w:tc>
          <w:tcPr>
            <w:tcW w:w="3397" w:type="dxa"/>
          </w:tcPr>
          <w:p w14:paraId="7B3ED826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Ответное письмо теплоснабжающей организации </w:t>
            </w:r>
            <w:r w:rsidR="00D96BF4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об отказе или согласовании выполнения мероприятий. </w:t>
            </w:r>
          </w:p>
        </w:tc>
        <w:tc>
          <w:tcPr>
            <w:tcW w:w="2854" w:type="dxa"/>
          </w:tcPr>
          <w:p w14:paraId="34F7133B" w14:textId="245EB45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49 Правил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2115</w:t>
            </w:r>
          </w:p>
        </w:tc>
        <w:tc>
          <w:tcPr>
            <w:tcW w:w="1747" w:type="dxa"/>
          </w:tcPr>
          <w:p w14:paraId="05A987CB" w14:textId="77777777" w:rsidR="003A7619" w:rsidRPr="000E14FE" w:rsidRDefault="003A7619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53CB238D" w14:textId="77777777" w:rsidR="003A7619" w:rsidRPr="000E14FE" w:rsidRDefault="003A7619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5323F9CB" w14:textId="77777777" w:rsidTr="000E14FE">
        <w:trPr>
          <w:trHeight w:val="20"/>
        </w:trPr>
        <w:tc>
          <w:tcPr>
            <w:tcW w:w="675" w:type="dxa"/>
          </w:tcPr>
          <w:p w14:paraId="6590F85B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0594B4A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Исполнение мероприятий в рамках заключенного договора</w:t>
            </w:r>
          </w:p>
        </w:tc>
        <w:tc>
          <w:tcPr>
            <w:tcW w:w="2126" w:type="dxa"/>
          </w:tcPr>
          <w:p w14:paraId="34E3D665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701" w:type="dxa"/>
          </w:tcPr>
          <w:p w14:paraId="23A4A51A" w14:textId="77777777" w:rsidR="008D14CD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E5EAA10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10AF1CEE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Заключенный договор о подключении.</w:t>
            </w:r>
          </w:p>
        </w:tc>
        <w:tc>
          <w:tcPr>
            <w:tcW w:w="3397" w:type="dxa"/>
          </w:tcPr>
          <w:p w14:paraId="28F58658" w14:textId="414AAF94" w:rsidR="008D14CD" w:rsidRPr="000E14FE" w:rsidRDefault="00922187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2854" w:type="dxa"/>
          </w:tcPr>
          <w:p w14:paraId="6E2F9411" w14:textId="1A934A11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55, </w:t>
            </w:r>
            <w:r w:rsidR="00922187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59,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63 Правил № 2115</w:t>
            </w:r>
          </w:p>
        </w:tc>
        <w:tc>
          <w:tcPr>
            <w:tcW w:w="1747" w:type="dxa"/>
          </w:tcPr>
          <w:p w14:paraId="32502F90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493D63A1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66375C3A" w14:textId="77777777" w:rsidTr="000E14FE">
        <w:trPr>
          <w:trHeight w:val="20"/>
        </w:trPr>
        <w:tc>
          <w:tcPr>
            <w:tcW w:w="675" w:type="dxa"/>
          </w:tcPr>
          <w:p w14:paraId="2632C693" w14:textId="77777777" w:rsidR="00540D8C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14:paraId="04F8C97A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Внесение заявителем второго авансового платежа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в размере 50% платы за подключение</w:t>
            </w:r>
          </w:p>
        </w:tc>
        <w:tc>
          <w:tcPr>
            <w:tcW w:w="2126" w:type="dxa"/>
          </w:tcPr>
          <w:p w14:paraId="5755F927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90 дней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 даты заключения договора о подключении</w:t>
            </w:r>
          </w:p>
          <w:p w14:paraId="184430FA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(в ценовых зонах устанавливается по соглашению сторон)</w:t>
            </w:r>
          </w:p>
        </w:tc>
        <w:tc>
          <w:tcPr>
            <w:tcW w:w="1701" w:type="dxa"/>
          </w:tcPr>
          <w:p w14:paraId="0B179834" w14:textId="77777777" w:rsidR="00540D8C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36AAE8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0347399C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Платежное поручение</w:t>
            </w:r>
          </w:p>
        </w:tc>
        <w:tc>
          <w:tcPr>
            <w:tcW w:w="3397" w:type="dxa"/>
          </w:tcPr>
          <w:p w14:paraId="5E79D968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03964C6B" w14:textId="7D78E63E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52, 77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1747" w:type="dxa"/>
          </w:tcPr>
          <w:p w14:paraId="37FE62FD" w14:textId="77777777" w:rsidR="00540D8C" w:rsidRPr="000E14FE" w:rsidRDefault="00540D8C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35284DA4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42C1F8F5" w14:textId="77777777" w:rsidTr="000E14FE">
        <w:trPr>
          <w:trHeight w:val="20"/>
        </w:trPr>
        <w:tc>
          <w:tcPr>
            <w:tcW w:w="675" w:type="dxa"/>
          </w:tcPr>
          <w:p w14:paraId="74D9FA21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14:paraId="695DB4C1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  <w:r w:rsidR="009D7225" w:rsidRPr="000E14F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6C36E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аявителем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</w:tc>
        <w:tc>
          <w:tcPr>
            <w:tcW w:w="2126" w:type="dxa"/>
          </w:tcPr>
          <w:p w14:paraId="4AEC3830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15 месяцев до даты подключения</w:t>
            </w:r>
          </w:p>
        </w:tc>
        <w:tc>
          <w:tcPr>
            <w:tcW w:w="1701" w:type="dxa"/>
          </w:tcPr>
          <w:p w14:paraId="63346EBD" w14:textId="77777777" w:rsidR="008D14CD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8938AD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445033E4" w14:textId="77777777" w:rsidR="008D14CD" w:rsidRPr="000E14FE" w:rsidRDefault="008D14CD" w:rsidP="00C719D9">
            <w:pPr>
              <w:pStyle w:val="aa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5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Утвержденная в установленном порядке проектная документация</w:t>
            </w:r>
          </w:p>
          <w:p w14:paraId="53E39329" w14:textId="77777777" w:rsidR="008D14CD" w:rsidRPr="000E14FE" w:rsidRDefault="008D14CD" w:rsidP="00C719D9">
            <w:pPr>
              <w:pStyle w:val="aa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5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3397" w:type="dxa"/>
          </w:tcPr>
          <w:p w14:paraId="5C9163D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2854" w:type="dxa"/>
          </w:tcPr>
          <w:p w14:paraId="50B0D233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59 Правил № 2115</w:t>
            </w:r>
          </w:p>
        </w:tc>
        <w:tc>
          <w:tcPr>
            <w:tcW w:w="1747" w:type="dxa"/>
          </w:tcPr>
          <w:p w14:paraId="2A7CE238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13FF4335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4F9BD2B7" w14:textId="77777777" w:rsidTr="000E14FE">
        <w:trPr>
          <w:trHeight w:val="20"/>
        </w:trPr>
        <w:tc>
          <w:tcPr>
            <w:tcW w:w="675" w:type="dxa"/>
          </w:tcPr>
          <w:p w14:paraId="2678AB64" w14:textId="77777777" w:rsidR="007B6A52" w:rsidRPr="000E14FE" w:rsidRDefault="003A24F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7E53F3BD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2126" w:type="dxa"/>
          </w:tcPr>
          <w:p w14:paraId="75BAA6BF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 соответствии с условиями договора о подключении</w:t>
            </w:r>
          </w:p>
        </w:tc>
        <w:tc>
          <w:tcPr>
            <w:tcW w:w="1701" w:type="dxa"/>
          </w:tcPr>
          <w:p w14:paraId="149BEECA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D248989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3DBD118E" w14:textId="1552FE9F" w:rsidR="007B6A52" w:rsidRPr="000E14FE" w:rsidRDefault="00922187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График производства работ по подключению</w:t>
            </w:r>
          </w:p>
        </w:tc>
        <w:tc>
          <w:tcPr>
            <w:tcW w:w="3397" w:type="dxa"/>
          </w:tcPr>
          <w:p w14:paraId="195744B0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2854" w:type="dxa"/>
          </w:tcPr>
          <w:p w14:paraId="43F2CE15" w14:textId="2073EF45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 59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1747" w:type="dxa"/>
          </w:tcPr>
          <w:p w14:paraId="54D8D3AB" w14:textId="77777777" w:rsidR="007B6A52" w:rsidRPr="000E14FE" w:rsidRDefault="007B6A52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1D3D315F" w14:textId="77777777" w:rsidR="007B6A52" w:rsidRPr="000E14FE" w:rsidRDefault="007B6A5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38317915" w14:textId="77777777" w:rsidTr="000E14FE">
        <w:trPr>
          <w:trHeight w:val="20"/>
        </w:trPr>
        <w:tc>
          <w:tcPr>
            <w:tcW w:w="675" w:type="dxa"/>
          </w:tcPr>
          <w:p w14:paraId="27EFA214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14:paraId="2F29ACD0" w14:textId="77777777" w:rsidR="008D14CD" w:rsidRPr="000E14FE" w:rsidRDefault="00D11E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</w:t>
            </w:r>
            <w:r w:rsidR="008D14CD" w:rsidRPr="000E14FE">
              <w:rPr>
                <w:rFonts w:ascii="Times New Roman" w:hAnsi="Times New Roman"/>
                <w:bCs/>
                <w:sz w:val="24"/>
                <w:szCs w:val="24"/>
              </w:rPr>
              <w:t>акта о готовности</w:t>
            </w:r>
          </w:p>
        </w:tc>
        <w:tc>
          <w:tcPr>
            <w:tcW w:w="2126" w:type="dxa"/>
          </w:tcPr>
          <w:p w14:paraId="6CD76F5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701" w:type="dxa"/>
          </w:tcPr>
          <w:p w14:paraId="1FD75D42" w14:textId="77777777" w:rsidR="008D14CD" w:rsidRPr="000E14FE" w:rsidRDefault="00C74FC2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21822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348B999E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3397" w:type="dxa"/>
          </w:tcPr>
          <w:p w14:paraId="6A910EC0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Подписанный акт о готовности</w:t>
            </w:r>
          </w:p>
        </w:tc>
        <w:tc>
          <w:tcPr>
            <w:tcW w:w="2854" w:type="dxa"/>
          </w:tcPr>
          <w:p w14:paraId="59EFB91C" w14:textId="4219C7CC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Пункты 56, 57 Правил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№ 2115</w:t>
            </w:r>
          </w:p>
        </w:tc>
        <w:tc>
          <w:tcPr>
            <w:tcW w:w="1747" w:type="dxa"/>
          </w:tcPr>
          <w:p w14:paraId="5C9D4D73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19B10C4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44FE23F9" w14:textId="77777777" w:rsidTr="000E14FE">
        <w:trPr>
          <w:trHeight w:val="20"/>
        </w:trPr>
        <w:tc>
          <w:tcPr>
            <w:tcW w:w="675" w:type="dxa"/>
          </w:tcPr>
          <w:p w14:paraId="5CFEDA51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380A3E6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126" w:type="dxa"/>
          </w:tcPr>
          <w:p w14:paraId="7C08BB3F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701" w:type="dxa"/>
          </w:tcPr>
          <w:p w14:paraId="76046B2D" w14:textId="77777777" w:rsidR="008D14CD" w:rsidRPr="000E14FE" w:rsidRDefault="008D14CD" w:rsidP="000E14FE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E14FE">
              <w:rPr>
                <w:rFonts w:ascii="Times New Roman" w:hAnsi="Times New Roman"/>
                <w:bCs/>
                <w:szCs w:val="24"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993" w:type="dxa"/>
          </w:tcPr>
          <w:p w14:paraId="229090F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1F1611B3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Временное разрешение органа федерального государственного энергетического надзора на допуск в экспл</w:t>
            </w:r>
            <w:bookmarkStart w:id="0" w:name="_GoBack"/>
            <w:bookmarkEnd w:id="0"/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уатацию объекта теплоснабжения и (или) теплопотребляющей установки</w:t>
            </w:r>
          </w:p>
        </w:tc>
        <w:tc>
          <w:tcPr>
            <w:tcW w:w="3397" w:type="dxa"/>
          </w:tcPr>
          <w:p w14:paraId="2CB1BBD2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854" w:type="dxa"/>
          </w:tcPr>
          <w:p w14:paraId="397F3F2E" w14:textId="7212B1C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23, 59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№ 2115</w:t>
            </w:r>
          </w:p>
        </w:tc>
        <w:tc>
          <w:tcPr>
            <w:tcW w:w="1747" w:type="dxa"/>
          </w:tcPr>
          <w:p w14:paraId="61A7A405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774C4BA0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7BC81724" w14:textId="77777777" w:rsidTr="000E14FE">
        <w:trPr>
          <w:trHeight w:val="20"/>
        </w:trPr>
        <w:tc>
          <w:tcPr>
            <w:tcW w:w="675" w:type="dxa"/>
          </w:tcPr>
          <w:p w14:paraId="64B6E231" w14:textId="77777777" w:rsidR="008D14CD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71070BA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2126" w:type="dxa"/>
          </w:tcPr>
          <w:p w14:paraId="2CC1843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</w:t>
            </w:r>
          </w:p>
          <w:p w14:paraId="16FAC485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не позднее установленной договором о подключении даты подключения</w:t>
            </w:r>
          </w:p>
        </w:tc>
        <w:tc>
          <w:tcPr>
            <w:tcW w:w="1701" w:type="dxa"/>
          </w:tcPr>
          <w:p w14:paraId="2D51EA2D" w14:textId="77777777" w:rsidR="008D14CD" w:rsidRPr="000E14FE" w:rsidRDefault="006F3EE7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A917B3E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7A31CA85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3397" w:type="dxa"/>
          </w:tcPr>
          <w:p w14:paraId="633337B7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Акт об успешно проведенных пусконаладочных работах и испытаний</w:t>
            </w:r>
          </w:p>
        </w:tc>
        <w:tc>
          <w:tcPr>
            <w:tcW w:w="2854" w:type="dxa"/>
          </w:tcPr>
          <w:p w14:paraId="3EED5ACC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Пункты 23, 59, 63 Правил № 2115</w:t>
            </w:r>
          </w:p>
        </w:tc>
        <w:tc>
          <w:tcPr>
            <w:tcW w:w="1747" w:type="dxa"/>
          </w:tcPr>
          <w:p w14:paraId="32C10C7E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33090315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60888E95" w14:textId="77777777" w:rsidTr="000E14FE">
        <w:trPr>
          <w:trHeight w:val="20"/>
        </w:trPr>
        <w:tc>
          <w:tcPr>
            <w:tcW w:w="675" w:type="dxa"/>
          </w:tcPr>
          <w:p w14:paraId="462CAA1A" w14:textId="77777777" w:rsidR="00540D8C" w:rsidRPr="000E14FE" w:rsidRDefault="00A14DF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14:paraId="3A86822F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Внесение заявителем третьего авансового платежа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в размере 20% платы за подключение</w:t>
            </w:r>
          </w:p>
        </w:tc>
        <w:tc>
          <w:tcPr>
            <w:tcW w:w="2126" w:type="dxa"/>
          </w:tcPr>
          <w:p w14:paraId="553D1DA3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5 дней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  <w:p w14:paraId="24A6EAE1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(в ценовых зонах устанавливается по соглашению сторон)</w:t>
            </w:r>
          </w:p>
        </w:tc>
        <w:tc>
          <w:tcPr>
            <w:tcW w:w="1701" w:type="dxa"/>
          </w:tcPr>
          <w:p w14:paraId="328D8C76" w14:textId="77777777" w:rsidR="00540D8C" w:rsidRPr="000E14FE" w:rsidRDefault="006F3EE7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5252B8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203C6477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Платежное поручение</w:t>
            </w:r>
          </w:p>
        </w:tc>
        <w:tc>
          <w:tcPr>
            <w:tcW w:w="3397" w:type="dxa"/>
          </w:tcPr>
          <w:p w14:paraId="47E6FA61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03202A37" w14:textId="5BE13D71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52, 77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1747" w:type="dxa"/>
          </w:tcPr>
          <w:p w14:paraId="040044B2" w14:textId="77777777" w:rsidR="00540D8C" w:rsidRPr="000E14FE" w:rsidRDefault="00540D8C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19580370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2187" w:rsidRPr="000E14FE" w14:paraId="0CEEB1A3" w14:textId="77777777" w:rsidTr="000E14FE">
        <w:trPr>
          <w:trHeight w:val="20"/>
        </w:trPr>
        <w:tc>
          <w:tcPr>
            <w:tcW w:w="675" w:type="dxa"/>
          </w:tcPr>
          <w:p w14:paraId="74596E5C" w14:textId="0DA6342C" w:rsidR="00922187" w:rsidRPr="000E14FE" w:rsidRDefault="00922187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19.1</w:t>
            </w:r>
          </w:p>
        </w:tc>
        <w:tc>
          <w:tcPr>
            <w:tcW w:w="2977" w:type="dxa"/>
          </w:tcPr>
          <w:p w14:paraId="25EBC59F" w14:textId="72755838" w:rsidR="00922187" w:rsidRPr="000E14FE" w:rsidRDefault="00922187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 заявителем </w:t>
            </w:r>
            <w:r w:rsidR="004A0231" w:rsidRPr="000E14FE">
              <w:rPr>
                <w:rFonts w:ascii="Times New Roman" w:hAnsi="Times New Roman"/>
                <w:bCs/>
                <w:sz w:val="24"/>
                <w:szCs w:val="24"/>
              </w:rPr>
              <w:t>разрешение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2126" w:type="dxa"/>
          </w:tcPr>
          <w:p w14:paraId="61092486" w14:textId="466D46C6" w:rsidR="00922187" w:rsidRPr="000E14FE" w:rsidRDefault="004A023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701" w:type="dxa"/>
          </w:tcPr>
          <w:p w14:paraId="36CB18A0" w14:textId="77777777" w:rsidR="00922187" w:rsidRPr="000E14FE" w:rsidRDefault="00922187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C73D7" w14:textId="6940F245" w:rsidR="00922187" w:rsidRPr="000E14FE" w:rsidRDefault="004A0231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4974BE0C" w14:textId="368F6C47" w:rsidR="00922187" w:rsidRPr="000E14FE" w:rsidRDefault="004A023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3397" w:type="dxa"/>
          </w:tcPr>
          <w:p w14:paraId="1EAB9C04" w14:textId="621FEA62" w:rsidR="00922187" w:rsidRPr="000E14FE" w:rsidRDefault="004A023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2854" w:type="dxa"/>
          </w:tcPr>
          <w:p w14:paraId="388D0E22" w14:textId="443B09C9" w:rsidR="00922187" w:rsidRPr="000E14FE" w:rsidRDefault="004A0231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 62 Правил № 2115</w:t>
            </w:r>
          </w:p>
        </w:tc>
        <w:tc>
          <w:tcPr>
            <w:tcW w:w="1747" w:type="dxa"/>
          </w:tcPr>
          <w:p w14:paraId="16640F89" w14:textId="74EB5128" w:rsidR="00922187" w:rsidRPr="000E14FE" w:rsidRDefault="004A0231" w:rsidP="00C719D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697" w:type="dxa"/>
          </w:tcPr>
          <w:p w14:paraId="17B4C4CD" w14:textId="77777777" w:rsidR="00922187" w:rsidRPr="000E14FE" w:rsidRDefault="00922187" w:rsidP="00C71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E11" w:rsidRPr="000E14FE" w14:paraId="2BD6D74B" w14:textId="77777777" w:rsidTr="000E14FE">
        <w:trPr>
          <w:trHeight w:val="20"/>
        </w:trPr>
        <w:tc>
          <w:tcPr>
            <w:tcW w:w="675" w:type="dxa"/>
          </w:tcPr>
          <w:p w14:paraId="71D2CFD7" w14:textId="77777777" w:rsidR="008D14CD" w:rsidRPr="000E14FE" w:rsidRDefault="003A24F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14:paraId="3F7C6E3B" w14:textId="77777777" w:rsidR="008D14CD" w:rsidRPr="000E14FE" w:rsidRDefault="00D11ED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</w:t>
            </w:r>
            <w:r w:rsidR="008D14CD" w:rsidRPr="000E14FE">
              <w:rPr>
                <w:rFonts w:ascii="Times New Roman" w:hAnsi="Times New Roman"/>
                <w:bCs/>
                <w:sz w:val="24"/>
                <w:szCs w:val="24"/>
              </w:rPr>
              <w:t>акта о подключении</w:t>
            </w:r>
          </w:p>
        </w:tc>
        <w:tc>
          <w:tcPr>
            <w:tcW w:w="2126" w:type="dxa"/>
          </w:tcPr>
          <w:p w14:paraId="239DA27B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 пределах срока выполнения мероприятия по договору, но</w:t>
            </w: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теплосетевой организации), но не более 3 лет.</w:t>
            </w:r>
          </w:p>
        </w:tc>
        <w:tc>
          <w:tcPr>
            <w:tcW w:w="1701" w:type="dxa"/>
          </w:tcPr>
          <w:p w14:paraId="716F0260" w14:textId="77777777" w:rsidR="008D14CD" w:rsidRPr="000E14FE" w:rsidRDefault="00285D0C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ABB17D5" w14:textId="3630E10D" w:rsidR="008D14CD" w:rsidRPr="000E14FE" w:rsidRDefault="004A023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14:paraId="068E2312" w14:textId="7C58AF3A" w:rsidR="008D14CD" w:rsidRPr="000E14FE" w:rsidDel="00BE7FF1" w:rsidRDefault="004A0231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Заключенный договор о подключении,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шт)</w:t>
            </w:r>
          </w:p>
        </w:tc>
        <w:tc>
          <w:tcPr>
            <w:tcW w:w="3397" w:type="dxa"/>
          </w:tcPr>
          <w:p w14:paraId="15E4111B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Подписанный акт о подключении</w:t>
            </w:r>
          </w:p>
        </w:tc>
        <w:tc>
          <w:tcPr>
            <w:tcW w:w="2854" w:type="dxa"/>
          </w:tcPr>
          <w:p w14:paraId="6970E8B0" w14:textId="28DDA9B8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Пункты 23, 63 Правил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№ 2115</w:t>
            </w:r>
          </w:p>
        </w:tc>
        <w:tc>
          <w:tcPr>
            <w:tcW w:w="1747" w:type="dxa"/>
          </w:tcPr>
          <w:p w14:paraId="2B9B8467" w14:textId="77777777" w:rsidR="008D14CD" w:rsidRPr="000E14FE" w:rsidRDefault="008D14CD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08331C71" w14:textId="77777777" w:rsidR="008D14CD" w:rsidRPr="000E14FE" w:rsidRDefault="008D14CD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6DD" w:rsidRPr="000E14FE" w14:paraId="041A7BD5" w14:textId="77777777" w:rsidTr="000E14FE">
        <w:trPr>
          <w:trHeight w:val="20"/>
        </w:trPr>
        <w:tc>
          <w:tcPr>
            <w:tcW w:w="675" w:type="dxa"/>
          </w:tcPr>
          <w:p w14:paraId="6C0E3395" w14:textId="77777777" w:rsidR="00540D8C" w:rsidRPr="000E14FE" w:rsidRDefault="003A24F5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14DFD"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7DDC513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Внесение заявителем ито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>гов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ого платежа</w:t>
            </w:r>
            <w:r w:rsidR="009C3F32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по договору о подключении</w:t>
            </w:r>
          </w:p>
        </w:tc>
        <w:tc>
          <w:tcPr>
            <w:tcW w:w="2126" w:type="dxa"/>
          </w:tcPr>
          <w:p w14:paraId="11DE641D" w14:textId="77777777" w:rsidR="00540D8C" w:rsidRPr="000E14FE" w:rsidRDefault="009C3F32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0D8C" w:rsidRPr="000E14FE">
              <w:rPr>
                <w:rFonts w:ascii="Times New Roman" w:hAnsi="Times New Roman"/>
                <w:bCs/>
                <w:sz w:val="24"/>
                <w:szCs w:val="24"/>
              </w:rPr>
              <w:t>5 дней</w:t>
            </w:r>
            <w:r w:rsidR="00540D8C"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0D8C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с даты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подписания акта о подключении</w:t>
            </w:r>
          </w:p>
          <w:p w14:paraId="1BB369E7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(в ценовых зонах устанавливается по соглашению сторон)</w:t>
            </w:r>
          </w:p>
        </w:tc>
        <w:tc>
          <w:tcPr>
            <w:tcW w:w="1701" w:type="dxa"/>
          </w:tcPr>
          <w:p w14:paraId="4CF293B1" w14:textId="77777777" w:rsidR="00540D8C" w:rsidRPr="000E14FE" w:rsidRDefault="00285D0C" w:rsidP="00C719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118BFCD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14:paraId="7D82CE6C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Платежное поручение</w:t>
            </w:r>
          </w:p>
        </w:tc>
        <w:tc>
          <w:tcPr>
            <w:tcW w:w="3397" w:type="dxa"/>
          </w:tcPr>
          <w:p w14:paraId="1E35F2DB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16B28B83" w14:textId="14BB6BF5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Пункты 52, 77 Правил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19D9" w:rsidRPr="000E14F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</w:t>
            </w: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 xml:space="preserve"> 2115</w:t>
            </w:r>
          </w:p>
        </w:tc>
        <w:tc>
          <w:tcPr>
            <w:tcW w:w="1747" w:type="dxa"/>
          </w:tcPr>
          <w:p w14:paraId="5A9ECCCC" w14:textId="77777777" w:rsidR="00540D8C" w:rsidRPr="000E14FE" w:rsidRDefault="00540D8C" w:rsidP="00C719D9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FE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697" w:type="dxa"/>
          </w:tcPr>
          <w:p w14:paraId="19238E65" w14:textId="77777777" w:rsidR="00540D8C" w:rsidRPr="000E14FE" w:rsidRDefault="00540D8C" w:rsidP="00C719D9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0D4445" w14:textId="77777777" w:rsidR="00A5495A" w:rsidRPr="00D05E11" w:rsidRDefault="00A5495A" w:rsidP="00D05E11">
      <w:pPr>
        <w:jc w:val="both"/>
        <w:rPr>
          <w:rFonts w:ascii="Times New Roman" w:hAnsi="Times New Roman"/>
        </w:rPr>
      </w:pPr>
    </w:p>
    <w:sectPr w:rsidR="00A5495A" w:rsidRPr="00D05E11" w:rsidSect="00C719D9">
      <w:headerReference w:type="default" r:id="rId7"/>
      <w:pgSz w:w="23811" w:h="16838" w:orient="landscape" w:code="8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F504" w14:textId="77777777" w:rsidR="0067323A" w:rsidRDefault="0067323A" w:rsidP="006C1A14">
      <w:pPr>
        <w:spacing w:after="0" w:line="240" w:lineRule="auto"/>
      </w:pPr>
      <w:r>
        <w:separator/>
      </w:r>
    </w:p>
  </w:endnote>
  <w:endnote w:type="continuationSeparator" w:id="0">
    <w:p w14:paraId="23510863" w14:textId="77777777" w:rsidR="0067323A" w:rsidRDefault="0067323A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7945C" w14:textId="77777777" w:rsidR="0067323A" w:rsidRDefault="0067323A" w:rsidP="006C1A14">
      <w:pPr>
        <w:spacing w:after="0" w:line="240" w:lineRule="auto"/>
      </w:pPr>
      <w:r>
        <w:separator/>
      </w:r>
    </w:p>
  </w:footnote>
  <w:footnote w:type="continuationSeparator" w:id="0">
    <w:p w14:paraId="387BC779" w14:textId="77777777" w:rsidR="0067323A" w:rsidRDefault="0067323A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16180138"/>
      <w:docPartObj>
        <w:docPartGallery w:val="Page Numbers (Top of Page)"/>
        <w:docPartUnique/>
      </w:docPartObj>
    </w:sdtPr>
    <w:sdtEndPr/>
    <w:sdtContent>
      <w:p w14:paraId="127BC678" w14:textId="59CF4026" w:rsidR="00C719D9" w:rsidRPr="00C719D9" w:rsidRDefault="00C719D9">
        <w:pPr>
          <w:pStyle w:val="a6"/>
          <w:jc w:val="center"/>
          <w:rPr>
            <w:rFonts w:ascii="Times New Roman" w:hAnsi="Times New Roman"/>
            <w:sz w:val="24"/>
          </w:rPr>
        </w:pPr>
        <w:r w:rsidRPr="00C719D9">
          <w:rPr>
            <w:rFonts w:ascii="Times New Roman" w:hAnsi="Times New Roman"/>
            <w:sz w:val="24"/>
          </w:rPr>
          <w:fldChar w:fldCharType="begin"/>
        </w:r>
        <w:r w:rsidRPr="00C719D9">
          <w:rPr>
            <w:rFonts w:ascii="Times New Roman" w:hAnsi="Times New Roman"/>
            <w:sz w:val="24"/>
          </w:rPr>
          <w:instrText>PAGE   \* MERGEFORMAT</w:instrText>
        </w:r>
        <w:r w:rsidRPr="00C719D9">
          <w:rPr>
            <w:rFonts w:ascii="Times New Roman" w:hAnsi="Times New Roman"/>
            <w:sz w:val="24"/>
          </w:rPr>
          <w:fldChar w:fldCharType="separate"/>
        </w:r>
        <w:r w:rsidR="000E14FE">
          <w:rPr>
            <w:rFonts w:ascii="Times New Roman" w:hAnsi="Times New Roman"/>
            <w:noProof/>
            <w:sz w:val="24"/>
          </w:rPr>
          <w:t>9</w:t>
        </w:r>
        <w:r w:rsidRPr="00C719D9">
          <w:rPr>
            <w:rFonts w:ascii="Times New Roman" w:hAnsi="Times New Roman"/>
            <w:sz w:val="24"/>
          </w:rPr>
          <w:fldChar w:fldCharType="end"/>
        </w:r>
      </w:p>
    </w:sdtContent>
  </w:sdt>
  <w:p w14:paraId="2ACB92CF" w14:textId="77777777" w:rsidR="00C719D9" w:rsidRDefault="00C71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CC"/>
    <w:multiLevelType w:val="hybridMultilevel"/>
    <w:tmpl w:val="A89A91F0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6BE3"/>
    <w:multiLevelType w:val="hybridMultilevel"/>
    <w:tmpl w:val="88F225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E105D0"/>
    <w:multiLevelType w:val="hybridMultilevel"/>
    <w:tmpl w:val="EA06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6EF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0E7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1AED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5CBF"/>
    <w:multiLevelType w:val="hybridMultilevel"/>
    <w:tmpl w:val="38E8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5025"/>
    <w:multiLevelType w:val="hybridMultilevel"/>
    <w:tmpl w:val="D08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01A1"/>
    <w:multiLevelType w:val="hybridMultilevel"/>
    <w:tmpl w:val="3B0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17A0"/>
    <w:multiLevelType w:val="hybridMultilevel"/>
    <w:tmpl w:val="3B0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47E3"/>
    <w:multiLevelType w:val="hybridMultilevel"/>
    <w:tmpl w:val="5B14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039B"/>
    <w:multiLevelType w:val="hybridMultilevel"/>
    <w:tmpl w:val="E282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3"/>
    <w:rsid w:val="000137C7"/>
    <w:rsid w:val="0003205A"/>
    <w:rsid w:val="0003421D"/>
    <w:rsid w:val="00044490"/>
    <w:rsid w:val="00046C40"/>
    <w:rsid w:val="00050637"/>
    <w:rsid w:val="00050F7D"/>
    <w:rsid w:val="000630D0"/>
    <w:rsid w:val="00071B96"/>
    <w:rsid w:val="0007459B"/>
    <w:rsid w:val="0009751C"/>
    <w:rsid w:val="000A33FD"/>
    <w:rsid w:val="000A4EAE"/>
    <w:rsid w:val="000B1752"/>
    <w:rsid w:val="000D09B3"/>
    <w:rsid w:val="000D548F"/>
    <w:rsid w:val="000E14FE"/>
    <w:rsid w:val="000E196C"/>
    <w:rsid w:val="000E5A9A"/>
    <w:rsid w:val="000F0E9F"/>
    <w:rsid w:val="001006F5"/>
    <w:rsid w:val="00106EB1"/>
    <w:rsid w:val="001118FD"/>
    <w:rsid w:val="00127725"/>
    <w:rsid w:val="001301E0"/>
    <w:rsid w:val="00142B01"/>
    <w:rsid w:val="00144C5B"/>
    <w:rsid w:val="00145431"/>
    <w:rsid w:val="00145B63"/>
    <w:rsid w:val="001506F3"/>
    <w:rsid w:val="00166FDA"/>
    <w:rsid w:val="00173EE0"/>
    <w:rsid w:val="001861D2"/>
    <w:rsid w:val="00186D7F"/>
    <w:rsid w:val="001B19D7"/>
    <w:rsid w:val="001B4956"/>
    <w:rsid w:val="001C275F"/>
    <w:rsid w:val="001D6CA1"/>
    <w:rsid w:val="001E1157"/>
    <w:rsid w:val="002300BF"/>
    <w:rsid w:val="00250759"/>
    <w:rsid w:val="00256F5D"/>
    <w:rsid w:val="002621A2"/>
    <w:rsid w:val="002704B4"/>
    <w:rsid w:val="00285867"/>
    <w:rsid w:val="00285D0C"/>
    <w:rsid w:val="002939CD"/>
    <w:rsid w:val="00294546"/>
    <w:rsid w:val="002A1D15"/>
    <w:rsid w:val="002B56B6"/>
    <w:rsid w:val="002E3D81"/>
    <w:rsid w:val="00302A31"/>
    <w:rsid w:val="003130ED"/>
    <w:rsid w:val="00313803"/>
    <w:rsid w:val="003144F7"/>
    <w:rsid w:val="00314906"/>
    <w:rsid w:val="0032132B"/>
    <w:rsid w:val="003246A3"/>
    <w:rsid w:val="00347961"/>
    <w:rsid w:val="0035449B"/>
    <w:rsid w:val="00380922"/>
    <w:rsid w:val="00382E6B"/>
    <w:rsid w:val="00386982"/>
    <w:rsid w:val="00396AE9"/>
    <w:rsid w:val="003A24F5"/>
    <w:rsid w:val="003A6C54"/>
    <w:rsid w:val="003A7619"/>
    <w:rsid w:val="003D2688"/>
    <w:rsid w:val="003D4907"/>
    <w:rsid w:val="003E0203"/>
    <w:rsid w:val="003F3DA7"/>
    <w:rsid w:val="003F43A4"/>
    <w:rsid w:val="00442936"/>
    <w:rsid w:val="00443DF1"/>
    <w:rsid w:val="004461F8"/>
    <w:rsid w:val="00451937"/>
    <w:rsid w:val="0048681C"/>
    <w:rsid w:val="00487B4C"/>
    <w:rsid w:val="004A0231"/>
    <w:rsid w:val="004A493D"/>
    <w:rsid w:val="004B22FB"/>
    <w:rsid w:val="004E083F"/>
    <w:rsid w:val="004F11F1"/>
    <w:rsid w:val="004F15F4"/>
    <w:rsid w:val="004F4901"/>
    <w:rsid w:val="00504F11"/>
    <w:rsid w:val="005219C0"/>
    <w:rsid w:val="005310BF"/>
    <w:rsid w:val="00540D8C"/>
    <w:rsid w:val="005535B6"/>
    <w:rsid w:val="00553DB4"/>
    <w:rsid w:val="0055638C"/>
    <w:rsid w:val="00564E4B"/>
    <w:rsid w:val="00566D50"/>
    <w:rsid w:val="00567046"/>
    <w:rsid w:val="00593329"/>
    <w:rsid w:val="00595A3C"/>
    <w:rsid w:val="00595A9F"/>
    <w:rsid w:val="005A6631"/>
    <w:rsid w:val="005B3DA5"/>
    <w:rsid w:val="005B4170"/>
    <w:rsid w:val="005B5441"/>
    <w:rsid w:val="005C16C9"/>
    <w:rsid w:val="005F52A3"/>
    <w:rsid w:val="00616555"/>
    <w:rsid w:val="006359F3"/>
    <w:rsid w:val="00646E61"/>
    <w:rsid w:val="00657DA2"/>
    <w:rsid w:val="006713AD"/>
    <w:rsid w:val="0067323A"/>
    <w:rsid w:val="00681E56"/>
    <w:rsid w:val="00692A12"/>
    <w:rsid w:val="006C1A14"/>
    <w:rsid w:val="006C36E2"/>
    <w:rsid w:val="006C52FF"/>
    <w:rsid w:val="006D5C59"/>
    <w:rsid w:val="006E4D25"/>
    <w:rsid w:val="006F3EE7"/>
    <w:rsid w:val="007060E9"/>
    <w:rsid w:val="00740EC8"/>
    <w:rsid w:val="00754369"/>
    <w:rsid w:val="00756079"/>
    <w:rsid w:val="00773FE3"/>
    <w:rsid w:val="007828D9"/>
    <w:rsid w:val="00784A74"/>
    <w:rsid w:val="00787D7D"/>
    <w:rsid w:val="007A17FA"/>
    <w:rsid w:val="007A428D"/>
    <w:rsid w:val="007A604A"/>
    <w:rsid w:val="007A606D"/>
    <w:rsid w:val="007B6A52"/>
    <w:rsid w:val="007D3A7A"/>
    <w:rsid w:val="007E5357"/>
    <w:rsid w:val="00802D1E"/>
    <w:rsid w:val="00804453"/>
    <w:rsid w:val="00814F48"/>
    <w:rsid w:val="00816CB1"/>
    <w:rsid w:val="00822D90"/>
    <w:rsid w:val="00824BAC"/>
    <w:rsid w:val="008605C0"/>
    <w:rsid w:val="00862306"/>
    <w:rsid w:val="00894112"/>
    <w:rsid w:val="008968AE"/>
    <w:rsid w:val="008B26D7"/>
    <w:rsid w:val="008B7EC5"/>
    <w:rsid w:val="008C6BE1"/>
    <w:rsid w:val="008D14CD"/>
    <w:rsid w:val="00901FA1"/>
    <w:rsid w:val="00903ECE"/>
    <w:rsid w:val="00906EAE"/>
    <w:rsid w:val="009113B6"/>
    <w:rsid w:val="0091195A"/>
    <w:rsid w:val="00913A30"/>
    <w:rsid w:val="00922187"/>
    <w:rsid w:val="00961894"/>
    <w:rsid w:val="00963412"/>
    <w:rsid w:val="0096747A"/>
    <w:rsid w:val="0097625F"/>
    <w:rsid w:val="00984150"/>
    <w:rsid w:val="009950C8"/>
    <w:rsid w:val="009B0627"/>
    <w:rsid w:val="009B4274"/>
    <w:rsid w:val="009C381C"/>
    <w:rsid w:val="009C3F32"/>
    <w:rsid w:val="009D7225"/>
    <w:rsid w:val="009E23B8"/>
    <w:rsid w:val="009F0E76"/>
    <w:rsid w:val="00A05652"/>
    <w:rsid w:val="00A14DFD"/>
    <w:rsid w:val="00A24E26"/>
    <w:rsid w:val="00A26384"/>
    <w:rsid w:val="00A4466A"/>
    <w:rsid w:val="00A544D2"/>
    <w:rsid w:val="00A5495A"/>
    <w:rsid w:val="00A636DD"/>
    <w:rsid w:val="00A75633"/>
    <w:rsid w:val="00A91148"/>
    <w:rsid w:val="00AA529B"/>
    <w:rsid w:val="00AA7123"/>
    <w:rsid w:val="00AB2499"/>
    <w:rsid w:val="00AD3D72"/>
    <w:rsid w:val="00AE130C"/>
    <w:rsid w:val="00AE2632"/>
    <w:rsid w:val="00AE6463"/>
    <w:rsid w:val="00B17A86"/>
    <w:rsid w:val="00B24412"/>
    <w:rsid w:val="00B40C29"/>
    <w:rsid w:val="00B532A1"/>
    <w:rsid w:val="00B534F9"/>
    <w:rsid w:val="00B850AF"/>
    <w:rsid w:val="00BA3D90"/>
    <w:rsid w:val="00BC4418"/>
    <w:rsid w:val="00BE53DD"/>
    <w:rsid w:val="00BE7FF1"/>
    <w:rsid w:val="00C17222"/>
    <w:rsid w:val="00C17FA5"/>
    <w:rsid w:val="00C719D9"/>
    <w:rsid w:val="00C74FC2"/>
    <w:rsid w:val="00CE49A3"/>
    <w:rsid w:val="00CE7974"/>
    <w:rsid w:val="00CF6C89"/>
    <w:rsid w:val="00D05E11"/>
    <w:rsid w:val="00D11EDD"/>
    <w:rsid w:val="00D22A98"/>
    <w:rsid w:val="00D24DD7"/>
    <w:rsid w:val="00D2522D"/>
    <w:rsid w:val="00D26CED"/>
    <w:rsid w:val="00D40947"/>
    <w:rsid w:val="00D41794"/>
    <w:rsid w:val="00D44375"/>
    <w:rsid w:val="00D5506C"/>
    <w:rsid w:val="00D6504B"/>
    <w:rsid w:val="00D76BC1"/>
    <w:rsid w:val="00D76FCD"/>
    <w:rsid w:val="00D777E6"/>
    <w:rsid w:val="00D833D3"/>
    <w:rsid w:val="00D833DE"/>
    <w:rsid w:val="00D91B92"/>
    <w:rsid w:val="00D96BF4"/>
    <w:rsid w:val="00DB27FC"/>
    <w:rsid w:val="00DC56CF"/>
    <w:rsid w:val="00DD5C35"/>
    <w:rsid w:val="00DE3591"/>
    <w:rsid w:val="00E120CF"/>
    <w:rsid w:val="00E130E6"/>
    <w:rsid w:val="00E14F28"/>
    <w:rsid w:val="00E31536"/>
    <w:rsid w:val="00E34B22"/>
    <w:rsid w:val="00E35458"/>
    <w:rsid w:val="00E471F2"/>
    <w:rsid w:val="00E56B90"/>
    <w:rsid w:val="00E60217"/>
    <w:rsid w:val="00E83A27"/>
    <w:rsid w:val="00E8444D"/>
    <w:rsid w:val="00E86CCD"/>
    <w:rsid w:val="00EA6B35"/>
    <w:rsid w:val="00EB7D5A"/>
    <w:rsid w:val="00EC784C"/>
    <w:rsid w:val="00EE0B0C"/>
    <w:rsid w:val="00EE390B"/>
    <w:rsid w:val="00EE5CCF"/>
    <w:rsid w:val="00F021A5"/>
    <w:rsid w:val="00F02CAE"/>
    <w:rsid w:val="00F057FA"/>
    <w:rsid w:val="00F315D1"/>
    <w:rsid w:val="00F502C8"/>
    <w:rsid w:val="00F52495"/>
    <w:rsid w:val="00F55508"/>
    <w:rsid w:val="00F60211"/>
    <w:rsid w:val="00F7137E"/>
    <w:rsid w:val="00F83064"/>
    <w:rsid w:val="00F85431"/>
    <w:rsid w:val="00F930D2"/>
    <w:rsid w:val="00FB4296"/>
    <w:rsid w:val="00FD3200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6BB3"/>
  <w15:docId w15:val="{AEEF7F94-D34F-FB45-9313-4D3B1091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277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77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772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7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77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221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Старовойтов Дмитрий Павлович</cp:lastModifiedBy>
  <cp:revision>3</cp:revision>
  <cp:lastPrinted>2021-09-28T17:17:00Z</cp:lastPrinted>
  <dcterms:created xsi:type="dcterms:W3CDTF">2022-03-01T07:33:00Z</dcterms:created>
  <dcterms:modified xsi:type="dcterms:W3CDTF">2022-03-01T07:55:00Z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{F6028FFC-3460-4D45-B287-79FD21C8EAA5}</vt:lpwstr>
  </property>
  <property fmtid="{D5CDD505-2E9C-101B-9397-08002B2CF9AE}" pid="3" name="#RegDocId">
    <vt:lpwstr>Исх. Служебное письмо № Вр-6420668</vt:lpwstr>
  </property>
  <property fmtid="{D5CDD505-2E9C-101B-9397-08002B2CF9AE}" pid="4" name="FileDocId">
    <vt:lpwstr>{417C6C86-26D6-4420-BF5E-C5BA51DC87AA}</vt:lpwstr>
  </property>
  <property fmtid="{D5CDD505-2E9C-101B-9397-08002B2CF9AE}" pid="5" name="#FileDocId">
    <vt:lpwstr>Файл: 2. Форма_2021-09-07.docx</vt:lpwstr>
  </property>
</Properties>
</file>