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B2" w:rsidRDefault="009657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57B2" w:rsidRDefault="009657B2">
      <w:pPr>
        <w:pStyle w:val="ConsPlusNormal"/>
        <w:jc w:val="both"/>
        <w:outlineLvl w:val="0"/>
      </w:pPr>
    </w:p>
    <w:p w:rsidR="009657B2" w:rsidRDefault="009657B2">
      <w:pPr>
        <w:pStyle w:val="ConsPlusTitle"/>
        <w:jc w:val="center"/>
        <w:outlineLvl w:val="0"/>
      </w:pPr>
      <w:r>
        <w:t>ПРАВИТЕЛЬСТВО УЛЬЯНОВСКОЙ ОБЛАСТИ</w:t>
      </w:r>
    </w:p>
    <w:p w:rsidR="009657B2" w:rsidRDefault="009657B2">
      <w:pPr>
        <w:pStyle w:val="ConsPlusTitle"/>
        <w:jc w:val="center"/>
      </w:pPr>
    </w:p>
    <w:p w:rsidR="009657B2" w:rsidRDefault="009657B2">
      <w:pPr>
        <w:pStyle w:val="ConsPlusTitle"/>
        <w:jc w:val="center"/>
      </w:pPr>
      <w:r>
        <w:t>ПОСТАНОВЛЕНИЕ</w:t>
      </w:r>
    </w:p>
    <w:p w:rsidR="009657B2" w:rsidRDefault="009657B2">
      <w:pPr>
        <w:pStyle w:val="ConsPlusTitle"/>
        <w:jc w:val="center"/>
      </w:pPr>
      <w:r>
        <w:t>от 24 февраля 2011 г. N 72-П</w:t>
      </w:r>
    </w:p>
    <w:p w:rsidR="009657B2" w:rsidRDefault="009657B2">
      <w:pPr>
        <w:pStyle w:val="ConsPlusTitle"/>
        <w:jc w:val="center"/>
      </w:pPr>
    </w:p>
    <w:p w:rsidR="009657B2" w:rsidRDefault="009657B2">
      <w:pPr>
        <w:pStyle w:val="ConsPlusTitle"/>
        <w:jc w:val="center"/>
      </w:pPr>
      <w:r>
        <w:t>О ПОДГОТОВКЕ И РАЗМЕЩЕНИИ ИНФОРМАЦИИ О ДЕЯТЕЛЬНОСТИ</w:t>
      </w:r>
    </w:p>
    <w:p w:rsidR="009657B2" w:rsidRDefault="009657B2">
      <w:pPr>
        <w:pStyle w:val="ConsPlusTitle"/>
        <w:jc w:val="center"/>
      </w:pPr>
      <w:r>
        <w:t>ИСПОЛНИТЕЛЬНЫХ ОРГАНОВ ГОСУДАРСТВЕННОЙ ВЛАСТИ</w:t>
      </w:r>
    </w:p>
    <w:p w:rsidR="009657B2" w:rsidRDefault="009657B2">
      <w:pPr>
        <w:pStyle w:val="ConsPlusTitle"/>
        <w:jc w:val="center"/>
      </w:pPr>
      <w:r>
        <w:t>УЛЬЯНОВСКОЙ ОБЛАСТИ В ИНФОРМАЦИОННО-ТЕЛЕКОММУНИКАЦИОННОЙ</w:t>
      </w:r>
    </w:p>
    <w:p w:rsidR="009657B2" w:rsidRDefault="009657B2">
      <w:pPr>
        <w:pStyle w:val="ConsPlusTitle"/>
        <w:jc w:val="center"/>
      </w:pPr>
      <w:r>
        <w:t>СЕТИ ИНТЕРНЕТ</w:t>
      </w:r>
    </w:p>
    <w:p w:rsidR="009657B2" w:rsidRDefault="009657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57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7B2" w:rsidRDefault="009657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6" w:history="1">
              <w:r>
                <w:rPr>
                  <w:color w:val="0000FF"/>
                </w:rPr>
                <w:t>N 637-П</w:t>
              </w:r>
            </w:hyperlink>
            <w:r>
              <w:rPr>
                <w:color w:val="392C69"/>
              </w:rPr>
              <w:t xml:space="preserve">, от 06.06.2013 </w:t>
            </w:r>
            <w:hyperlink r:id="rId7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22.08.2014 </w:t>
            </w:r>
            <w:hyperlink r:id="rId8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,</w:t>
            </w:r>
          </w:p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9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20.01.2016 </w:t>
            </w:r>
            <w:hyperlink r:id="rId10" w:history="1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 xml:space="preserve">, от 29.05.2018 </w:t>
            </w:r>
            <w:hyperlink r:id="rId11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>,</w:t>
            </w:r>
          </w:p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2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</w:tr>
    </w:tbl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4" w:history="1">
        <w:r>
          <w:rPr>
            <w:color w:val="0000FF"/>
          </w:rPr>
          <w:t>Закона</w:t>
        </w:r>
      </w:hyperlink>
      <w:r>
        <w:t xml:space="preserve"> Ульяновской области от 07.10.2010 N 144-ЗО "О регулировании некоторых вопросов в сфере обеспечения доступа к информации о деятельности государственных органов Ульяновской области и признании утратившим силу Закона Ульяновской области "О порядке утверждения перечней информации о деятельности государственных</w:t>
      </w:r>
      <w:proofErr w:type="gramEnd"/>
      <w:r>
        <w:t xml:space="preserve"> органов Ульяновской области" Правительство Ульяновской области постановляет: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1. Утвердить:</w:t>
      </w:r>
    </w:p>
    <w:p w:rsidR="009657B2" w:rsidRDefault="009657B2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1.1.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информации о деятельности исполнительных органов государственной власти Ульяновской области, размещаемой в информационно-телекоммуникационной сети Интернет (приложение N 1).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1.2. </w:t>
      </w:r>
      <w:hyperlink w:anchor="P29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 исполнительного органа государственной власти Ульяновской области в информационно-телекоммуникационной сети Интернет (приложение N 2).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1.3. </w:t>
      </w:r>
      <w:hyperlink w:anchor="P352" w:history="1">
        <w:r>
          <w:rPr>
            <w:color w:val="0000FF"/>
          </w:rPr>
          <w:t>Регламент</w:t>
        </w:r>
      </w:hyperlink>
      <w:r>
        <w:t xml:space="preserve"> информационного </w:t>
      </w:r>
      <w:proofErr w:type="gramStart"/>
      <w:r>
        <w:t>наполнения официального сайта исполнительного органа государственной власти Ульяновской области</w:t>
      </w:r>
      <w:proofErr w:type="gramEnd"/>
      <w:r>
        <w:t xml:space="preserve"> в информационно-телекоммуникационной сети Интернет (приложение N 3).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Ульяновской области обеспечить: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размещение в информационно-телекоммуникационной сети Интернет информации в соответствии с перечнем, утвержденным </w:t>
      </w:r>
      <w:hyperlink w:anchor="P18" w:history="1">
        <w:r>
          <w:rPr>
            <w:color w:val="0000FF"/>
          </w:rPr>
          <w:t>подпунктом 1.1 пункта 1</w:t>
        </w:r>
      </w:hyperlink>
      <w:r>
        <w:t xml:space="preserve"> настоящего постановления, за исключением информации ограниченного доступа;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соблюдение сроков размещения в информационно-телекоммуникационной сети Интернет информации о своей деятельности;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достоверность и своевременное обновление размещаемой в информационно-телекоммуникационной сети Интернет информации о своей деятельности.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3. Областному государственному казенному учреждению "Управление делами Ульяновской области" ежегодно до 1 апреля представлять Губернатору Ульяновской области доклад об </w:t>
      </w:r>
      <w:r>
        <w:lastRenderedPageBreak/>
        <w:t>исполнении настоящего постановления исполнительными органами государственной власти Ульяновской области.</w:t>
      </w:r>
    </w:p>
    <w:p w:rsidR="009657B2" w:rsidRDefault="009657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22.08.2014 N 374-П)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657B2" w:rsidRDefault="009657B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10.06.2008 N 256-П "Об обеспечении доступа к информации о деятельности исполнительных органов государственной власти Ульяновской области";</w:t>
      </w:r>
    </w:p>
    <w:p w:rsidR="009657B2" w:rsidRDefault="009657B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29.07.2009 N 300-П "О внесении изменений в постановление Правительства Ульяновской области от 10.06.2008 N 256-П".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06.06.2013 N 219-П.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right"/>
      </w:pPr>
      <w:r>
        <w:t>Губернатор - Председатель</w:t>
      </w:r>
    </w:p>
    <w:p w:rsidR="009657B2" w:rsidRDefault="009657B2">
      <w:pPr>
        <w:pStyle w:val="ConsPlusNormal"/>
        <w:jc w:val="right"/>
      </w:pPr>
      <w:r>
        <w:t>Правительства</w:t>
      </w:r>
    </w:p>
    <w:p w:rsidR="009657B2" w:rsidRDefault="009657B2">
      <w:pPr>
        <w:pStyle w:val="ConsPlusNormal"/>
        <w:jc w:val="right"/>
      </w:pPr>
      <w:r>
        <w:t>Ульяновской области</w:t>
      </w:r>
    </w:p>
    <w:p w:rsidR="009657B2" w:rsidRDefault="009657B2">
      <w:pPr>
        <w:pStyle w:val="ConsPlusNormal"/>
        <w:jc w:val="right"/>
      </w:pPr>
      <w:r>
        <w:t>С.И.МОРОЗОВ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right"/>
        <w:outlineLvl w:val="0"/>
      </w:pPr>
      <w:r>
        <w:t>Приложение N 1</w:t>
      </w:r>
    </w:p>
    <w:p w:rsidR="009657B2" w:rsidRDefault="009657B2">
      <w:pPr>
        <w:pStyle w:val="ConsPlusNormal"/>
        <w:jc w:val="right"/>
      </w:pPr>
      <w:r>
        <w:t>к постановлению</w:t>
      </w:r>
    </w:p>
    <w:p w:rsidR="009657B2" w:rsidRDefault="009657B2">
      <w:pPr>
        <w:pStyle w:val="ConsPlusNormal"/>
        <w:jc w:val="right"/>
      </w:pPr>
      <w:r>
        <w:t>Правительства Ульяновской области</w:t>
      </w:r>
    </w:p>
    <w:p w:rsidR="009657B2" w:rsidRDefault="009657B2">
      <w:pPr>
        <w:pStyle w:val="ConsPlusNormal"/>
        <w:jc w:val="right"/>
      </w:pPr>
      <w:r>
        <w:t>от 24 февраля 2011 г. N 72-П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Title"/>
        <w:jc w:val="center"/>
      </w:pPr>
      <w:bookmarkStart w:id="1" w:name="P46"/>
      <w:bookmarkEnd w:id="1"/>
      <w:r>
        <w:t>ПЕРЕЧЕНЬ</w:t>
      </w:r>
    </w:p>
    <w:p w:rsidR="009657B2" w:rsidRDefault="009657B2">
      <w:pPr>
        <w:pStyle w:val="ConsPlusTitle"/>
        <w:jc w:val="center"/>
      </w:pPr>
      <w:r>
        <w:t>ИНФОРМАЦИИ О ДЕЯТЕЛЬНОСТИ ИСПОЛНИТЕЛЬНЫХ ОРГАНОВ</w:t>
      </w:r>
    </w:p>
    <w:p w:rsidR="009657B2" w:rsidRDefault="009657B2">
      <w:pPr>
        <w:pStyle w:val="ConsPlusTitle"/>
        <w:jc w:val="center"/>
      </w:pPr>
      <w:r>
        <w:t>ГОСУДАРСТВЕННОЙ ВЛАСТИ УЛЬЯНОВСКОЙ ОБЛАСТИ, РАЗМЕЩАЕМОЙ</w:t>
      </w:r>
    </w:p>
    <w:p w:rsidR="009657B2" w:rsidRDefault="009657B2">
      <w:pPr>
        <w:pStyle w:val="ConsPlusTitle"/>
        <w:jc w:val="center"/>
      </w:pPr>
      <w:r>
        <w:t>В ИНФОРМАЦИОННО-ТЕЛЕКОММУНИКАЦИОННОЙ СЕТИ ИНТЕРНЕТ</w:t>
      </w:r>
    </w:p>
    <w:p w:rsidR="009657B2" w:rsidRDefault="009657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57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7B2" w:rsidRDefault="009657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19" w:history="1">
              <w:r>
                <w:rPr>
                  <w:color w:val="0000FF"/>
                </w:rPr>
                <w:t>N 637-П</w:t>
              </w:r>
            </w:hyperlink>
            <w:r>
              <w:rPr>
                <w:color w:val="392C69"/>
              </w:rPr>
              <w:t xml:space="preserve">, от 22.08.2014 </w:t>
            </w:r>
            <w:hyperlink r:id="rId20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20.01.2016 </w:t>
            </w:r>
            <w:hyperlink r:id="rId21" w:history="1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>,</w:t>
            </w:r>
          </w:p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22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23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</w:tr>
    </w:tbl>
    <w:p w:rsidR="009657B2" w:rsidRDefault="009657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3969"/>
      </w:tblGrid>
      <w:tr w:rsidR="009657B2">
        <w:tc>
          <w:tcPr>
            <w:tcW w:w="680" w:type="dxa"/>
          </w:tcPr>
          <w:p w:rsidR="009657B2" w:rsidRDefault="009657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  <w:jc w:val="center"/>
            </w:pPr>
            <w:r>
              <w:t>3</w:t>
            </w:r>
          </w:p>
        </w:tc>
      </w:tr>
      <w:tr w:rsidR="009657B2">
        <w:tc>
          <w:tcPr>
            <w:tcW w:w="9014" w:type="dxa"/>
            <w:gridSpan w:val="3"/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t>1. Общая информация об исполнительном органе государственной власти Ульяновской области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1.1.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Полное и сокращенное наименование исполнительного органа государственной власти Ульяновской области,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</w:t>
            </w:r>
            <w:r>
              <w:lastRenderedPageBreak/>
              <w:t>справочной службы, пресс-службы и при наличии "телефон доверия"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Сведения о полномочиях исполнительного органа государственной власти Ульяновской области, задачах и функциях его структурных подразделений, а также перечень нормативных правовых актов, определяющих полномочия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вступления в силу правового акта, определяющего полномочия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1.3.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Структура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вступления в силу правового акта, утверждающего структуру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1.4.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Сведения о руководителях исполнительного органа государственной власти Ульяновской области, в частности, фамилии, имена, отчества, а также при согласии указанных лиц - иные сведения о них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3 рабочих дней со дня назначения руководителя. 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1.5.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Перечень территориальных органов исполнительного органа государственной власти Ульяновской области (при наличии), сведения об их руководителях, 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вступления в силу правового акта о создании территориального органа. 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1.6.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Перечень подведомственных организаций (при наличии), сведения об их руководителях, 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вступления в силу правового акта о создании подведомственной организации. 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1.7.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Сведения о средствах массовой информации, учрежденных исполнительным органом государственной власти Ульяновской области (при наличии), в частности,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регистрации средства массовой информации или изменении информации о нем. Поддерживается в актуальном состоянии</w:t>
            </w:r>
          </w:p>
        </w:tc>
      </w:tr>
      <w:tr w:rsidR="009657B2">
        <w:tc>
          <w:tcPr>
            <w:tcW w:w="9014" w:type="dxa"/>
            <w:gridSpan w:val="3"/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t>2. Информация о нормотворческой деятельности исполнительного органа государственной власти Ульяновской области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2.1.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 xml:space="preserve">Нормативные правовые акты, изданные исполнительным органом государственной власти Ульяновской области, включая сведения о внесении в них изменений, признании их </w:t>
            </w:r>
            <w:proofErr w:type="gramStart"/>
            <w:r>
              <w:t>утратившими</w:t>
            </w:r>
            <w:proofErr w:type="gramEnd"/>
            <w:r>
              <w:t xml:space="preserve"> силу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5 дней после дня их официального опубликования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29.05.2018 N 232-П)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2.2.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Сведения о судебных постановлениях по делам о признании </w:t>
            </w:r>
            <w:proofErr w:type="gramStart"/>
            <w:r>
              <w:t>недействующими</w:t>
            </w:r>
            <w:proofErr w:type="gramEnd"/>
            <w:r>
              <w:t xml:space="preserve"> нормативных правовых актов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поступления судебного постановления в исполнительный орган государственной власти Ульяновской области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2.3.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Административные регламенты предоставления государственных услуг и стандарты предоставления государственных услуг (при наличии)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5 рабочих дней со дня утверждения административного регламента и стандарта государственных услуг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04.09.2018 N 412-П)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2.4.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Тексты проектов законов Ульяновской области, разрабатываемые исполнительными органами государственной власти Ульяновской области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2 рабочих дней со дня направления проекта закона Ульяновской области на рассмотрение в государственно-правовое управление администрации Губернатора Ульяновской области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22.08.2014 N 374-П)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2.5.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Тексты проектов нормативных правовых актов Ульяновской области, разрабатываемые исполнительными органами государственной власти Ульяновской области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2 рабочих дней со дня направления проекта нормативного правового акта Ульяновской области на рассмотрение в государственно-правовое управление администрации Губернатора Ульяновской области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22.08.2014 </w:t>
            </w:r>
            <w:hyperlink r:id="rId27" w:history="1">
              <w:r>
                <w:rPr>
                  <w:color w:val="0000FF"/>
                </w:rPr>
                <w:t>N 374-П</w:t>
              </w:r>
            </w:hyperlink>
            <w:r>
              <w:t xml:space="preserve">, от 04.09.2018 </w:t>
            </w:r>
            <w:hyperlink r:id="rId28" w:history="1">
              <w:r>
                <w:rPr>
                  <w:color w:val="0000FF"/>
                </w:rPr>
                <w:t>N 412-П</w:t>
              </w:r>
            </w:hyperlink>
            <w:r>
              <w:t>)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2.6.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Судебный и административный порядок обжалования нормативных правовых актов и иных решений, действий (бездействия) исполнительных органов государственной власти Ульяновской области, территориальных органов, подведомственных учреждений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9014" w:type="dxa"/>
            <w:gridSpan w:val="3"/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t>3. Информация о текущей деятельности исполнительного органа государственной власти Ульяновской области (в пределах компетенции)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3.1.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Сведения о государственных услугах (функциях), предоставляемых (исполняемых) исполнительным органом государственной власти Ульяновской области (при наличии), и порядке их предоставления (исполнения)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3.2.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Планы и показатели деятельности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 xml:space="preserve">В течение 5 рабочих дней со дня утверждения планов и показателей деятельности исполнительного органа </w:t>
            </w:r>
            <w:r>
              <w:lastRenderedPageBreak/>
              <w:t>государственной власти Ульяновской области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Отчеты об исполнении </w:t>
            </w:r>
            <w:proofErr w:type="gramStart"/>
            <w:r>
              <w:t>планов деятельности исполнительного органа государственной власти Ульяновской области</w:t>
            </w:r>
            <w:proofErr w:type="gramEnd"/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 xml:space="preserve">В течение 5 рабочих дней со дня утверждения отчетов об исполнении </w:t>
            </w:r>
            <w:proofErr w:type="gramStart"/>
            <w:r>
              <w:t>планов деятельности исполнительного органа государственной власти Ульяновской области</w:t>
            </w:r>
            <w:proofErr w:type="gramEnd"/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3.4.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План проведения проверок, проводимых исполнительным органом государственной власти Ульяновской области в пределах его полномочий, а также проверок, проводимых в исполнительном органе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 xml:space="preserve">В течение 5 рабочих дней со дня </w:t>
            </w:r>
            <w:proofErr w:type="gramStart"/>
            <w:r>
              <w:t>утверждения плана проведения плановых проверок деятельности исполнительного органа государственной власти Ульяновской области</w:t>
            </w:r>
            <w:proofErr w:type="gramEnd"/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3.5.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Перечень государственных программ Ульяновской области, государственным заказчиком или соисполнителем которых является исполнительный орган государственной власти Ульяновской области (при наличии)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5 рабочих дней со дня утверждения областной целевой программы, государственным заказчиком или соисполнителем которой является исполнительный орган государственной власти Ульяновской области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22.08.2014 </w:t>
            </w:r>
            <w:hyperlink r:id="rId29" w:history="1">
              <w:r>
                <w:rPr>
                  <w:color w:val="0000FF"/>
                </w:rPr>
                <w:t>N 374-П</w:t>
              </w:r>
            </w:hyperlink>
            <w:r>
              <w:t xml:space="preserve">, от 04.09.2018 </w:t>
            </w:r>
            <w:hyperlink r:id="rId30" w:history="1">
              <w:r>
                <w:rPr>
                  <w:color w:val="0000FF"/>
                </w:rPr>
                <w:t>N 412-П</w:t>
              </w:r>
            </w:hyperlink>
            <w:r>
              <w:t>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3.6.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Основные сведения о результатах реализации государственных программ Ульяновской области, достижении значений целевых индикаторов государственной программы Ульяновской области, об объеме бюджетных ассигнований областного бюджета Ульяновской области на финансовое обеспечение реализации государственных программ Ульяновской области, а также о результатах мониторинга реализации программных мероприятий (при наличии)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Ежеквартально до 15 числа месяца, следующего за отчетным кварталом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22.08.2014 </w:t>
            </w:r>
            <w:hyperlink r:id="rId31" w:history="1">
              <w:r>
                <w:rPr>
                  <w:color w:val="0000FF"/>
                </w:rPr>
                <w:t>N 374-П</w:t>
              </w:r>
            </w:hyperlink>
            <w:r>
              <w:t xml:space="preserve">, от 04.09.2018 </w:t>
            </w:r>
            <w:hyperlink r:id="rId32" w:history="1">
              <w:r>
                <w:rPr>
                  <w:color w:val="0000FF"/>
                </w:rPr>
                <w:t>N 412-П</w:t>
              </w:r>
            </w:hyperlink>
            <w:r>
              <w:t>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3.7.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Информация об осуществлении международных и внешнеэкономических связей, включая официальные тексты соответствующих соглашений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5 рабочих дней со дня завершения мероприятий, связанных с осуществлением международных и внешнеэкономических связей, или заключения соответствующего соглашения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04.09.2018 N 412-П)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3.8.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Информационные и аналитические материалы (доклады, отчеты и обзоры </w:t>
            </w:r>
            <w:r>
              <w:lastRenderedPageBreak/>
              <w:t>информационного характера) о деятельности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lastRenderedPageBreak/>
              <w:t xml:space="preserve">В течение 5 рабочих дней со дня утверждения исполнительным органом </w:t>
            </w:r>
            <w:r>
              <w:lastRenderedPageBreak/>
              <w:t>государственной власти Ульяновской области информационных и аналитических материалов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lastRenderedPageBreak/>
              <w:t>3.9.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proofErr w:type="gramStart"/>
            <w:r>
              <w:t>Информация об официальных визитах и о рабочих поездках руководителей и официальных делегаций исполнительного органа государственной власти Ульяновской области, а также об официальных мероприятиях, организуемых исполнительным органом государственной власти Ульяновской области, его территориальными органами (заседания, встречи, брифинги, семинары, "круглые столы" и другие мероприятия), в частности, анонсы предстоящих официальных визитов и рабочих поездок, официальных мероприятий и их итоги</w:t>
            </w:r>
            <w:proofErr w:type="gramEnd"/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Анонсы официальных визитов (рабочих поездок, официальных мероприятий) - в течение одного рабочего дня перед началом указанных мероприятий. Итоги официальных визитов (рабочих поездок, официальных мероприятий) - в течение одного рабочего дня после окончания указанных мероприятий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3.10.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Тексты официальных выступлений и заявлений руководителей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3 рабочих дней со дня выступления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3.11.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 (при наличии)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3.12.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Информация о результатах проверок, проведенных исполнительным органом государственной власти Ульяновской области в пределах его полномочий, а также о результатах проверок, проведенных в исполнительном органе государственной власти Ульяновской области (при наличии)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Не позднее 5 рабочих дней со дня подписания актов проверок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3.13.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Сведения о взаимодействии исполнительного органа государственной власти Ульяновской области с иными органами государственной власти Ульяновской области, общественными объединениями, в том числе политическими партиями, профессиональными союзами и другими организациями, в том числе федеральными, и соглашения о взаимодействии с указанными органами и организациями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5 рабочих дней со дня проведения мероприятия либо заключения соглашения о взаимодействии с указанными органами и организациями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04.09.2018 N 412-П)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lastRenderedPageBreak/>
              <w:t>3.14.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Установленные формы обращений, заявлений и иных документов, принимаемых исполнительным органом государственной власти Ульяновской области к рассмотрению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утверждения формы обращений, заявлений и иных документов, принимаемых исполнительным органом государственной власти Ульяновской области к рассмотрению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3.15.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Информация о закупке товаров, работ, услуг для обеспечения нужд исполнительного органа государственной власти Ульяновской области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 xml:space="preserve">В течение трех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или изменения плана закупок. Поддерживается в актуальном состоянии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22.08.2014 N 374-П)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3.16.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Ссылка на официальный сайт единой информационной системы в сфере закупок в информационно-телекоммуникационной сети Интернет (http://www.zakupki.gov.ru)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22.08.2014 </w:t>
            </w:r>
            <w:hyperlink r:id="rId36" w:history="1">
              <w:r>
                <w:rPr>
                  <w:color w:val="0000FF"/>
                </w:rPr>
                <w:t>N 374-П</w:t>
              </w:r>
            </w:hyperlink>
            <w:r>
              <w:t xml:space="preserve">, от 04.09.2018 </w:t>
            </w:r>
            <w:hyperlink r:id="rId37" w:history="1">
              <w:r>
                <w:rPr>
                  <w:color w:val="0000FF"/>
                </w:rPr>
                <w:t>N 412-П</w:t>
              </w:r>
            </w:hyperlink>
            <w:r>
              <w:t>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3.17.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Отчет о расходовании бюджетных ассигнований областного бюджета Ульяновской области на информационное обеспечение исполнительного органа государственной власти Ульяновской области и поддержку средств массовой информации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Ежегодно до 1 мая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(п. 3.17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20.01.2016 N 8-П)</w:t>
            </w:r>
          </w:p>
        </w:tc>
      </w:tr>
      <w:tr w:rsidR="009657B2">
        <w:tc>
          <w:tcPr>
            <w:tcW w:w="9014" w:type="dxa"/>
            <w:gridSpan w:val="3"/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t>4. Статистическая информация о деятельности исполнительного органа государственной власти Ульяновской области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4.1.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Не позднее 5 рабочих дней со дня получения статистических данных и показателей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4.2.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Сведения об использовании исполнительным органом государственной власти Ульяновской области выделяемых бюджетных средств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Ежеквартально до 15 числа месяца, следующего за отчетным кварталом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4.3.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Сведения о предоставленных организациям и индивидуальным предпринимателям </w:t>
            </w:r>
            <w:r>
              <w:lastRenderedPageBreak/>
              <w:t>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lastRenderedPageBreak/>
              <w:t>Ежеквартально до 15 числа месяца, следующего за отчетным кварталом</w:t>
            </w:r>
          </w:p>
        </w:tc>
      </w:tr>
      <w:tr w:rsidR="009657B2">
        <w:tc>
          <w:tcPr>
            <w:tcW w:w="9014" w:type="dxa"/>
            <w:gridSpan w:val="3"/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lastRenderedPageBreak/>
              <w:t>5. Информация о координационных и совещательных органах, образованных исполнительным органом государственной власти Ульяновской области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5.1.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Перечень координационных и совещательных органов, образованных исполнительным органом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5.2.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вступления в силу нормативных правовых актов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5.3.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Сведения о составе координационных и совещательных органов (фамилии, имена, отчества, должности руководителей и </w:t>
            </w:r>
            <w:proofErr w:type="gramStart"/>
            <w:r>
              <w:t>членов</w:t>
            </w:r>
            <w:proofErr w:type="gramEnd"/>
            <w:r>
              <w:t xml:space="preserve">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вступления в силу правовых актов о создании координационных и совещательных органов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5.4.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Информация о заседаниях координационных и совещательных органов, в частности, анонсы заседаний, протоколы заседаний координационных и совещательных органов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9657B2">
        <w:tc>
          <w:tcPr>
            <w:tcW w:w="9014" w:type="dxa"/>
            <w:gridSpan w:val="3"/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t>6. Информация о кадровом обеспечении исполнительного органа государственной власти Ульяновской области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6.1.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Порядок поступления граждан на государственную гражданскую службу Ульяновской области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04.09.2018 N 412-П)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6.2.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Сведения о вакантных должностях государственной гражданской службы Ульяновской области, имеющихся в исполнительном органе государственной власти Ульяновской области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5 рабочих дней со дня вступления в силу распоряжения Правительства Ульяновской области о конкурсе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04.09.2018 N 412-П)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6.3.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Квалификационные требования для замещения вакантных должностей государственной гражданской службы Ульяновской области в исполнительном органе государственной власти Ульяновской области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04.09.2018 N 412-П)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lastRenderedPageBreak/>
              <w:t>6.4.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Условия и результаты конкурсов на замещение вакантных должностей государственной гражданской службы Ульяновской области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Условия конкурса поддерживаются в актуальном состоянии, результаты конкурса размещаются в течение 30 рабочих дней после проведения конкурса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04.09.2018 N 412-П)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6.5.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исполнительном органе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6.6.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Составы комиссий по организации и проведению конкурсов на замещение вакантных должностей государственной гражданской службы Ульяновской области в исполнительном органе государственной власти Ульяновской области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5 рабочих дней со дня утверждения состава комиссии по организации и проведению конкурсов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04.09.2018 N 412-П)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6.7.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Утратил силу.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26.12.2012 N 637-П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6.8.</w:t>
            </w:r>
          </w:p>
        </w:tc>
        <w:tc>
          <w:tcPr>
            <w:tcW w:w="4365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Перечень образовательных организаций, подведомственных исполнительному органу государственной власти Ульяновской области (при наличии), с указанием почтовых адресов,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3969" w:type="dxa"/>
            <w:tcBorders>
              <w:bottom w:val="nil"/>
            </w:tcBorders>
          </w:tcPr>
          <w:p w:rsidR="009657B2" w:rsidRDefault="009657B2">
            <w:pPr>
              <w:pStyle w:val="ConsPlusNormal"/>
            </w:pPr>
            <w:r>
              <w:t>В течение 5 рабочих дней со дня регистрации образовательного организация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04.09.2018 N 412-П)</w:t>
            </w:r>
          </w:p>
        </w:tc>
      </w:tr>
      <w:tr w:rsidR="009657B2">
        <w:tc>
          <w:tcPr>
            <w:tcW w:w="9014" w:type="dxa"/>
            <w:gridSpan w:val="3"/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t>7. Информация о работе исполнительного органа государственной власти Ульяновской области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7.1.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исполнительном органе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утверждения нормативного правового и иного акта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7.2.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Порядок рассмотрения обращений граждан (физических лиц), организаций (юридических лиц), общественных </w:t>
            </w:r>
            <w:r>
              <w:lastRenderedPageBreak/>
              <w:t>объединений, государственных органов и органов местного самоуправления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lastRenderedPageBreak/>
              <w:t>В течение 5 рабочих дней со дня утверждения порядка рассмотрения обращений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lastRenderedPageBreak/>
              <w:t>7.3.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исполнительных органов государственной власти Ульяновской области и органов местного самоуправления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утверждения порядка и времени приема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7.4.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proofErr w:type="gramStart"/>
            <w:r>
              <w:t>Фамилия, имя, отчество руководителя структурного подразделения или иного должностного лица исполнительного органа государственной власти Ульяновской области,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которым можно получить информацию справочного характера</w:t>
            </w:r>
            <w:proofErr w:type="gramEnd"/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7.5.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Ежеквартально до 15 числа месяца, следующего за отчетным кварталом</w:t>
            </w:r>
          </w:p>
        </w:tc>
      </w:tr>
      <w:tr w:rsidR="009657B2">
        <w:tc>
          <w:tcPr>
            <w:tcW w:w="9014" w:type="dxa"/>
            <w:gridSpan w:val="3"/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t>8. Сведения об информационных системах, банках данных, реестрах, регистрах, находящихся в ведении исполнительного органа государственной власти Ульяновской области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8.1.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Перечень информационных систем, банков данных, реестров, регистров, находящихся в ведении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8.2.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Описание условий и порядка доступа заинтересованных лиц к информационным системам, банкам данных, реестрам, регистрам, находящимся в ведении исполнительного органа государственной власти Ульяновской области, в том числе информация о платности доступа к информационным системам либо </w:t>
            </w:r>
            <w:r>
              <w:lastRenderedPageBreak/>
              <w:t>получения сведений из информационных систем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lastRenderedPageBreak/>
              <w:t>В течение 5 рабочих дней со дня вступления в силу правового акта, утверждающего условия и порядок доступа заинтересованных лиц к информационным системам, банкам данных, реестрам, регистрам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lastRenderedPageBreak/>
              <w:t>8.3.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Нормативные правовые и иные акты, регулирующие порядок создания, ведения информационных систем, банков данных, реестров, регистров, а также порядок доступа заинтересованных лиц к информации, содержащейся в информационных системах, банках данных, реестрах, регистрах, находящихся в ведении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вступления в силу нормативных правовых и иных актов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8.4.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Иная информация о деятельности исполнительных органов государственной власти Ульяновской области, подлежащая размещению в сети Интернет в соответствии с федеральными законами, актами Правительства Российской Федерации, законами Ульяновской области, актами Губернатора и Правительства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сроки, установленные федеральными законами, актами Правительства Российской Федерации, законами Ульяновской области, актами Губернатора и Правительства Ульяновской области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t>9. Информация по вопросам противодействия, в том числе профилактики, коррупции в исполнительном органе государственной власти Ульяновской области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26.12.2012 N 637-П)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9.1.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Текст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20.07.2012 N 89-ЗО "О противодействии коррупции в Ульяновской области"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9.2.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Текст ведомственной программы противодействия коррупции, утвержденной исполнительным органом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9.3.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Информация о результатах реализации ведомственной программы противодействия коррупции, утвержденной исполнительным органом государственной власти Ульяновской области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Ежеквартально до 15 числа месяца, следующего за отчетным кварталом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9.4.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Контактные данные (телефон, адрес электронной почты) должностных лиц, на которых в исполнительном органе государственной власти Ульяновской области возложены обязанности по реализации мер в сфере противодействия коррупции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9.5.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Адрес электронной почты для направления </w:t>
            </w:r>
            <w:r>
              <w:lastRenderedPageBreak/>
              <w:t xml:space="preserve">гражданами или организациями сообщений о ставших им известными признаках коррупционных правонарушений в деятельности должностных лиц исполнительного органа государственной власти Ульяновской области и должностных </w:t>
            </w:r>
            <w:proofErr w:type="gramStart"/>
            <w:r>
              <w:t>лиц</w:t>
            </w:r>
            <w:proofErr w:type="gramEnd"/>
            <w:r>
              <w:t xml:space="preserve"> подведомственных ему государственных учреждений, а также предложений по повышению эффективности противодействия коррупции, которые в обязательном порядке доводятся до сведения руководителя исполнительного органа государственной власти Ульяновской области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lastRenderedPageBreak/>
              <w:t xml:space="preserve">Поддерживается в актуальном </w:t>
            </w:r>
            <w:r>
              <w:lastRenderedPageBreak/>
              <w:t>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lastRenderedPageBreak/>
              <w:t>9.6.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Информация о работе созданных при исполнительном органе государственной власти Ульяновской области общественных совещательных и экспертных органов по вопросам противодействия коррупции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Анонсы заседаний - не позднее 3 рабочих дней до заседания. Протоколы заседаний - в течение 5 рабочих дней со дня подписания протокола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9.7.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Изданные исполнительным органом государственной власти Ульяновской области нормативные правовые акты Ульяновской области, предусматривающие введение антикоррупционных стандартов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В течение 5 рабочих дней со дня издания нормативного правового акта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9.8.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Положение о комиссии исполнительного органа государственной власти Ульяновской области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9.9.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proofErr w:type="gramStart"/>
            <w:r>
              <w:t>Информация о выявленных в исполнительном органе государственной власти Ульяновской области случаях конфликта интересов на государственной гражданской службе и мерах, принятых по предотвращению или урегулированию такого конфликта (без указания персональных данных государственных гражданских служащих)</w:t>
            </w:r>
            <w:proofErr w:type="gramEnd"/>
          </w:p>
        </w:tc>
        <w:tc>
          <w:tcPr>
            <w:tcW w:w="3969" w:type="dxa"/>
          </w:tcPr>
          <w:p w:rsidR="009657B2" w:rsidRDefault="009657B2">
            <w:pPr>
              <w:pStyle w:val="ConsPlusNormal"/>
            </w:pPr>
            <w:r>
              <w:t>Ежеквартально до 15 числа месяца, следующего за отчетным кварталом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9657B2" w:rsidRDefault="009657B2">
            <w:pPr>
              <w:pStyle w:val="ConsPlusNormal"/>
              <w:jc w:val="center"/>
              <w:outlineLvl w:val="1"/>
            </w:pPr>
            <w:r>
              <w:t>10. Информация об исполнении указов Президента Российской Федерации от 07.05.2012</w:t>
            </w:r>
          </w:p>
        </w:tc>
      </w:tr>
      <w:tr w:rsidR="009657B2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9657B2" w:rsidRDefault="009657B2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22.08.2014 N 374-П)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10.1.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>Сведения о достижении показателей, содержащихся в указах Президента Российской Федерации от 07.05.2012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  <w:jc w:val="both"/>
            </w:pPr>
            <w:r>
              <w:t>Ежеквартально до 10 числа месяца, следующего за отчетным кварталом</w:t>
            </w:r>
          </w:p>
        </w:tc>
      </w:tr>
      <w:tr w:rsidR="009657B2">
        <w:tc>
          <w:tcPr>
            <w:tcW w:w="680" w:type="dxa"/>
          </w:tcPr>
          <w:p w:rsidR="009657B2" w:rsidRDefault="009657B2">
            <w:pPr>
              <w:pStyle w:val="ConsPlusNormal"/>
            </w:pPr>
            <w:r>
              <w:t>10.2.</w:t>
            </w:r>
          </w:p>
        </w:tc>
        <w:tc>
          <w:tcPr>
            <w:tcW w:w="4365" w:type="dxa"/>
          </w:tcPr>
          <w:p w:rsidR="009657B2" w:rsidRDefault="009657B2">
            <w:pPr>
              <w:pStyle w:val="ConsPlusNormal"/>
            </w:pPr>
            <w:r>
              <w:t xml:space="preserve">Сведения о реализации мероприятий, направленных на достижение показателей, содержащихся в указах Президента </w:t>
            </w:r>
            <w:r>
              <w:lastRenderedPageBreak/>
              <w:t>Российской Федерации от 07.05.2012</w:t>
            </w:r>
          </w:p>
        </w:tc>
        <w:tc>
          <w:tcPr>
            <w:tcW w:w="3969" w:type="dxa"/>
          </w:tcPr>
          <w:p w:rsidR="009657B2" w:rsidRDefault="009657B2">
            <w:pPr>
              <w:pStyle w:val="ConsPlusNormal"/>
              <w:jc w:val="both"/>
            </w:pPr>
            <w:r>
              <w:lastRenderedPageBreak/>
              <w:t>Ежеквартально до 10 числа месяца, следующего за отчетным кварталом</w:t>
            </w:r>
          </w:p>
        </w:tc>
      </w:tr>
    </w:tbl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Предусмотренные настоящим Перечнем нормативные правовые и иные акты, в том числе акты о внесении изменений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в случаях, установленных законодательством Российской Федерации</w:t>
      </w:r>
      <w:proofErr w:type="gramEnd"/>
      <w:r>
        <w:t>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right"/>
        <w:outlineLvl w:val="0"/>
      </w:pPr>
      <w:r>
        <w:t>Приложение N 2</w:t>
      </w:r>
    </w:p>
    <w:p w:rsidR="009657B2" w:rsidRDefault="009657B2">
      <w:pPr>
        <w:pStyle w:val="ConsPlusNormal"/>
        <w:jc w:val="right"/>
      </w:pPr>
      <w:r>
        <w:t>к постановлению</w:t>
      </w:r>
    </w:p>
    <w:p w:rsidR="009657B2" w:rsidRDefault="009657B2">
      <w:pPr>
        <w:pStyle w:val="ConsPlusNormal"/>
        <w:jc w:val="right"/>
      </w:pPr>
      <w:r>
        <w:t>Правительства Ульяновской области</w:t>
      </w:r>
    </w:p>
    <w:p w:rsidR="009657B2" w:rsidRDefault="009657B2">
      <w:pPr>
        <w:pStyle w:val="ConsPlusNormal"/>
        <w:jc w:val="right"/>
      </w:pPr>
      <w:r>
        <w:t>от 24 февраля 2011 г. N 72-П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Title"/>
        <w:jc w:val="center"/>
      </w:pPr>
      <w:bookmarkStart w:id="2" w:name="P297"/>
      <w:bookmarkEnd w:id="2"/>
      <w:r>
        <w:t>ТРЕБОВАНИЯ</w:t>
      </w:r>
    </w:p>
    <w:p w:rsidR="009657B2" w:rsidRDefault="009657B2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9657B2" w:rsidRDefault="009657B2">
      <w:pPr>
        <w:pStyle w:val="ConsPlusTitle"/>
        <w:jc w:val="center"/>
      </w:pPr>
      <w:r>
        <w:t>ОБЕСПЕЧЕНИЯ ПОЛЬЗОВАНИЯ ОФИЦИАЛЬНЫМ САЙТОМ ИСПОЛНИТЕЛЬНОГО</w:t>
      </w:r>
    </w:p>
    <w:p w:rsidR="009657B2" w:rsidRDefault="009657B2">
      <w:pPr>
        <w:pStyle w:val="ConsPlusTitle"/>
        <w:jc w:val="center"/>
      </w:pPr>
      <w:r>
        <w:t>ОРГАНА ГОСУДАРСТВЕННОЙ ВЛАСТИ УЛЬЯНОВСКОЙ ОБЛАСТИ</w:t>
      </w:r>
    </w:p>
    <w:p w:rsidR="009657B2" w:rsidRDefault="009657B2">
      <w:pPr>
        <w:pStyle w:val="ConsPlusTitle"/>
        <w:jc w:val="center"/>
      </w:pPr>
      <w:r>
        <w:t>В ИНФОРМАЦИОННО-ТЕЛЕКОММУНИКАЦИОННОЙ СЕТИ ИНТЕРНЕТ</w:t>
      </w:r>
    </w:p>
    <w:p w:rsidR="009657B2" w:rsidRDefault="009657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57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7B2" w:rsidRDefault="009657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>от 22.08.2014 N 374-П)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</w:tr>
    </w:tbl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ind w:firstLine="540"/>
        <w:jc w:val="both"/>
      </w:pPr>
      <w:r>
        <w:t>1. Технологические и программные средства обеспечения пользования официальным сайтом исполнительного органа государственной власти Ульяновской области (далее - сайты)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2. Информация, размещаемая на сайте в информационно-телекоммуникационной сети Интернет (далее - сеть Интернет):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а) должна быть круглосуточно доступна пользователям информацией и информационным системам для получения, ознакомления и использования без взимания платы за ознакомление с информацией или иное ее использование и иных ограничений;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информацией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</w:t>
      </w:r>
      <w:r>
        <w:lastRenderedPageBreak/>
        <w:t>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3. Суммарная длительность перерывов в работе сайта в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и внеплановых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9657B2" w:rsidRDefault="009657B2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9657B2" w:rsidRDefault="009657B2">
      <w:pPr>
        <w:pStyle w:val="ConsPlusNormal"/>
        <w:spacing w:before="220"/>
        <w:ind w:firstLine="540"/>
        <w:jc w:val="both"/>
      </w:pPr>
      <w:r>
        <w:t>4. Текстовая информация размещается на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9657B2" w:rsidRDefault="009657B2">
      <w:pPr>
        <w:pStyle w:val="ConsPlusNormal"/>
        <w:spacing w:before="220"/>
        <w:ind w:firstLine="540"/>
        <w:jc w:val="both"/>
      </w:pPr>
      <w:proofErr w:type="gramStart"/>
      <w: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</w:t>
      </w:r>
      <w:proofErr w:type="gramEnd"/>
      <w:r>
        <w:t xml:space="preserve"> в электронной форме").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Нормативные правовые и иные акты, а также судебные акты могут дополнительно размещаться на сайте в графическом формате в виде графических образов их оригиналов ("графический формат").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5.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а) обеспечивать немедленный и свободный доступ пользователей к информации, размещенной на сайте.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б) предоставлять пользователям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сайте документе;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в)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г)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lastRenderedPageBreak/>
        <w:t>д) обеспечивать работоспособность действующего сайта под нагрузкой, определяемой числом обращений к сайту пользователями, двукратно превышающей максимальное суточное число обращений к сайту пользователей, зарегистрированных за последние 6 месяцев эксплуатации сайта; вновь созданного либо функционирующего менее 6 месяцев сайта - под нагрузкой не менее 10000 обращений к сайту в месяц;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е) обеспечивать учет посещаемости всех страниц сайта путем размещения на всех страницах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ж) обеспечивать бесплатное раскрытие в сети Интернет сводных данных о посещаемости сайта (количество посещений и уникальных посетителей сайта, его отдельных страниц по часам, дням и месяцам), хранение и доступность пользователям информацией указанных сводных данных за последние три года;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з)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и)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>
        <w:t>ств вв</w:t>
      </w:r>
      <w:proofErr w:type="gramEnd"/>
      <w:r>
        <w:t>ода или вывода, в том числе сенсорных экранов;</w:t>
      </w:r>
    </w:p>
    <w:p w:rsidR="009657B2" w:rsidRDefault="009657B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22.08.2014 N 374-П)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6. Навигационные средства сайта должны соответствовать следующим требованиям: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а) вся размещенная на сайте информация должна быть доступна пользователям путем последовательного перехода по гиперссылкам, начиная с главной страницы сайта;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б)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"Губернатор и Правительство Ульяновской области";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г) заголовки и подписи на страницах сайта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д) текстовый адрес в сети Интернет каждой страницы (универсальный указатель ресурса, URL)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7. В целях защиты информации, размещенной на сайте, необходимо обеспечить: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а) возможность ведения электронных журналов учета операций, выполненных с помощью </w:t>
      </w:r>
      <w:r>
        <w:lastRenderedPageBreak/>
        <w:t>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содержание изменений;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б) ежедневное копирование всей размещенной на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г) хранение резервных материальных носителей с ежедневными копиями всей размещенной на сайте информации и электронных журналов учета операций - не менее одного года, с еженедельными копиями всей размещенной на сайте информации - не менее двух лет, с ежемесячными копиями всей размещенной на сайте информации - не менее трех лет;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д) использование средств межсетевого экранирования, сертифицированных Федеральной службой по техническому и экспортному контролю;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е) использование системы обеспечения гарантированного электропитания (источники бесперебойного питания).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8. Информация размещается на </w:t>
      </w:r>
      <w:proofErr w:type="gramStart"/>
      <w:r>
        <w:t>сайте</w:t>
      </w:r>
      <w:proofErr w:type="gramEnd"/>
      <w:r>
        <w:t xml:space="preserve">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букв латинского алфавита.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right"/>
        <w:outlineLvl w:val="0"/>
      </w:pPr>
      <w:r>
        <w:t>Приложение N 3</w:t>
      </w:r>
    </w:p>
    <w:p w:rsidR="009657B2" w:rsidRDefault="009657B2">
      <w:pPr>
        <w:pStyle w:val="ConsPlusNormal"/>
        <w:jc w:val="right"/>
      </w:pPr>
      <w:r>
        <w:t>к постановлению</w:t>
      </w:r>
    </w:p>
    <w:p w:rsidR="009657B2" w:rsidRDefault="009657B2">
      <w:pPr>
        <w:pStyle w:val="ConsPlusNormal"/>
        <w:jc w:val="right"/>
      </w:pPr>
      <w:r>
        <w:t>Правительства Ульяновской области</w:t>
      </w:r>
    </w:p>
    <w:p w:rsidR="009657B2" w:rsidRDefault="009657B2">
      <w:pPr>
        <w:pStyle w:val="ConsPlusNormal"/>
        <w:jc w:val="right"/>
      </w:pPr>
      <w:r>
        <w:t>от 24 февраля 2011 г. N 72-П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Title"/>
        <w:jc w:val="center"/>
      </w:pPr>
      <w:bookmarkStart w:id="3" w:name="P352"/>
      <w:bookmarkEnd w:id="3"/>
      <w:r>
        <w:t>РЕГЛАМЕНТ</w:t>
      </w:r>
    </w:p>
    <w:p w:rsidR="009657B2" w:rsidRDefault="009657B2">
      <w:pPr>
        <w:pStyle w:val="ConsPlusTitle"/>
        <w:jc w:val="center"/>
      </w:pPr>
      <w:r>
        <w:t>ИНФОРМАЦИОННОГО НАПОЛНЕНИЯ ОФИЦИАЛЬНОГО САЙТА</w:t>
      </w:r>
    </w:p>
    <w:p w:rsidR="009657B2" w:rsidRDefault="009657B2">
      <w:pPr>
        <w:pStyle w:val="ConsPlusTitle"/>
        <w:jc w:val="center"/>
      </w:pPr>
      <w:r>
        <w:t>ИСПОЛНИТЕЛЬНОГО ОРГАНА ГОСУДАРСТВЕННОЙ ВЛАСТИ УЛЬЯНОВСКОЙ</w:t>
      </w:r>
    </w:p>
    <w:p w:rsidR="009657B2" w:rsidRDefault="009657B2">
      <w:pPr>
        <w:pStyle w:val="ConsPlusTitle"/>
        <w:jc w:val="center"/>
      </w:pPr>
      <w:r>
        <w:t>ОБЛАСТИ В ИНФОРМАЦИОННО-ТЕЛЕКОММУНИКАЦИОННОЙ СЕТИ ИНТЕРНЕТ</w:t>
      </w:r>
    </w:p>
    <w:p w:rsidR="009657B2" w:rsidRDefault="009657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57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57B2" w:rsidRDefault="009657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9657B2" w:rsidRDefault="009657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51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22.05.2015 </w:t>
            </w:r>
            <w:hyperlink r:id="rId52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7B2" w:rsidRDefault="009657B2"/>
        </w:tc>
      </w:tr>
    </w:tbl>
    <w:p w:rsidR="009657B2" w:rsidRDefault="009657B2">
      <w:pPr>
        <w:pStyle w:val="ConsPlusNormal"/>
        <w:jc w:val="both"/>
      </w:pPr>
    </w:p>
    <w:p w:rsidR="009657B2" w:rsidRDefault="009657B2">
      <w:pPr>
        <w:pStyle w:val="ConsPlusTitle"/>
        <w:jc w:val="center"/>
        <w:outlineLvl w:val="1"/>
      </w:pPr>
      <w:r>
        <w:t>1. Общие положения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ind w:firstLine="540"/>
        <w:jc w:val="both"/>
      </w:pPr>
      <w:r>
        <w:t xml:space="preserve">1.1. </w:t>
      </w:r>
      <w:proofErr w:type="gramStart"/>
      <w:r>
        <w:t>Регламент информационного наполнения официального сайта исполнительного органа государственной власти Ульяновской области в информационно-телекоммуникационной сети Интернет (далее - Регламент) определяет порядок обнародования информации о деятельности исполнительного органа государственной власти Ульяновской области, задачи должностных лиц, ответственных за предоставление информации, а также требования к оформлению информации, размещаемой на официальном сайте исполнительного органа государственной власти Ульяновской области (далее - сайт).</w:t>
      </w:r>
      <w:proofErr w:type="gramEnd"/>
    </w:p>
    <w:p w:rsidR="009657B2" w:rsidRDefault="009657B2">
      <w:pPr>
        <w:pStyle w:val="ConsPlusNormal"/>
        <w:spacing w:before="220"/>
        <w:ind w:firstLine="540"/>
        <w:jc w:val="both"/>
      </w:pPr>
      <w:r>
        <w:lastRenderedPageBreak/>
        <w:t>1.2. Действие Регламента распространяется на официальный сайт исполнительного органа государственной власти Ульяновской области.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1.3. На сайте запрещено размещение сведений, относящихся к информации ограниченного доступа.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Title"/>
        <w:jc w:val="center"/>
        <w:outlineLvl w:val="1"/>
      </w:pPr>
      <w:r>
        <w:t>2. Цели Регламента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ind w:firstLine="540"/>
        <w:jc w:val="both"/>
      </w:pPr>
      <w:r>
        <w:t>Регламент предназначен для обеспечения унификации предоставления информации при обнародовании информации об исполнительном органе государственной власти Ульяновской области на сайте.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Title"/>
        <w:jc w:val="center"/>
        <w:outlineLvl w:val="1"/>
      </w:pPr>
      <w:r>
        <w:t>3. Управление информацией на сайте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ind w:firstLine="540"/>
        <w:jc w:val="both"/>
      </w:pPr>
      <w:bookmarkStart w:id="4" w:name="P372"/>
      <w:bookmarkEnd w:id="4"/>
      <w:r>
        <w:t>3.1. Прием, обработка и непосредственное размещение информации о деятельности исполнительного органа государственной власти Ульяновской области осуществляются сотрудниками исполнительного органа государственной власти Ульяновской области, наделенными указанными полномочиями в соответствии с нормативным актом исполнительного органа государственной власти Ульяновской области.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3.2. Сотрудники, указанные в </w:t>
      </w:r>
      <w:hyperlink w:anchor="P372" w:history="1">
        <w:r>
          <w:rPr>
            <w:color w:val="0000FF"/>
          </w:rPr>
          <w:t>пункте 3.1 раздела 3</w:t>
        </w:r>
      </w:hyperlink>
      <w:r>
        <w:t xml:space="preserve"> настоящего Регламента, несут ответственность за полноту, актуальность и достоверность сведений, размещаемых на сайте исполнительного органа государственной власти Ульяновской области.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3.3. Информационный отдел областного государственного казенного учреждения "Управление делами Ульяновской области" обеспечивает еженедельный мониторинг информации, обнародованной на сайте, может запрашивать дополнительную информацию у исполнительных органов государственной власти Ульяновской области, а также требовать актуализации представленных сведений.</w:t>
      </w:r>
    </w:p>
    <w:p w:rsidR="009657B2" w:rsidRDefault="009657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22.08.2014 N 374-П)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3.4. Создание и удаление разделов и подразделов сайта, не связанное с программным изменением архитектуры сайта, производится сотрудниками исполнительного органа государственной власти Ульяновской области, наделенными указанными полномочиями в соответствии с нормативным актом исполнительного органа государственной власти Ульяновской области. Прочие структурные изменения сайта производятся областным государственным казенным учреждением "Электронный Ульяновск" по согласованию с областным государственным казенным учреждением "Управление делами Ульяновской области".</w:t>
      </w:r>
    </w:p>
    <w:p w:rsidR="009657B2" w:rsidRDefault="009657B2">
      <w:pPr>
        <w:pStyle w:val="ConsPlusNormal"/>
        <w:jc w:val="both"/>
      </w:pPr>
      <w:r>
        <w:t xml:space="preserve">(в ред. постановлений Правительства Ульяновской области от 22.08.2014 </w:t>
      </w:r>
      <w:hyperlink r:id="rId54" w:history="1">
        <w:r>
          <w:rPr>
            <w:color w:val="0000FF"/>
          </w:rPr>
          <w:t>N 374-П</w:t>
        </w:r>
      </w:hyperlink>
      <w:r>
        <w:t xml:space="preserve">, от 22.05.2015 </w:t>
      </w:r>
      <w:hyperlink r:id="rId55" w:history="1">
        <w:r>
          <w:rPr>
            <w:color w:val="0000FF"/>
          </w:rPr>
          <w:t>N 219-П</w:t>
        </w:r>
      </w:hyperlink>
      <w:r>
        <w:t>)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Title"/>
        <w:jc w:val="center"/>
        <w:outlineLvl w:val="1"/>
      </w:pPr>
      <w:r>
        <w:t>4. Оформление информации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ind w:firstLine="540"/>
        <w:jc w:val="both"/>
      </w:pPr>
      <w:r>
        <w:t>4.1. Информационные материалы, размещаемые на сайте, должны быть достоверны, точны и своевременны.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4.2. Представление публикуемых материалов должно быть выдержано в едином дизайне сайта, что являет собой единые элементы: цветовую гамму, начертание и кегль шрифтов, оформление таблиц, списков и прочих элементов.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4.3. На всех публикуемых изображениях должен отсутствовать эффект пикселизации. На публикуемых фотографиях недопустим эффект размытости. Рекомендуемое разрешение - 150 точек на дюйм.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 xml:space="preserve">4.4. В текстовых блоках публикуемой информации недопустимы синтаксические, </w:t>
      </w:r>
      <w:r>
        <w:lastRenderedPageBreak/>
        <w:t>орфографические, пунктуационные, лексические, стилистические и прочие ошибки. Тексты должны быть выдержаны в едином стиле сайта.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4.5. Не рекомендуется публиковать материалы, общий размер которых превосходит 250 килобайт на одну страничку сайта.</w:t>
      </w:r>
    </w:p>
    <w:p w:rsidR="009657B2" w:rsidRDefault="009657B2">
      <w:pPr>
        <w:pStyle w:val="ConsPlusNormal"/>
        <w:spacing w:before="220"/>
        <w:ind w:firstLine="540"/>
        <w:jc w:val="both"/>
      </w:pPr>
      <w:r>
        <w:t>4.6. Представляемые материалы не должны изменять структуру навигации сайта.</w:t>
      </w: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jc w:val="both"/>
      </w:pPr>
    </w:p>
    <w:p w:rsidR="009657B2" w:rsidRDefault="00965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261" w:rsidRDefault="00E82261">
      <w:bookmarkStart w:id="5" w:name="_GoBack"/>
      <w:bookmarkEnd w:id="5"/>
    </w:p>
    <w:sectPr w:rsidR="00E82261" w:rsidSect="0061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B2"/>
    <w:rsid w:val="009657B2"/>
    <w:rsid w:val="00E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E51F85A76C797337419EF4B221B732E888A19E0C25217239708E995070594C19CB7032BE8DC1EF03A4233EF427DF2A31AED45092A7B8BEsEC9K" TargetMode="External"/><Relationship Id="rId18" Type="http://schemas.openxmlformats.org/officeDocument/2006/relationships/hyperlink" Target="consultantplus://offline/ref=D0E51F85A76C7973374180F9A44DE938ED8BFC9707202226632FD5C40779531B5E842970FA80C1ED07AF7768BB26836E65BDD55092A4B9A2EA4303s5CAK" TargetMode="External"/><Relationship Id="rId26" Type="http://schemas.openxmlformats.org/officeDocument/2006/relationships/hyperlink" Target="consultantplus://offline/ref=D0E51F85A76C7973374180F9A44DE938ED8BFC97062C2C206C2FD5C40779531B5E842970FA80C1ED07AF7767BB26836E65BDD55092A4B9A2EA4303s5CAK" TargetMode="External"/><Relationship Id="rId39" Type="http://schemas.openxmlformats.org/officeDocument/2006/relationships/hyperlink" Target="consultantplus://offline/ref=D0E51F85A76C7973374180F9A44DE938ED8BFC9700202A25612FD5C40779531B5E842970FA80C1ED07AF756ABB26836E65BDD55092A4B9A2EA4303s5CAK" TargetMode="External"/><Relationship Id="rId21" Type="http://schemas.openxmlformats.org/officeDocument/2006/relationships/hyperlink" Target="consultantplus://offline/ref=D0E51F85A76C7973374180F9A44DE938ED8BFC9707212927632FD5C40779531B5E842970FA80C1ED07AF776ABB26836E65BDD55092A4B9A2EA4303s5CAK" TargetMode="External"/><Relationship Id="rId34" Type="http://schemas.openxmlformats.org/officeDocument/2006/relationships/hyperlink" Target="consultantplus://offline/ref=D0E51F85A76C7973374180F9A44DE938ED8BFC9700202A25612FD5C40779531B5E842970FA80C1ED07AF7666BB26836E65BDD55092A4B9A2EA4303s5CAK" TargetMode="External"/><Relationship Id="rId42" Type="http://schemas.openxmlformats.org/officeDocument/2006/relationships/hyperlink" Target="consultantplus://offline/ref=D0E51F85A76C7973374180F9A44DE938ED8BFC9700202A25612FD5C40779531B5E842970FA80C1ED07AF7567BB26836E65BDD55092A4B9A2EA4303s5CAK" TargetMode="External"/><Relationship Id="rId47" Type="http://schemas.openxmlformats.org/officeDocument/2006/relationships/hyperlink" Target="consultantplus://offline/ref=D0E51F85A76C7973374180F9A44DE938ED8BFC9700232E2D672FD5C40779531B5E842962FAD8CDED06B1766EAE70D228s3C1K" TargetMode="External"/><Relationship Id="rId50" Type="http://schemas.openxmlformats.org/officeDocument/2006/relationships/hyperlink" Target="consultantplus://offline/ref=D0E51F85A76C7973374180F9A44DE938ED8BFC97062C2C206C2FD5C40779531B5E842970FA80C1ED07AF756FBB26836E65BDD55092A4B9A2EA4303s5CAK" TargetMode="External"/><Relationship Id="rId55" Type="http://schemas.openxmlformats.org/officeDocument/2006/relationships/hyperlink" Target="consultantplus://offline/ref=D0E51F85A76C7973374180F9A44DE938ED8BFC9707242320622FD5C40779531B5E842970FA80C1ED07AF776ABB26836E65BDD55092A4B9A2EA4303s5CAK" TargetMode="External"/><Relationship Id="rId7" Type="http://schemas.openxmlformats.org/officeDocument/2006/relationships/hyperlink" Target="consultantplus://offline/ref=D0E51F85A76C7973374180F9A44DE938ED8BFC9707202226632FD5C40779531B5E842970FA80C1ED07AF7768BB26836E65BDD55092A4B9A2EA4303s5CAK" TargetMode="External"/><Relationship Id="rId12" Type="http://schemas.openxmlformats.org/officeDocument/2006/relationships/hyperlink" Target="consultantplus://offline/ref=D0E51F85A76C7973374180F9A44DE938ED8BFC9700202A25612FD5C40779531B5E842970FA80C1ED07AF776ABB26836E65BDD55092A4B9A2EA4303s5CAK" TargetMode="External"/><Relationship Id="rId17" Type="http://schemas.openxmlformats.org/officeDocument/2006/relationships/hyperlink" Target="consultantplus://offline/ref=D0E51F85A76C7973374180F9A44DE938ED8BFC9705212F216D2FD5C40779531B5E842962FAD8CDED06B1766EAE70D228s3C1K" TargetMode="External"/><Relationship Id="rId25" Type="http://schemas.openxmlformats.org/officeDocument/2006/relationships/hyperlink" Target="consultantplus://offline/ref=D0E51F85A76C7973374180F9A44DE938ED8BFC9700202A25612FD5C40779531B5E842970FA80C1ED07AF7768BB26836E65BDD55092A4B9A2EA4303s5CAK" TargetMode="External"/><Relationship Id="rId33" Type="http://schemas.openxmlformats.org/officeDocument/2006/relationships/hyperlink" Target="consultantplus://offline/ref=D0E51F85A76C7973374180F9A44DE938ED8BFC9700202A25612FD5C40779531B5E842970FA80C1ED07AF766ABB26836E65BDD55092A4B9A2EA4303s5CAK" TargetMode="External"/><Relationship Id="rId38" Type="http://schemas.openxmlformats.org/officeDocument/2006/relationships/hyperlink" Target="consultantplus://offline/ref=D0E51F85A76C7973374180F9A44DE938ED8BFC9707212927632FD5C40779531B5E842970FA80C1ED07AF776ABB26836E65BDD55092A4B9A2EA4303s5CAK" TargetMode="External"/><Relationship Id="rId46" Type="http://schemas.openxmlformats.org/officeDocument/2006/relationships/hyperlink" Target="consultantplus://offline/ref=D0E51F85A76C7973374180F9A44DE938ED8BFC9706262E2D6D2FD5C40779531B5E842970FA80C1ED07AF7768BB26836E65BDD55092A4B9A2EA4303s5C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E51F85A76C7973374180F9A44DE938ED8BFC9705212C2D6C2FD5C40779531B5E842962FAD8CDED06B1766EAE70D228s3C1K" TargetMode="External"/><Relationship Id="rId20" Type="http://schemas.openxmlformats.org/officeDocument/2006/relationships/hyperlink" Target="consultantplus://offline/ref=D0E51F85A76C7973374180F9A44DE938ED8BFC97062C2C206C2FD5C40779531B5E842970FA80C1ED07AF7768BB26836E65BDD55092A4B9A2EA4303s5CAK" TargetMode="External"/><Relationship Id="rId29" Type="http://schemas.openxmlformats.org/officeDocument/2006/relationships/hyperlink" Target="consultantplus://offline/ref=D0E51F85A76C7973374180F9A44DE938ED8BFC97062C2C206C2FD5C40779531B5E842970FA80C1ED07AF766FBB26836E65BDD55092A4B9A2EA4303s5CAK" TargetMode="External"/><Relationship Id="rId41" Type="http://schemas.openxmlformats.org/officeDocument/2006/relationships/hyperlink" Target="consultantplus://offline/ref=D0E51F85A76C7973374180F9A44DE938ED8BFC9700202A25612FD5C40779531B5E842970FA80C1ED07AF7568BB26836E65BDD55092A4B9A2EA4303s5CAK" TargetMode="External"/><Relationship Id="rId54" Type="http://schemas.openxmlformats.org/officeDocument/2006/relationships/hyperlink" Target="consultantplus://offline/ref=D0E51F85A76C7973374180F9A44DE938ED8BFC97062C2C206C2FD5C40779531B5E842970FA80C1ED07AF756CBB26836E65BDD55092A4B9A2EA4303s5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51F85A76C7973374180F9A44DE938ED8BFC9706262E2D6D2FD5C40779531B5E842970FA80C1ED07AF776ABB26836E65BDD55092A4B9A2EA4303s5CAK" TargetMode="External"/><Relationship Id="rId11" Type="http://schemas.openxmlformats.org/officeDocument/2006/relationships/hyperlink" Target="consultantplus://offline/ref=D0E51F85A76C7973374180F9A44DE938ED8BFC9700262321612FD5C40779531B5E842970FA80C1ED07AF776ABB26836E65BDD55092A4B9A2EA4303s5CAK" TargetMode="External"/><Relationship Id="rId24" Type="http://schemas.openxmlformats.org/officeDocument/2006/relationships/hyperlink" Target="consultantplus://offline/ref=D0E51F85A76C7973374180F9A44DE938ED8BFC9700262321612FD5C40779531B5E842970FA80C1ED07AF776ABB26836E65BDD55092A4B9A2EA4303s5CAK" TargetMode="External"/><Relationship Id="rId32" Type="http://schemas.openxmlformats.org/officeDocument/2006/relationships/hyperlink" Target="consultantplus://offline/ref=D0E51F85A76C7973374180F9A44DE938ED8BFC9700202A25612FD5C40779531B5E842970FA80C1ED07AF766BBB26836E65BDD55092A4B9A2EA4303s5CAK" TargetMode="External"/><Relationship Id="rId37" Type="http://schemas.openxmlformats.org/officeDocument/2006/relationships/hyperlink" Target="consultantplus://offline/ref=D0E51F85A76C7973374180F9A44DE938ED8BFC9700202A25612FD5C40779531B5E842970FA80C1ED07AF756DBB26836E65BDD55092A4B9A2EA4303s5CAK" TargetMode="External"/><Relationship Id="rId40" Type="http://schemas.openxmlformats.org/officeDocument/2006/relationships/hyperlink" Target="consultantplus://offline/ref=D0E51F85A76C7973374180F9A44DE938ED8BFC9700202A25612FD5C40779531B5E842970FA80C1ED07AF7569BB26836E65BDD55092A4B9A2EA4303s5CAK" TargetMode="External"/><Relationship Id="rId45" Type="http://schemas.openxmlformats.org/officeDocument/2006/relationships/hyperlink" Target="consultantplus://offline/ref=D0E51F85A76C7973374180F9A44DE938ED8BFC9700202A25612FD5C40779531B5E842970FA80C1ED07AF746FBB26836E65BDD55092A4B9A2EA4303s5CAK" TargetMode="External"/><Relationship Id="rId53" Type="http://schemas.openxmlformats.org/officeDocument/2006/relationships/hyperlink" Target="consultantplus://offline/ref=D0E51F85A76C7973374180F9A44DE938ED8BFC97062C2C206C2FD5C40779531B5E842970FA80C1ED07AF756DBB26836E65BDD55092A4B9A2EA4303s5CA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E51F85A76C7973374180F9A44DE938ED8BFC97062C2C206C2FD5C40779531B5E842970FA80C1ED07AF7769BB26836E65BDD55092A4B9A2EA4303s5CAK" TargetMode="External"/><Relationship Id="rId23" Type="http://schemas.openxmlformats.org/officeDocument/2006/relationships/hyperlink" Target="consultantplus://offline/ref=D0E51F85A76C7973374180F9A44DE938ED8BFC9700202A25612FD5C40779531B5E842970FA80C1ED07AF776ABB26836E65BDD55092A4B9A2EA4303s5CAK" TargetMode="External"/><Relationship Id="rId28" Type="http://schemas.openxmlformats.org/officeDocument/2006/relationships/hyperlink" Target="consultantplus://offline/ref=D0E51F85A76C7973374180F9A44DE938ED8BFC9700202A25612FD5C40779531B5E842970FA80C1ED07AF7766BB26836E65BDD55092A4B9A2EA4303s5CAK" TargetMode="External"/><Relationship Id="rId36" Type="http://schemas.openxmlformats.org/officeDocument/2006/relationships/hyperlink" Target="consultantplus://offline/ref=D0E51F85A76C7973374180F9A44DE938ED8BFC97062C2C206C2FD5C40779531B5E842970FA80C1ED07AF766ABB26836E65BDD55092A4B9A2EA4303s5CAK" TargetMode="External"/><Relationship Id="rId49" Type="http://schemas.openxmlformats.org/officeDocument/2006/relationships/hyperlink" Target="consultantplus://offline/ref=D0E51F85A76C7973374180F9A44DE938ED8BFC97062C2C206C2FD5C40779531B5E842970FA80C1ED07AF756FBB26836E65BDD55092A4B9A2EA4303s5CA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0E51F85A76C7973374180F9A44DE938ED8BFC9707212927632FD5C40779531B5E842970FA80C1ED07AF776ABB26836E65BDD55092A4B9A2EA4303s5CAK" TargetMode="External"/><Relationship Id="rId19" Type="http://schemas.openxmlformats.org/officeDocument/2006/relationships/hyperlink" Target="consultantplus://offline/ref=D0E51F85A76C7973374180F9A44DE938ED8BFC9706262E2D6D2FD5C40779531B5E842970FA80C1ED07AF776ABB26836E65BDD55092A4B9A2EA4303s5CAK" TargetMode="External"/><Relationship Id="rId31" Type="http://schemas.openxmlformats.org/officeDocument/2006/relationships/hyperlink" Target="consultantplus://offline/ref=D0E51F85A76C7973374180F9A44DE938ED8BFC97062C2C206C2FD5C40779531B5E842970FA80C1ED07AF766EBB26836E65BDD55092A4B9A2EA4303s5CAK" TargetMode="External"/><Relationship Id="rId44" Type="http://schemas.openxmlformats.org/officeDocument/2006/relationships/hyperlink" Target="consultantplus://offline/ref=D0E51F85A76C7973374180F9A44DE938ED8BFC9706262E2D6D2FD5C40779531B5E842970FA80C1ED07AF7769BB26836E65BDD55092A4B9A2EA4303s5CAK" TargetMode="External"/><Relationship Id="rId52" Type="http://schemas.openxmlformats.org/officeDocument/2006/relationships/hyperlink" Target="consultantplus://offline/ref=D0E51F85A76C7973374180F9A44DE938ED8BFC9707242320622FD5C40779531B5E842970FA80C1ED07AF776ABB26836E65BDD55092A4B9A2EA4303s5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E51F85A76C7973374180F9A44DE938ED8BFC9707242320622FD5C40779531B5E842970FA80C1ED07AF776ABB26836E65BDD55092A4B9A2EA4303s5CAK" TargetMode="External"/><Relationship Id="rId14" Type="http://schemas.openxmlformats.org/officeDocument/2006/relationships/hyperlink" Target="consultantplus://offline/ref=D0E51F85A76C7973374180F9A44DE938ED8BFC97052228266C2FD5C40779531B5E842970FA80C1ED07AF766DBB26836E65BDD55092A4B9A2EA4303s5CAK" TargetMode="External"/><Relationship Id="rId22" Type="http://schemas.openxmlformats.org/officeDocument/2006/relationships/hyperlink" Target="consultantplus://offline/ref=D0E51F85A76C7973374180F9A44DE938ED8BFC9700262321612FD5C40779531B5E842970FA80C1ED07AF776ABB26836E65BDD55092A4B9A2EA4303s5CAK" TargetMode="External"/><Relationship Id="rId27" Type="http://schemas.openxmlformats.org/officeDocument/2006/relationships/hyperlink" Target="consultantplus://offline/ref=D0E51F85A76C7973374180F9A44DE938ED8BFC97062C2C206C2FD5C40779531B5E842970FA80C1ED07AF7767BB26836E65BDD55092A4B9A2EA4303s5CAK" TargetMode="External"/><Relationship Id="rId30" Type="http://schemas.openxmlformats.org/officeDocument/2006/relationships/hyperlink" Target="consultantplus://offline/ref=D0E51F85A76C7973374180F9A44DE938ED8BFC9700202A25612FD5C40779531B5E842970FA80C1ED07AF766CBB26836E65BDD55092A4B9A2EA4303s5CAK" TargetMode="External"/><Relationship Id="rId35" Type="http://schemas.openxmlformats.org/officeDocument/2006/relationships/hyperlink" Target="consultantplus://offline/ref=D0E51F85A76C7973374180F9A44DE938ED8BFC97062C2C206C2FD5C40779531B5E842970FA80C1ED07AF766CBB26836E65BDD55092A4B9A2EA4303s5CAK" TargetMode="External"/><Relationship Id="rId43" Type="http://schemas.openxmlformats.org/officeDocument/2006/relationships/hyperlink" Target="consultantplus://offline/ref=D0E51F85A76C7973374180F9A44DE938ED8BFC9700202A25612FD5C40779531B5E842970FA80C1ED07AF7566BB26836E65BDD55092A4B9A2EA4303s5CAK" TargetMode="External"/><Relationship Id="rId48" Type="http://schemas.openxmlformats.org/officeDocument/2006/relationships/hyperlink" Target="consultantplus://offline/ref=D0E51F85A76C7973374180F9A44DE938ED8BFC97062C2C206C2FD5C40779531B5E842970FA80C1ED07AF7668BB26836E65BDD55092A4B9A2EA4303s5CA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0E51F85A76C7973374180F9A44DE938ED8BFC97062C2C206C2FD5C40779531B5E842970FA80C1ED07AF776ABB26836E65BDD55092A4B9A2EA4303s5CAK" TargetMode="External"/><Relationship Id="rId51" Type="http://schemas.openxmlformats.org/officeDocument/2006/relationships/hyperlink" Target="consultantplus://offline/ref=D0E51F85A76C7973374180F9A44DE938ED8BFC97062C2C206C2FD5C40779531B5E842970FA80C1ED07AF756EBB26836E65BDD55092A4B9A2EA4303s5CA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7437</Words>
  <Characters>42396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1</cp:revision>
  <dcterms:created xsi:type="dcterms:W3CDTF">2021-11-01T10:02:00Z</dcterms:created>
  <dcterms:modified xsi:type="dcterms:W3CDTF">2021-11-01T10:03:00Z</dcterms:modified>
</cp:coreProperties>
</file>