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E6" w:rsidRPr="008C5AD6" w:rsidRDefault="003243E6" w:rsidP="003243E6">
      <w:pPr>
        <w:shd w:val="clear" w:color="auto" w:fill="FFFFFF"/>
        <w:spacing w:after="225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8C5AD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Информация о проведении 2 этапа конкурса на включение в кадровый резерв на замещение должностей государственной гражданской службы </w:t>
      </w:r>
      <w:r w:rsidR="006B152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Министерства </w:t>
      </w:r>
      <w:r w:rsidR="00CB18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экономического развития и промышленности</w:t>
      </w:r>
      <w:r w:rsidR="006B152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EA12D5" w:rsidRPr="008C5AD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Ульяновской области</w:t>
      </w:r>
    </w:p>
    <w:p w:rsidR="003243E6" w:rsidRPr="008C5AD6" w:rsidRDefault="003243E6" w:rsidP="003243E6">
      <w:pPr>
        <w:shd w:val="clear" w:color="auto" w:fill="FFFFFF"/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основании решения конкурсной комиссии по проведению первого этапа конкурса на включение в кадровый резерв на замещение должностей государственной гражданской службы </w:t>
      </w:r>
      <w:r w:rsidR="00CB1814">
        <w:rPr>
          <w:rFonts w:ascii="PT Astra Serif" w:eastAsia="Times New Roman" w:hAnsi="PT Astra Serif" w:cs="Times New Roman"/>
          <w:sz w:val="24"/>
          <w:szCs w:val="24"/>
          <w:lang w:eastAsia="ru-RU"/>
        </w:rPr>
        <w:t>Министерства экономического развития и промышленности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 (</w:t>
      </w:r>
      <w:r w:rsidR="00F32F62"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>протокол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="00601883"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>26</w:t>
      </w:r>
      <w:r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F32F62"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601883"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>.20</w:t>
      </w:r>
      <w:r w:rsidR="00CB1814"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>21</w:t>
      </w:r>
      <w:r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601883"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>),</w:t>
      </w:r>
      <w:r w:rsidR="00C259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>к участию во втором этапе конкурса допущены:</w:t>
      </w:r>
    </w:p>
    <w:tbl>
      <w:tblPr>
        <w:tblW w:w="949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699"/>
      </w:tblGrid>
      <w:tr w:rsidR="003243E6" w:rsidRPr="008C5AD6" w:rsidTr="003243E6">
        <w:tc>
          <w:tcPr>
            <w:tcW w:w="6796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8C5AD6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8C5AD6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профессиональной области</w:t>
            </w:r>
          </w:p>
        </w:tc>
        <w:tc>
          <w:tcPr>
            <w:tcW w:w="269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8C5AD6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8C5AD6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ФИО кандидатов</w:t>
            </w:r>
          </w:p>
        </w:tc>
      </w:tr>
      <w:tr w:rsidR="00F25953" w:rsidRPr="008C5AD6" w:rsidTr="00C259DE">
        <w:trPr>
          <w:trHeight w:val="1634"/>
        </w:trPr>
        <w:tc>
          <w:tcPr>
            <w:tcW w:w="6796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953" w:rsidRPr="00CB1814" w:rsidRDefault="00CB1814" w:rsidP="00CB1814">
            <w:pPr>
              <w:spacing w:line="216" w:lineRule="atLeast"/>
              <w:jc w:val="both"/>
              <w:textAlignment w:val="baseline"/>
              <w:rPr>
                <w:rFonts w:ascii="PT Astra Serif" w:hAnsi="PT Astra Serif"/>
                <w:color w:val="212121"/>
                <w:sz w:val="24"/>
                <w:szCs w:val="24"/>
              </w:rPr>
            </w:pPr>
            <w:r w:rsidRPr="00CB1814">
              <w:rPr>
                <w:rFonts w:ascii="PT Astra Serif" w:hAnsi="PT Astra Serif"/>
                <w:sz w:val="24"/>
                <w:szCs w:val="24"/>
              </w:rPr>
              <w:t>Ведущая группа должностей в области о</w:t>
            </w:r>
            <w:r w:rsidRPr="00CB1814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рганизации судопроизводства, управления в сфере юстиции, антимонопольного регулирования по виду профессиональной служебной деятельности </w:t>
            </w:r>
            <w:r w:rsidRPr="00CB181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«Деятельность в сфере уголовного, административного и процессуального законодательства», «Деятельность в сфере правовой помощи и взаимодействия с судебной системой», </w:t>
            </w:r>
            <w:r w:rsidRPr="00CB1814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«Организационное обеспечение судопроизводства»</w:t>
            </w:r>
          </w:p>
        </w:tc>
        <w:tc>
          <w:tcPr>
            <w:tcW w:w="269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9DE" w:rsidRDefault="008E6A34" w:rsidP="00F2595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Воротилина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О.В.</w:t>
            </w:r>
          </w:p>
          <w:p w:rsidR="00CB1814" w:rsidRPr="00C259DE" w:rsidRDefault="00CB1814" w:rsidP="00F2595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Домнина З.М.</w:t>
            </w:r>
          </w:p>
        </w:tc>
      </w:tr>
    </w:tbl>
    <w:p w:rsidR="00C259DE" w:rsidRDefault="00C259DE" w:rsidP="003243E6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3243E6" w:rsidRPr="008C5AD6" w:rsidRDefault="003243E6" w:rsidP="00C259DE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Заседание конкурсной комиссии по проведению второго этапа конкурса </w:t>
      </w:r>
      <w:r w:rsidR="00C259DE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включение в кадровый резерв на замещение должностей государственной гражданской службы </w:t>
      </w:r>
      <w:r w:rsidR="006B15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Министерства </w:t>
      </w:r>
      <w:r w:rsidR="00CB1814">
        <w:rPr>
          <w:rFonts w:ascii="PT Astra Serif" w:eastAsia="Times New Roman" w:hAnsi="PT Astra Serif" w:cs="Times New Roman"/>
          <w:sz w:val="24"/>
          <w:szCs w:val="24"/>
          <w:lang w:eastAsia="ru-RU"/>
        </w:rPr>
        <w:t>экономического развития и промышленности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</w:t>
      </w:r>
      <w:r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состоится </w:t>
      </w:r>
      <w:r w:rsidR="00601883" w:rsidRPr="00601883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1</w:t>
      </w:r>
      <w:r w:rsidR="00CB1814" w:rsidRPr="00601883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4</w:t>
      </w:r>
      <w:r w:rsidR="00F25953" w:rsidRPr="008C5AD6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="00601883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мая</w:t>
      </w:r>
      <w:r w:rsidRPr="008C5AD6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</w:t>
      </w:r>
      <w:r w:rsidR="00C259DE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CB1814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8C5AD6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г. </w:t>
      </w:r>
      <w:r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с </w:t>
      </w:r>
      <w:r w:rsidR="00C259DE">
        <w:rPr>
          <w:rFonts w:ascii="PT Astra Serif" w:hAnsi="PT Astra Serif" w:cs="Times New Roman"/>
          <w:sz w:val="24"/>
          <w:szCs w:val="24"/>
          <w:shd w:val="clear" w:color="auto" w:fill="FFFFFF"/>
        </w:rPr>
        <w:t>1</w:t>
      </w:r>
      <w:r w:rsidR="00CB1814">
        <w:rPr>
          <w:rFonts w:ascii="PT Astra Serif" w:hAnsi="PT Astra Serif" w:cs="Times New Roman"/>
          <w:sz w:val="24"/>
          <w:szCs w:val="24"/>
          <w:shd w:val="clear" w:color="auto" w:fill="FFFFFF"/>
        </w:rPr>
        <w:t>0</w:t>
      </w:r>
      <w:r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:00 по адресу: г. </w:t>
      </w:r>
      <w:r w:rsidR="00310142"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Ульяновск, </w:t>
      </w:r>
      <w:r w:rsidR="00601883">
        <w:rPr>
          <w:rFonts w:ascii="PT Astra Serif" w:hAnsi="PT Astra Serif" w:cs="Times New Roman"/>
          <w:sz w:val="24"/>
          <w:szCs w:val="24"/>
          <w:shd w:val="clear" w:color="auto" w:fill="FFFFFF"/>
        </w:rPr>
        <w:t>Спасская</w:t>
      </w:r>
      <w:r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>, д.</w:t>
      </w:r>
      <w:r w:rsidR="00601883">
        <w:rPr>
          <w:rFonts w:ascii="PT Astra Serif" w:hAnsi="PT Astra Serif" w:cs="Times New Roman"/>
          <w:sz w:val="24"/>
          <w:szCs w:val="24"/>
          <w:shd w:val="clear" w:color="auto" w:fill="FFFFFF"/>
        </w:rPr>
        <w:t>3</w:t>
      </w:r>
      <w:r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, </w:t>
      </w:r>
      <w:r w:rsidR="00CB1814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="00601883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3 этаж, </w:t>
      </w:r>
      <w:proofErr w:type="spellStart"/>
      <w:r w:rsidR="00601883">
        <w:rPr>
          <w:rFonts w:ascii="PT Astra Serif" w:hAnsi="PT Astra Serif" w:cs="Times New Roman"/>
          <w:sz w:val="24"/>
          <w:szCs w:val="24"/>
          <w:shd w:val="clear" w:color="auto" w:fill="FFFFFF"/>
        </w:rPr>
        <w:t>каб</w:t>
      </w:r>
      <w:proofErr w:type="spellEnd"/>
      <w:r w:rsidR="00601883">
        <w:rPr>
          <w:rFonts w:ascii="PT Astra Serif" w:hAnsi="PT Astra Serif" w:cs="Times New Roman"/>
          <w:sz w:val="24"/>
          <w:szCs w:val="24"/>
          <w:shd w:val="clear" w:color="auto" w:fill="FFFFFF"/>
        </w:rPr>
        <w:t>. 305</w:t>
      </w:r>
      <w:r w:rsidR="00877CD7"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>.</w:t>
      </w:r>
    </w:p>
    <w:p w:rsidR="002A5A10" w:rsidRPr="008C5AD6" w:rsidRDefault="002A5A10">
      <w:pPr>
        <w:rPr>
          <w:rFonts w:ascii="PT Astra Serif" w:hAnsi="PT Astra Serif"/>
        </w:rPr>
      </w:pPr>
    </w:p>
    <w:sectPr w:rsidR="002A5A10" w:rsidRPr="008C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B5"/>
    <w:rsid w:val="001223EA"/>
    <w:rsid w:val="00132D21"/>
    <w:rsid w:val="002A5A10"/>
    <w:rsid w:val="00310142"/>
    <w:rsid w:val="003243E6"/>
    <w:rsid w:val="00601883"/>
    <w:rsid w:val="00624433"/>
    <w:rsid w:val="006B1526"/>
    <w:rsid w:val="00877CD7"/>
    <w:rsid w:val="008C5AD6"/>
    <w:rsid w:val="008E6A34"/>
    <w:rsid w:val="00963E99"/>
    <w:rsid w:val="00C259DE"/>
    <w:rsid w:val="00CB1814"/>
    <w:rsid w:val="00D140C3"/>
    <w:rsid w:val="00E64FB5"/>
    <w:rsid w:val="00E87DF7"/>
    <w:rsid w:val="00EA12D5"/>
    <w:rsid w:val="00F25953"/>
    <w:rsid w:val="00F32F62"/>
    <w:rsid w:val="00F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Домнина Зульфия</cp:lastModifiedBy>
  <cp:revision>2</cp:revision>
  <dcterms:created xsi:type="dcterms:W3CDTF">2021-05-14T13:17:00Z</dcterms:created>
  <dcterms:modified xsi:type="dcterms:W3CDTF">2021-05-14T13:17:00Z</dcterms:modified>
</cp:coreProperties>
</file>