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CA" w:rsidRDefault="006112CA">
      <w:pPr>
        <w:pStyle w:val="ConsPlusTitle"/>
        <w:jc w:val="center"/>
        <w:outlineLvl w:val="0"/>
      </w:pPr>
      <w:bookmarkStart w:id="0" w:name="_GoBack"/>
      <w:bookmarkEnd w:id="0"/>
      <w:r>
        <w:t>ПРАВИТЕЛЬСТВО УЛЬЯНОВСКОЙ ОБЛАСТИ</w:t>
      </w:r>
    </w:p>
    <w:p w:rsidR="006112CA" w:rsidRDefault="006112CA">
      <w:pPr>
        <w:pStyle w:val="ConsPlusTitle"/>
        <w:jc w:val="center"/>
      </w:pPr>
    </w:p>
    <w:p w:rsidR="006112CA" w:rsidRDefault="006112CA">
      <w:pPr>
        <w:pStyle w:val="ConsPlusTitle"/>
        <w:jc w:val="center"/>
      </w:pPr>
      <w:r>
        <w:t>ПОСТАНОВЛЕНИЕ</w:t>
      </w:r>
    </w:p>
    <w:p w:rsidR="006112CA" w:rsidRDefault="006112CA">
      <w:pPr>
        <w:pStyle w:val="ConsPlusTitle"/>
        <w:jc w:val="center"/>
      </w:pPr>
      <w:r>
        <w:t>от 30 августа 2013 г. N 397-П</w:t>
      </w:r>
    </w:p>
    <w:p w:rsidR="006112CA" w:rsidRDefault="006112CA">
      <w:pPr>
        <w:pStyle w:val="ConsPlusTitle"/>
        <w:jc w:val="center"/>
      </w:pPr>
    </w:p>
    <w:p w:rsidR="006112CA" w:rsidRDefault="006112CA">
      <w:pPr>
        <w:pStyle w:val="ConsPlusTitle"/>
        <w:jc w:val="center"/>
      </w:pPr>
      <w:r>
        <w:t>О ПРЕДОСТАВЛЕНИИ СУБСИДИЙ ИЗ ОБЛАСТНОГО БЮДЖЕТА</w:t>
      </w:r>
    </w:p>
    <w:p w:rsidR="006112CA" w:rsidRDefault="006112CA">
      <w:pPr>
        <w:pStyle w:val="ConsPlusTitle"/>
        <w:jc w:val="center"/>
      </w:pPr>
      <w:r>
        <w:t>УЛЬЯНОВСКОЙ ОБЛАСТИ ОРГАНИЗАЦИЯМ, КОТОРЫМ В СООТВЕТСТВИИ</w:t>
      </w:r>
    </w:p>
    <w:p w:rsidR="006112CA" w:rsidRDefault="006112CA">
      <w:pPr>
        <w:pStyle w:val="ConsPlusTitle"/>
        <w:jc w:val="center"/>
      </w:pPr>
      <w:r>
        <w:t>С ЗАКОНОМ УЛЬЯНОВСКОЙ ОБЛАСТИ ОТ 15.03.2005 N 019-ЗО</w:t>
      </w:r>
    </w:p>
    <w:p w:rsidR="006112CA" w:rsidRDefault="006112CA">
      <w:pPr>
        <w:pStyle w:val="ConsPlusTitle"/>
        <w:jc w:val="center"/>
      </w:pPr>
      <w:r>
        <w:t>"О РАЗВИТИИ ИНВЕСТИЦИОННОЙ ДЕЯТЕЛЬНОСТИ НА ТЕРРИТОРИИ</w:t>
      </w:r>
    </w:p>
    <w:p w:rsidR="006112CA" w:rsidRDefault="006112CA">
      <w:pPr>
        <w:pStyle w:val="ConsPlusTitle"/>
        <w:jc w:val="center"/>
      </w:pPr>
      <w:r>
        <w:t>УЛЬЯНОВСКОЙ ОБЛАСТИ" ПРИСВОЕН СТАТУС ОРГАНИЗАЦИИ,</w:t>
      </w:r>
    </w:p>
    <w:p w:rsidR="006112CA" w:rsidRDefault="006112CA">
      <w:pPr>
        <w:pStyle w:val="ConsPlusTitle"/>
        <w:jc w:val="center"/>
      </w:pPr>
      <w:r>
        <w:t>УПОЛНОМОЧЕННОЙ В СФЕРЕ ФОРМИРОВАНИЯ И РАЗВИТИЯ</w:t>
      </w:r>
    </w:p>
    <w:p w:rsidR="006112CA" w:rsidRDefault="006112CA">
      <w:pPr>
        <w:pStyle w:val="ConsPlusTitle"/>
        <w:jc w:val="center"/>
      </w:pPr>
      <w:r>
        <w:t>ИНФРАСТРУКТУРЫ ПРОМЫШЛЕННЫХ ЗОН, В ЦЕЛЯХ ВОЗМЕЩЕНИЯ</w:t>
      </w:r>
    </w:p>
    <w:p w:rsidR="006112CA" w:rsidRDefault="006112CA">
      <w:pPr>
        <w:pStyle w:val="ConsPlusTitle"/>
        <w:jc w:val="center"/>
      </w:pPr>
      <w:r>
        <w:t>ЗАТРАТ УКАЗАННЫХ ОРГАНИЗАЦИЙ ПО УПЛАТЕ ПРОЦЕНТОВ</w:t>
      </w:r>
    </w:p>
    <w:p w:rsidR="006112CA" w:rsidRDefault="006112CA">
      <w:pPr>
        <w:pStyle w:val="ConsPlusTitle"/>
        <w:jc w:val="center"/>
      </w:pPr>
      <w:r>
        <w:t>ПО КРЕДИТАМ, ПОЛУЧЕННЫМ НА ФОРМИРОВАНИЕ И РАЗВИТИЕ</w:t>
      </w:r>
    </w:p>
    <w:p w:rsidR="006112CA" w:rsidRDefault="006112CA">
      <w:pPr>
        <w:pStyle w:val="ConsPlusTitle"/>
        <w:jc w:val="center"/>
      </w:pPr>
      <w:r>
        <w:t>ИНФРАСТРУКТУРЫ ПРОМЫШЛЕННЫХ ЗОН</w:t>
      </w:r>
    </w:p>
    <w:p w:rsidR="006112CA" w:rsidRDefault="006112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12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2CA" w:rsidRDefault="006112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2CA" w:rsidRDefault="006112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6112CA" w:rsidRDefault="00611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5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02.03.2016 </w:t>
            </w:r>
            <w:hyperlink r:id="rId6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7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6112CA" w:rsidRDefault="00611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8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21.12.2016 </w:t>
            </w:r>
            <w:hyperlink r:id="rId9" w:history="1">
              <w:r>
                <w:rPr>
                  <w:color w:val="0000FF"/>
                </w:rPr>
                <w:t>N 633-П</w:t>
              </w:r>
            </w:hyperlink>
            <w:r>
              <w:rPr>
                <w:color w:val="392C69"/>
              </w:rPr>
              <w:t xml:space="preserve">, от 19.03.2019 </w:t>
            </w:r>
            <w:hyperlink r:id="rId10" w:history="1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>,</w:t>
            </w:r>
          </w:p>
          <w:p w:rsidR="006112CA" w:rsidRDefault="00611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10.06.2019 </w:t>
            </w:r>
            <w:hyperlink r:id="rId11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 xml:space="preserve">, от 24.07.2020 </w:t>
            </w:r>
            <w:hyperlink r:id="rId12" w:history="1">
              <w:r>
                <w:rPr>
                  <w:color w:val="0000FF"/>
                </w:rPr>
                <w:t>N 414-П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13" w:history="1">
              <w:r>
                <w:rPr>
                  <w:color w:val="0000FF"/>
                </w:rPr>
                <w:t>N 811-П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в целях обеспечения реализации мероприятия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Ульяновской области "Формирование благоприятного инвестиционного климата в Ульяновской области", утвержденной постановлением Правительства Ульяновской области от 14.11.2019 N 26/580-П "Об утверждении государственной программы Ульяновской области "Формирование благоприятного инвестиционного климата в Ульяновской области", Правительство Ульяновской области постановляет:</w:t>
      </w:r>
      <w:proofErr w:type="gramEnd"/>
    </w:p>
    <w:p w:rsidR="006112CA" w:rsidRDefault="006112CA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29.12.2020 N 811-П)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29.12.2020 N 811-П.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2. Утвердить: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2.1. </w:t>
      </w:r>
      <w:hyperlink w:anchor="P47" w:history="1">
        <w:proofErr w:type="gramStart"/>
        <w:r>
          <w:rPr>
            <w:color w:val="0000FF"/>
          </w:rPr>
          <w:t>Методику</w:t>
        </w:r>
      </w:hyperlink>
      <w:r>
        <w:t xml:space="preserve"> расчета объема бюджетных ассигнований, необходимых для предоставления субсидий из областного бюджета Ульяновской области организациям, которым в соответствии с Законом Ульяновской области от 15.03.2005 N 019-ЗО "О развитии инвестиционной деятельности на территории Ульяновской области" присвоен статус организации, уполномоченной в сфере формирования и развития инфраструктуры промышленных зон, в целях возмещения затрат по уплате процентов по кредитам, полученным на формирование и развитие</w:t>
      </w:r>
      <w:proofErr w:type="gramEnd"/>
      <w:r>
        <w:t xml:space="preserve"> инфраструктуры промышленных зон (приложение N 1).</w:t>
      </w:r>
    </w:p>
    <w:p w:rsidR="006112CA" w:rsidRDefault="006112C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10.06.2019 N 268-П)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2.2. </w:t>
      </w:r>
      <w:hyperlink w:anchor="P99" w:history="1">
        <w:proofErr w:type="gramStart"/>
        <w:r>
          <w:rPr>
            <w:color w:val="0000FF"/>
          </w:rPr>
          <w:t>Правила</w:t>
        </w:r>
      </w:hyperlink>
      <w:r>
        <w:t xml:space="preserve"> предоставления субсидий из областного бюджета Ульяновской области организациям, которым в соответствии с Законом Ульяновской области от 15.03.2005 N 019-ЗО "О развитии инвестиционной деятельности на территории Ульяновской области" присвоен статус организации, уполномоченной в сфере формирования и развития инфраструктуры промышленных зон, в целях возмещения затрат по уплате процентов по кредитам, полученным на формирование и развитие инфраструктуры промышленных зон (приложение N 2).</w:t>
      </w:r>
      <w:proofErr w:type="gramEnd"/>
    </w:p>
    <w:p w:rsidR="006112CA" w:rsidRDefault="006112CA">
      <w:pPr>
        <w:pStyle w:val="ConsPlusNormal"/>
        <w:jc w:val="both"/>
      </w:pPr>
      <w:r>
        <w:t xml:space="preserve">(в ред. постановлений Правительства Ульяновской области от 10.06.2019 </w:t>
      </w:r>
      <w:hyperlink r:id="rId19" w:history="1">
        <w:r>
          <w:rPr>
            <w:color w:val="0000FF"/>
          </w:rPr>
          <w:t>N 268-П</w:t>
        </w:r>
      </w:hyperlink>
      <w:r>
        <w:t xml:space="preserve">, от 24.07.2020 </w:t>
      </w:r>
      <w:hyperlink r:id="rId20" w:history="1">
        <w:r>
          <w:rPr>
            <w:color w:val="0000FF"/>
          </w:rPr>
          <w:t>N 414-П</w:t>
        </w:r>
      </w:hyperlink>
      <w:r>
        <w:t>)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29.12.2020 N 811-П.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112CA" w:rsidRDefault="006112CA">
      <w:pPr>
        <w:pStyle w:val="ConsPlusNormal"/>
        <w:jc w:val="right"/>
      </w:pPr>
      <w:r>
        <w:t>Губернатора - Председателя</w:t>
      </w:r>
    </w:p>
    <w:p w:rsidR="006112CA" w:rsidRDefault="006112CA">
      <w:pPr>
        <w:pStyle w:val="ConsPlusNormal"/>
        <w:jc w:val="right"/>
      </w:pPr>
      <w:r>
        <w:t>Правительства</w:t>
      </w:r>
    </w:p>
    <w:p w:rsidR="006112CA" w:rsidRDefault="006112CA">
      <w:pPr>
        <w:pStyle w:val="ConsPlusNormal"/>
        <w:jc w:val="right"/>
      </w:pPr>
      <w:r>
        <w:t>Ульяновской области</w:t>
      </w:r>
    </w:p>
    <w:p w:rsidR="006112CA" w:rsidRDefault="006112CA">
      <w:pPr>
        <w:pStyle w:val="ConsPlusNormal"/>
        <w:jc w:val="right"/>
      </w:pPr>
      <w:r>
        <w:t>С.В.ОПЕНЫШЕВА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right"/>
        <w:outlineLvl w:val="0"/>
      </w:pPr>
      <w:r>
        <w:t>Приложение N 1</w:t>
      </w:r>
    </w:p>
    <w:p w:rsidR="006112CA" w:rsidRDefault="006112CA">
      <w:pPr>
        <w:pStyle w:val="ConsPlusNormal"/>
        <w:jc w:val="right"/>
      </w:pPr>
      <w:r>
        <w:t>к постановлению</w:t>
      </w:r>
    </w:p>
    <w:p w:rsidR="006112CA" w:rsidRDefault="006112CA">
      <w:pPr>
        <w:pStyle w:val="ConsPlusNormal"/>
        <w:jc w:val="right"/>
      </w:pPr>
      <w:r>
        <w:t>Правительства Ульяновской области</w:t>
      </w:r>
    </w:p>
    <w:p w:rsidR="006112CA" w:rsidRDefault="006112CA">
      <w:pPr>
        <w:pStyle w:val="ConsPlusNormal"/>
        <w:jc w:val="right"/>
      </w:pPr>
      <w:r>
        <w:t>от 30 августа 2013 г. N 397-П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Title"/>
        <w:jc w:val="center"/>
      </w:pPr>
      <w:bookmarkStart w:id="1" w:name="P47"/>
      <w:bookmarkEnd w:id="1"/>
      <w:r>
        <w:t>МЕТОДИКА</w:t>
      </w:r>
    </w:p>
    <w:p w:rsidR="006112CA" w:rsidRDefault="006112CA">
      <w:pPr>
        <w:pStyle w:val="ConsPlusTitle"/>
        <w:jc w:val="center"/>
      </w:pPr>
      <w:r>
        <w:t>РАСЧЕТА ОБЪЕМА БЮДЖЕТНЫХ АССИГНОВАНИЙ, НЕОБХОДИМЫХ</w:t>
      </w:r>
    </w:p>
    <w:p w:rsidR="006112CA" w:rsidRDefault="006112CA">
      <w:pPr>
        <w:pStyle w:val="ConsPlusTitle"/>
        <w:jc w:val="center"/>
      </w:pPr>
      <w:r>
        <w:t>ДЛЯ ПРЕДОСТАВЛЕНИЯ СУБСИДИЙ ИЗ ОБЛАСТНОГО БЮДЖЕТА</w:t>
      </w:r>
    </w:p>
    <w:p w:rsidR="006112CA" w:rsidRDefault="006112CA">
      <w:pPr>
        <w:pStyle w:val="ConsPlusTitle"/>
        <w:jc w:val="center"/>
      </w:pPr>
      <w:r>
        <w:t>УЛЬЯНОВСКОЙ ОБЛАСТИ ОРГАНИЗАЦИЯМ, КОТОРЫМ В СООТВЕТСТВИИ</w:t>
      </w:r>
    </w:p>
    <w:p w:rsidR="006112CA" w:rsidRDefault="006112CA">
      <w:pPr>
        <w:pStyle w:val="ConsPlusTitle"/>
        <w:jc w:val="center"/>
      </w:pPr>
      <w:r>
        <w:t>С ЗАКОНОМ УЛЬЯНОВСКОЙ ОБЛАСТИ ОТ 15.03.2005 N 019-ЗО</w:t>
      </w:r>
    </w:p>
    <w:p w:rsidR="006112CA" w:rsidRDefault="006112CA">
      <w:pPr>
        <w:pStyle w:val="ConsPlusTitle"/>
        <w:jc w:val="center"/>
      </w:pPr>
      <w:r>
        <w:t>"О РАЗВИТИИ ИНВЕСТИЦИОННОЙ ДЕЯТЕЛЬНОСТИ НА ТЕРРИТОРИИ</w:t>
      </w:r>
    </w:p>
    <w:p w:rsidR="006112CA" w:rsidRDefault="006112CA">
      <w:pPr>
        <w:pStyle w:val="ConsPlusTitle"/>
        <w:jc w:val="center"/>
      </w:pPr>
      <w:r>
        <w:t>УЛЬЯНОВСКОЙ ОБЛАСТИ" ПРИСВОЕН СТАТУС ОРГАНИЗАЦИИ,</w:t>
      </w:r>
    </w:p>
    <w:p w:rsidR="006112CA" w:rsidRDefault="006112CA">
      <w:pPr>
        <w:pStyle w:val="ConsPlusTitle"/>
        <w:jc w:val="center"/>
      </w:pPr>
      <w:r>
        <w:t>УПОЛНОМОЧЕННОЙ В СФЕРЕ ФОРМИРОВАНИЯ И РАЗВИТИЯ</w:t>
      </w:r>
    </w:p>
    <w:p w:rsidR="006112CA" w:rsidRDefault="006112CA">
      <w:pPr>
        <w:pStyle w:val="ConsPlusTitle"/>
        <w:jc w:val="center"/>
      </w:pPr>
      <w:r>
        <w:t>ИНФРАСТРУКТУРЫ ПРОМЫШЛЕННЫХ ЗОН, В ЦЕЛЯХ ВОЗМЕЩЕНИЯ</w:t>
      </w:r>
    </w:p>
    <w:p w:rsidR="006112CA" w:rsidRDefault="006112CA">
      <w:pPr>
        <w:pStyle w:val="ConsPlusTitle"/>
        <w:jc w:val="center"/>
      </w:pPr>
      <w:r>
        <w:t>ЗАТРАТ ПО УПЛАТЕ ПРОЦЕНТОВ ПО КРЕДИТАМ, ПОЛУЧЕННЫМ</w:t>
      </w:r>
    </w:p>
    <w:p w:rsidR="006112CA" w:rsidRDefault="006112CA">
      <w:pPr>
        <w:pStyle w:val="ConsPlusTitle"/>
        <w:jc w:val="center"/>
      </w:pPr>
      <w:r>
        <w:t>НА ФОРМИРОВАНИЕ И РАЗВИТИЕ ИНФРАСТРУКТУРЫ ПРОМЫШЛЕННЫХ ЗОН</w:t>
      </w:r>
    </w:p>
    <w:p w:rsidR="006112CA" w:rsidRDefault="006112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12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2CA" w:rsidRDefault="006112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2CA" w:rsidRDefault="006112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6112CA" w:rsidRDefault="00611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22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02.03.2016 </w:t>
            </w:r>
            <w:hyperlink r:id="rId23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24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6112CA" w:rsidRDefault="00611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19.03.2019 </w:t>
            </w:r>
            <w:hyperlink r:id="rId25" w:history="1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 xml:space="preserve">, от 10.06.2019 </w:t>
            </w:r>
            <w:hyperlink r:id="rId26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27" w:history="1">
              <w:r>
                <w:rPr>
                  <w:color w:val="0000FF"/>
                </w:rPr>
                <w:t>N 811-П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Расчет объема бюджетных ассигнований, необходимых для предоставления субсидий из областного бюджета Ульяновской области организациям, которым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Ульяновской области от 15.03.2005 N 019-ЗО "О развитии инвестиционной деятельности на территории Ульяновской области" присвоен статус организации, уполномоченной в сфере формирования и развития инфраструктуры промышленных зон (далее - организации), в целях возмещения затрат по уплате процентов по кредитам, полученным на формирование и</w:t>
      </w:r>
      <w:proofErr w:type="gramEnd"/>
      <w:r>
        <w:t xml:space="preserve"> развитие инфраструктуры промышленных зон (далее - субсидии), осуществляет Министерство экономического развития и промышленности Ульяновской области в соответствии с настоящей Методикой.</w:t>
      </w:r>
    </w:p>
    <w:p w:rsidR="006112CA" w:rsidRDefault="006112CA">
      <w:pPr>
        <w:pStyle w:val="ConsPlusNormal"/>
        <w:jc w:val="both"/>
      </w:pPr>
      <w:r>
        <w:t xml:space="preserve">(в ред. постановлений Правительства Ульяновской области от 13.05.2014 </w:t>
      </w:r>
      <w:hyperlink r:id="rId29" w:history="1">
        <w:r>
          <w:rPr>
            <w:color w:val="0000FF"/>
          </w:rPr>
          <w:t>N 169-П</w:t>
        </w:r>
      </w:hyperlink>
      <w:r>
        <w:t xml:space="preserve">, от 16.05.2016 </w:t>
      </w:r>
      <w:hyperlink r:id="rId30" w:history="1">
        <w:r>
          <w:rPr>
            <w:color w:val="0000FF"/>
          </w:rPr>
          <w:t>N 220-П</w:t>
        </w:r>
      </w:hyperlink>
      <w:r>
        <w:t xml:space="preserve">, от 19.03.2019 </w:t>
      </w:r>
      <w:hyperlink r:id="rId31" w:history="1">
        <w:r>
          <w:rPr>
            <w:color w:val="0000FF"/>
          </w:rPr>
          <w:t>N 108-П</w:t>
        </w:r>
      </w:hyperlink>
      <w:r>
        <w:t xml:space="preserve">, от 10.06.2019 </w:t>
      </w:r>
      <w:hyperlink r:id="rId32" w:history="1">
        <w:r>
          <w:rPr>
            <w:color w:val="0000FF"/>
          </w:rPr>
          <w:t>N 268-П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29.12.2020 </w:t>
      </w:r>
      <w:hyperlink r:id="rId33" w:history="1">
        <w:r>
          <w:rPr>
            <w:color w:val="0000FF"/>
          </w:rPr>
          <w:t>N 811-П</w:t>
        </w:r>
      </w:hyperlink>
      <w:r>
        <w:t>)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2. Объем субсидии, предоставляемой организации в расчетном периоде в случае неполучения организацией субсидии из федерального бюджета, рассчитывается по формуле:</w:t>
      </w:r>
    </w:p>
    <w:p w:rsidR="006112CA" w:rsidRDefault="006112C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10.06.2019 N 268-П)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center"/>
      </w:pPr>
      <w:r w:rsidRPr="00016519">
        <w:rPr>
          <w:position w:val="-25"/>
        </w:rPr>
        <w:pict>
          <v:shape id="_x0000_i1025" style="width:124.5pt;height:36pt" coordsize="" o:spt="100" adj="0,,0" path="" filled="f" stroked="f">
            <v:stroke joinstyle="miter"/>
            <v:imagedata r:id="rId35" o:title="base_23628_56504_32768"/>
            <v:formulas/>
            <v:path o:connecttype="segments"/>
          </v:shape>
        </w:pic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ind w:firstLine="540"/>
        <w:jc w:val="both"/>
      </w:pPr>
      <w:r>
        <w:lastRenderedPageBreak/>
        <w:t>где:</w:t>
      </w:r>
    </w:p>
    <w:p w:rsidR="006112CA" w:rsidRDefault="006112CA">
      <w:pPr>
        <w:pStyle w:val="ConsPlusNormal"/>
        <w:spacing w:before="220"/>
        <w:ind w:firstLine="540"/>
        <w:jc w:val="both"/>
      </w:pPr>
      <w:proofErr w:type="gramStart"/>
      <w:r>
        <w:t>Со</w:t>
      </w:r>
      <w:proofErr w:type="gramEnd"/>
      <w:r>
        <w:t xml:space="preserve"> - объем субсидии, предоставляемой организации;</w:t>
      </w:r>
    </w:p>
    <w:p w:rsidR="006112CA" w:rsidRDefault="006112C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10.06.2019 N 268-П)</w:t>
      </w:r>
    </w:p>
    <w:p w:rsidR="006112CA" w:rsidRDefault="006112CA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остаток основного долга по кредиту;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d - количество дней пользования кредитом в расчетном периоде;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r - процентная ставка по кредиту, предусмотренная кредитным договором.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Объем субсидии, предоставляемой организации в расчетном периоде в случае получения организацией субсидии из федерального бюджета, рассчитывается по формуле:</w:t>
      </w:r>
    </w:p>
    <w:p w:rsidR="006112CA" w:rsidRDefault="006112C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10.06.2019 N 268-П)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center"/>
      </w:pPr>
      <w:r w:rsidRPr="00016519">
        <w:rPr>
          <w:position w:val="-25"/>
        </w:rPr>
        <w:pict>
          <v:shape id="_x0000_i1026" style="width:148.5pt;height:36pt" coordsize="" o:spt="100" adj="0,,0" path="" filled="f" stroked="f">
            <v:stroke joinstyle="miter"/>
            <v:imagedata r:id="rId38" o:title="base_23628_56504_32769"/>
            <v:formulas/>
            <v:path o:connecttype="segments"/>
          </v:shape>
        </w:pic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ind w:firstLine="540"/>
        <w:jc w:val="both"/>
      </w:pPr>
      <w:r>
        <w:t>где:</w:t>
      </w:r>
    </w:p>
    <w:p w:rsidR="006112CA" w:rsidRDefault="006112CA">
      <w:pPr>
        <w:pStyle w:val="ConsPlusNormal"/>
        <w:spacing w:before="220"/>
        <w:ind w:firstLine="540"/>
        <w:jc w:val="both"/>
      </w:pPr>
      <w:proofErr w:type="gramStart"/>
      <w:r>
        <w:t>Со</w:t>
      </w:r>
      <w:proofErr w:type="gramEnd"/>
      <w:r>
        <w:t xml:space="preserve"> - объем субсидии, предоставляемой организации;</w:t>
      </w:r>
    </w:p>
    <w:p w:rsidR="006112CA" w:rsidRDefault="006112C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10.06.2019 N 268-П)</w:t>
      </w:r>
    </w:p>
    <w:p w:rsidR="006112CA" w:rsidRDefault="006112CA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остаток основного долга по кредиту;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d - количество дней пользования кредитом в расчетном периоде;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r - процентная ставка по кредиту, предусмотренная кредитным договором;</w:t>
      </w:r>
    </w:p>
    <w:p w:rsidR="006112CA" w:rsidRDefault="006112CA">
      <w:pPr>
        <w:pStyle w:val="ConsPlusNormal"/>
        <w:spacing w:before="220"/>
        <w:ind w:firstLine="540"/>
        <w:jc w:val="both"/>
      </w:pPr>
      <w:proofErr w:type="spellStart"/>
      <w:r>
        <w:t>Сф</w:t>
      </w:r>
      <w:proofErr w:type="spellEnd"/>
      <w:r>
        <w:t xml:space="preserve"> - объем субсидии, предоставляемой организации из федерального бюджета.</w:t>
      </w:r>
    </w:p>
    <w:p w:rsidR="006112CA" w:rsidRDefault="006112CA">
      <w:pPr>
        <w:pStyle w:val="ConsPlusNormal"/>
        <w:jc w:val="both"/>
      </w:pPr>
      <w:r>
        <w:t xml:space="preserve">(п. 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02.03.2016 N 81-П)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right"/>
        <w:outlineLvl w:val="0"/>
      </w:pPr>
      <w:r>
        <w:t>Приложение N 2</w:t>
      </w:r>
    </w:p>
    <w:p w:rsidR="006112CA" w:rsidRDefault="006112CA">
      <w:pPr>
        <w:pStyle w:val="ConsPlusNormal"/>
        <w:jc w:val="right"/>
      </w:pPr>
      <w:r>
        <w:t>к постановлению</w:t>
      </w:r>
    </w:p>
    <w:p w:rsidR="006112CA" w:rsidRDefault="006112CA">
      <w:pPr>
        <w:pStyle w:val="ConsPlusNormal"/>
        <w:jc w:val="right"/>
      </w:pPr>
      <w:r>
        <w:t>Правительства Ульяновской области</w:t>
      </w:r>
    </w:p>
    <w:p w:rsidR="006112CA" w:rsidRDefault="006112CA">
      <w:pPr>
        <w:pStyle w:val="ConsPlusNormal"/>
        <w:jc w:val="right"/>
      </w:pPr>
      <w:r>
        <w:t>от 30 августа 2013 г. N 397-П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Title"/>
        <w:jc w:val="center"/>
      </w:pPr>
      <w:bookmarkStart w:id="2" w:name="P99"/>
      <w:bookmarkEnd w:id="2"/>
      <w:r>
        <w:t>ПРАВИЛА</w:t>
      </w:r>
    </w:p>
    <w:p w:rsidR="006112CA" w:rsidRDefault="006112CA">
      <w:pPr>
        <w:pStyle w:val="ConsPlusTitle"/>
        <w:jc w:val="center"/>
      </w:pPr>
      <w:r>
        <w:t>ПРЕДОСТАВЛЕНИЯ СУБСИДИЙ ИЗ ОБЛАСТНОГО БЮДЖЕТА</w:t>
      </w:r>
    </w:p>
    <w:p w:rsidR="006112CA" w:rsidRDefault="006112CA">
      <w:pPr>
        <w:pStyle w:val="ConsPlusTitle"/>
        <w:jc w:val="center"/>
      </w:pPr>
      <w:r>
        <w:t>УЛЬЯНОВСКОЙ ОБЛАСТИ ОРГАНИЗАЦИЯМ, КОТОРЫМ В СООТВЕТСТВИИ</w:t>
      </w:r>
    </w:p>
    <w:p w:rsidR="006112CA" w:rsidRDefault="006112CA">
      <w:pPr>
        <w:pStyle w:val="ConsPlusTitle"/>
        <w:jc w:val="center"/>
      </w:pPr>
      <w:r>
        <w:t>С ЗАКОНОМ УЛЬЯНОВСКОЙ ОБЛАСТИ ОТ 15.03.2005 N 019-ЗО</w:t>
      </w:r>
    </w:p>
    <w:p w:rsidR="006112CA" w:rsidRDefault="006112CA">
      <w:pPr>
        <w:pStyle w:val="ConsPlusTitle"/>
        <w:jc w:val="center"/>
      </w:pPr>
      <w:r>
        <w:t>"О РАЗВИТИИ ИНВЕСТИЦИОННОЙ ДЕЯТЕЛЬНОСТИ НА ТЕРРИТОРИИ</w:t>
      </w:r>
    </w:p>
    <w:p w:rsidR="006112CA" w:rsidRDefault="006112CA">
      <w:pPr>
        <w:pStyle w:val="ConsPlusTitle"/>
        <w:jc w:val="center"/>
      </w:pPr>
      <w:r>
        <w:t>УЛЬЯНОВСКОЙ ОБЛАСТИ" ПРИСВОЕН СТАТУС ОРГАНИЗАЦИИ,</w:t>
      </w:r>
    </w:p>
    <w:p w:rsidR="006112CA" w:rsidRDefault="006112CA">
      <w:pPr>
        <w:pStyle w:val="ConsPlusTitle"/>
        <w:jc w:val="center"/>
      </w:pPr>
      <w:r>
        <w:t>УПОЛНОМОЧЕННОЙ В СФЕРЕ ФОРМИРОВАНИЯ И РАЗВИТИЯ</w:t>
      </w:r>
    </w:p>
    <w:p w:rsidR="006112CA" w:rsidRDefault="006112CA">
      <w:pPr>
        <w:pStyle w:val="ConsPlusTitle"/>
        <w:jc w:val="center"/>
      </w:pPr>
      <w:r>
        <w:t>ИНФРАСТРУКТУРЫ ПРОМЫШЛЕННЫХ ЗОН, В ЦЕЛЯХ ВОЗМЕЩЕНИЯ</w:t>
      </w:r>
    </w:p>
    <w:p w:rsidR="006112CA" w:rsidRDefault="006112CA">
      <w:pPr>
        <w:pStyle w:val="ConsPlusTitle"/>
        <w:jc w:val="center"/>
      </w:pPr>
      <w:r>
        <w:t>ЗАТРАТ ПО УПЛАТЕ ПРОЦЕНТОВ ПО КРЕДИТАМ, ПОЛУЧЕННЫМ</w:t>
      </w:r>
    </w:p>
    <w:p w:rsidR="006112CA" w:rsidRDefault="006112CA">
      <w:pPr>
        <w:pStyle w:val="ConsPlusTitle"/>
        <w:jc w:val="center"/>
      </w:pPr>
      <w:r>
        <w:t>НА ФОРМИРОВАНИЕ И РАЗВИТИЕ ИНФРАСТРУКТУРЫ ПРОМЫШЛЕННЫХ ЗОН</w:t>
      </w:r>
    </w:p>
    <w:p w:rsidR="006112CA" w:rsidRDefault="006112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12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2CA" w:rsidRDefault="006112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2CA" w:rsidRDefault="006112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6112CA" w:rsidRDefault="006112C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13.05.2014 </w:t>
            </w:r>
            <w:hyperlink r:id="rId41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02.03.2016 </w:t>
            </w:r>
            <w:hyperlink r:id="rId42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16.05.2016 </w:t>
            </w:r>
            <w:hyperlink r:id="rId43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6112CA" w:rsidRDefault="00611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44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21.12.2016 </w:t>
            </w:r>
            <w:hyperlink r:id="rId45" w:history="1">
              <w:r>
                <w:rPr>
                  <w:color w:val="0000FF"/>
                </w:rPr>
                <w:t>N 633-П</w:t>
              </w:r>
            </w:hyperlink>
            <w:r>
              <w:rPr>
                <w:color w:val="392C69"/>
              </w:rPr>
              <w:t xml:space="preserve">, от 19.03.2019 </w:t>
            </w:r>
            <w:hyperlink r:id="rId46" w:history="1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>,</w:t>
            </w:r>
          </w:p>
          <w:p w:rsidR="006112CA" w:rsidRDefault="00611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10.06.2019 </w:t>
            </w:r>
            <w:hyperlink r:id="rId47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 xml:space="preserve">, от 24.07.2020 </w:t>
            </w:r>
            <w:hyperlink r:id="rId48" w:history="1">
              <w:r>
                <w:rPr>
                  <w:color w:val="0000FF"/>
                </w:rPr>
                <w:t>N 414-П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49" w:history="1">
              <w:r>
                <w:rPr>
                  <w:color w:val="0000FF"/>
                </w:rPr>
                <w:t>N 811-П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12CA" w:rsidRDefault="006112CA">
      <w:pPr>
        <w:pStyle w:val="ConsPlusNormal"/>
        <w:jc w:val="both"/>
      </w:pPr>
    </w:p>
    <w:p w:rsidR="006112CA" w:rsidRDefault="006112CA">
      <w:pPr>
        <w:pStyle w:val="ConsPlusTitle"/>
        <w:jc w:val="center"/>
        <w:outlineLvl w:val="1"/>
      </w:pPr>
      <w:r>
        <w:t>1. Общие положения</w:t>
      </w:r>
    </w:p>
    <w:p w:rsidR="006112CA" w:rsidRDefault="006112CA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6112CA" w:rsidRDefault="006112CA">
      <w:pPr>
        <w:pStyle w:val="ConsPlusNormal"/>
        <w:jc w:val="center"/>
      </w:pPr>
      <w:r>
        <w:t>от 10.06.2019 N 268-П)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ind w:firstLine="540"/>
        <w:jc w:val="both"/>
      </w:pPr>
      <w:bookmarkStart w:id="3" w:name="P119"/>
      <w:bookmarkEnd w:id="3"/>
      <w:r>
        <w:t xml:space="preserve">1.1. </w:t>
      </w:r>
      <w:proofErr w:type="gramStart"/>
      <w:r>
        <w:t xml:space="preserve">Настоящие Правила устанавливают порядок предоставления субсидий из областного бюджета Ульяновской области организациям, которым в соответствии с </w:t>
      </w:r>
      <w:hyperlink r:id="rId51" w:history="1">
        <w:r>
          <w:rPr>
            <w:color w:val="0000FF"/>
          </w:rPr>
          <w:t>Законом</w:t>
        </w:r>
      </w:hyperlink>
      <w:r>
        <w:t xml:space="preserve"> Ульяновской области от 15.03.2005 N 019-ЗО "О развитии инвестиционной деятельности на территории Ульяновской области" присвоен статус организации, уполномоченной в сфере формирования и развития инфраструктуры промышленных зон (далее - уполномоченные организации), в целях возмещения затрат по уплате процентов по кредитам, полученным на формирование и развитие</w:t>
      </w:r>
      <w:proofErr w:type="gramEnd"/>
      <w:r>
        <w:t xml:space="preserve"> инфраструктуры промышленных зон (далее - субсидии).</w:t>
      </w:r>
    </w:p>
    <w:p w:rsidR="006112CA" w:rsidRDefault="006112C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24.07.2020 N 414-П)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1.2. Субсидии предоставляются </w:t>
      </w:r>
      <w:proofErr w:type="gramStart"/>
      <w:r>
        <w:t>в размере фактических затрат уполномоченной организации по уплате процентов по кредиту в соответствии с графиком</w:t>
      </w:r>
      <w:proofErr w:type="gramEnd"/>
      <w:r>
        <w:t xml:space="preserve"> платежей по кредиту, предусмотренных кредитным договором, до окончания срока действия кредитного договора при наличии следующих условий: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1) кредит получен в российской валюте после 1 января 2013 года с целью финансового обеспечения деятельности по созданию объектов инфраструктуры промышленных зон;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2) общий размер процентов по кредиту, уплачиваемых в течение срока действия кредитного договора, не превышает 95 процентов размера основного долга по кредиту.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Субсидии не предоставляются в целях возмещения затрат уполномоченной организации по уплате процентов, начисленных по просроченной задолженности.</w:t>
      </w:r>
    </w:p>
    <w:p w:rsidR="006112CA" w:rsidRDefault="006112CA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1.3.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экономического развития и промышленности Ульяновской области как получателя бюджетных средств (далее - уполномоченный орган).</w:t>
      </w:r>
    </w:p>
    <w:p w:rsidR="006112CA" w:rsidRDefault="006112C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29.12.2020 N 811-П)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  <w:proofErr w:type="gramEnd"/>
    </w:p>
    <w:p w:rsidR="006112CA" w:rsidRDefault="006112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29.12.2020 N 811-П)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6112CA" w:rsidRDefault="006112CA">
      <w:pPr>
        <w:pStyle w:val="ConsPlusNormal"/>
        <w:jc w:val="center"/>
      </w:pPr>
      <w:proofErr w:type="gramStart"/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6112CA" w:rsidRDefault="006112CA">
      <w:pPr>
        <w:pStyle w:val="ConsPlusNormal"/>
        <w:jc w:val="center"/>
      </w:pPr>
      <w:r>
        <w:t>от 10.06.2019 N 268-П)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ind w:firstLine="540"/>
        <w:jc w:val="both"/>
      </w:pPr>
      <w:bookmarkStart w:id="5" w:name="P134"/>
      <w:bookmarkEnd w:id="5"/>
      <w:r>
        <w:t>2.1. На первое число месяца, предшествующего месяцу, в котором планируется заключение соглашения о предоставлении субсидий (далее - Соглашение), уполномоченная организация должна соответствовать следующим требованиям: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lastRenderedPageBreak/>
        <w:t>1) у уполномоченной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112CA" w:rsidRDefault="006112CA">
      <w:pPr>
        <w:pStyle w:val="ConsPlusNormal"/>
        <w:spacing w:before="220"/>
        <w:ind w:firstLine="540"/>
        <w:jc w:val="both"/>
      </w:pPr>
      <w:bookmarkStart w:id="6" w:name="P136"/>
      <w:bookmarkEnd w:id="6"/>
      <w:r>
        <w:t xml:space="preserve">2) у уполномоченной организации должна отсутствовать просроченная задолженность по возврату в областной бюджет Ульяновской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Ульяновской областью;</w:t>
      </w:r>
    </w:p>
    <w:p w:rsidR="006112CA" w:rsidRDefault="006112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29.12.2020 N 811-П)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29.12.2020 N 811-П;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4) уполномоченная организация не должна получать средства из областного бюджета Ульяновской области в соответствии с иными нормативными правовыми актами Ульяновской области на цели, указанные в </w:t>
      </w:r>
      <w:hyperlink w:anchor="P119" w:history="1">
        <w:r>
          <w:rPr>
            <w:color w:val="0000FF"/>
          </w:rPr>
          <w:t>пункте 1.1 раздела 1</w:t>
        </w:r>
      </w:hyperlink>
      <w:r>
        <w:t xml:space="preserve"> настоящих Правил;</w:t>
      </w:r>
    </w:p>
    <w:p w:rsidR="006112CA" w:rsidRDefault="006112C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24.07.2020 N 414-П)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5) уполномоченная организация не должна находиться в процессе реорганизации, ликвидации, в отношении ее не должна быть введена процедура, применяемая в деле о банкротстве, а ее деятельность не должна быть приостановлена в порядке, предусмотренном законодательством Российской Федерации;</w:t>
      </w:r>
    </w:p>
    <w:p w:rsidR="006112CA" w:rsidRDefault="006112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24.07.2020 N 414-П)</w:t>
      </w:r>
    </w:p>
    <w:p w:rsidR="006112CA" w:rsidRDefault="006112CA">
      <w:pPr>
        <w:pStyle w:val="ConsPlusNormal"/>
        <w:spacing w:before="220"/>
        <w:ind w:firstLine="540"/>
        <w:jc w:val="both"/>
      </w:pPr>
      <w:proofErr w:type="gramStart"/>
      <w:r>
        <w:t>6) уполномоченная организация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 процентов;</w:t>
      </w:r>
    </w:p>
    <w:p w:rsidR="006112CA" w:rsidRDefault="006112CA">
      <w:pPr>
        <w:pStyle w:val="ConsPlusNormal"/>
        <w:spacing w:before="220"/>
        <w:ind w:firstLine="540"/>
        <w:jc w:val="both"/>
      </w:pPr>
      <w:bookmarkStart w:id="7" w:name="P144"/>
      <w:bookmarkEnd w:id="7"/>
      <w:r>
        <w:t>7) уполномоченной организации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уполномоченная организация считается подвергнутой такому наказанию, не истек;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8) уполномоченная организация должна иметь утвержденное положение о системе управления охраной труда, а ее руководитель должен пройти </w:t>
      </w:r>
      <w:proofErr w:type="gramStart"/>
      <w:r>
        <w:t>обучение по охране</w:t>
      </w:r>
      <w:proofErr w:type="gramEnd"/>
      <w:r>
        <w:t xml:space="preserve">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отношений;</w:t>
      </w:r>
    </w:p>
    <w:p w:rsidR="006112CA" w:rsidRDefault="006112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24.07.2020 N 414-П)</w:t>
      </w:r>
    </w:p>
    <w:p w:rsidR="006112CA" w:rsidRDefault="006112CA">
      <w:pPr>
        <w:pStyle w:val="ConsPlusNormal"/>
        <w:spacing w:before="220"/>
        <w:ind w:firstLine="540"/>
        <w:jc w:val="both"/>
      </w:pPr>
      <w:proofErr w:type="gramStart"/>
      <w:r>
        <w:t>9) в реестре дисквалифицированных лиц должны отсутствовать сведения о дисквалифицированных руководителе уполномоченной организации, членах коллегиального исполнительного органа уполномоченной организации, лице, исполняющем функции единоличного исполнительного органа уполномоченной организации, или главном бухгалтере уполномоченной организации.</w:t>
      </w:r>
      <w:proofErr w:type="gramEnd"/>
    </w:p>
    <w:p w:rsidR="006112CA" w:rsidRDefault="006112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29.12.2020 N 811-П)</w:t>
      </w:r>
    </w:p>
    <w:p w:rsidR="006112CA" w:rsidRDefault="006112CA">
      <w:pPr>
        <w:pStyle w:val="ConsPlusNormal"/>
        <w:spacing w:before="220"/>
        <w:ind w:firstLine="540"/>
        <w:jc w:val="both"/>
      </w:pPr>
      <w:bookmarkStart w:id="8" w:name="P149"/>
      <w:bookmarkEnd w:id="8"/>
      <w:r>
        <w:t>2.2. В целях заключения Соглашения уполномоченная организация представляет в уполномоченный орган заявление, составленное в произвольной письменной форме и подписанное руководителем уполномоченной организации, к которому прилагаются: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1) копия кредитного договора и копия графика погашения кредита и уплаты процентов за </w:t>
      </w:r>
      <w:r>
        <w:lastRenderedPageBreak/>
        <w:t>пользование кредитом, заверенные банком;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2) </w:t>
      </w:r>
      <w:hyperlink w:anchor="P265" w:history="1">
        <w:r>
          <w:rPr>
            <w:color w:val="0000FF"/>
          </w:rPr>
          <w:t>расчет</w:t>
        </w:r>
      </w:hyperlink>
      <w:r>
        <w:t xml:space="preserve"> объема бюджетных ассигнований, необходимых для предоставления субсидии, составленный в соответствии с типовой формой такого расчета, установленной приложением N 1 к настоящим Правилам;</w:t>
      </w:r>
    </w:p>
    <w:p w:rsidR="006112CA" w:rsidRDefault="006112C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24.07.2020 N 414-П)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3) план осуществления капитальных вложений в процессе создания объектов инфраструктуры промышленных зон, составленный по следующей форме: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center"/>
      </w:pPr>
      <w:r>
        <w:t>Капитальные вложения, осуществляемые в процессе создания</w:t>
      </w:r>
    </w:p>
    <w:p w:rsidR="006112CA" w:rsidRDefault="006112CA">
      <w:pPr>
        <w:pStyle w:val="ConsPlusNormal"/>
        <w:jc w:val="center"/>
      </w:pPr>
      <w:r>
        <w:t>объектов инфраструктуры промышленных зон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right"/>
      </w:pPr>
      <w:r>
        <w:t>(тыс. рублей)</w:t>
      </w:r>
    </w:p>
    <w:p w:rsidR="006112CA" w:rsidRDefault="006112CA">
      <w:pPr>
        <w:sectPr w:rsidR="006112CA" w:rsidSect="001578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2CA" w:rsidRDefault="006112C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37"/>
        <w:gridCol w:w="680"/>
        <w:gridCol w:w="680"/>
        <w:gridCol w:w="680"/>
        <w:gridCol w:w="680"/>
      </w:tblGrid>
      <w:tr w:rsidR="006112CA">
        <w:tc>
          <w:tcPr>
            <w:tcW w:w="3345" w:type="dxa"/>
            <w:vMerge w:val="restart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400" w:type="dxa"/>
            <w:gridSpan w:val="5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400" w:type="dxa"/>
            <w:gridSpan w:val="5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457" w:type="dxa"/>
            <w:gridSpan w:val="5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Третий и последующие годы</w:t>
            </w:r>
          </w:p>
        </w:tc>
      </w:tr>
      <w:tr w:rsidR="006112CA">
        <w:tc>
          <w:tcPr>
            <w:tcW w:w="3345" w:type="dxa"/>
            <w:vMerge/>
          </w:tcPr>
          <w:p w:rsidR="006112CA" w:rsidRDefault="006112CA"/>
        </w:tc>
        <w:tc>
          <w:tcPr>
            <w:tcW w:w="68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68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68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68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68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Всего за год</w:t>
            </w:r>
          </w:p>
        </w:tc>
        <w:tc>
          <w:tcPr>
            <w:tcW w:w="68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68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68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68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68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Всего за год</w:t>
            </w:r>
          </w:p>
        </w:tc>
        <w:tc>
          <w:tcPr>
            <w:tcW w:w="737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68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68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68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68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Всего за год</w:t>
            </w:r>
          </w:p>
        </w:tc>
      </w:tr>
      <w:tr w:rsidR="006112CA">
        <w:tc>
          <w:tcPr>
            <w:tcW w:w="3345" w:type="dxa"/>
          </w:tcPr>
          <w:p w:rsidR="006112CA" w:rsidRDefault="006112CA">
            <w:pPr>
              <w:pStyle w:val="ConsPlusNormal"/>
              <w:jc w:val="center"/>
            </w:pPr>
            <w:r>
              <w:t>Капитальные вложения, всего</w:t>
            </w: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737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</w:tr>
      <w:tr w:rsidR="006112CA">
        <w:tc>
          <w:tcPr>
            <w:tcW w:w="3345" w:type="dxa"/>
          </w:tcPr>
          <w:p w:rsidR="006112CA" w:rsidRDefault="006112CA">
            <w:pPr>
              <w:pStyle w:val="ConsPlusNormal"/>
              <w:jc w:val="center"/>
            </w:pPr>
            <w:r>
              <w:t>в том числе по объектам основных средств (указать отдельно по всем объектам)</w:t>
            </w: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737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  <w:tc>
          <w:tcPr>
            <w:tcW w:w="680" w:type="dxa"/>
          </w:tcPr>
          <w:p w:rsidR="006112CA" w:rsidRDefault="006112CA">
            <w:pPr>
              <w:pStyle w:val="ConsPlusNormal"/>
            </w:pPr>
          </w:p>
        </w:tc>
      </w:tr>
    </w:tbl>
    <w:p w:rsidR="006112CA" w:rsidRDefault="006112CA">
      <w:pPr>
        <w:sectPr w:rsidR="006112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ind w:firstLine="540"/>
        <w:jc w:val="both"/>
      </w:pPr>
      <w:r>
        <w:t>4) выписка из Единого государственного реестра юридических лиц, полученная не ранее чем за десять календарных дней до дня подачи заявления;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5) справка налогового органа об исполнении уполномоченной организацией обязанности по уплате налогов, сборов, страховых взносов, пеней, штрафов, процентов на первое число месяца, предшествующего месяцу, в котором планируется заключение Соглашения;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6) копия документа, содержащего расчет начисленных процентов по основному долгу, копии платежных поручений и выписок с расчетного счета уполномоченной организации, подтверждающих осуществление ею затрат по уплате процентов по кредиту, заверенные руководителем уполномоченной организации и банком;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7) копии документов, подтверждающих получение уполномоченной организацией субсидий из федерального бюджета (копии договоров (соглашений) о предоставлении уполномоченной организации субсидий из федерального бюджета, выписки с расчетного счета уполномоченной организации), заверенные руководителем уполномоченной организации (представляются в случае получения уполномоченной организацией субсидий из федерального бюджета);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8) справка о соответствии уполномоченной организации требованиям, установленным </w:t>
      </w:r>
      <w:hyperlink w:anchor="P136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144" w:history="1">
        <w:r>
          <w:rPr>
            <w:color w:val="0000FF"/>
          </w:rPr>
          <w:t>7 пункта 2.1</w:t>
        </w:r>
      </w:hyperlink>
      <w:r>
        <w:t xml:space="preserve"> настоящего раздела, подписанная руководителем уполномоченной организации;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9) копия утвержденного положения о системе управления охраной труда, заверенная руководителем уполномоченной организации;</w:t>
      </w:r>
    </w:p>
    <w:p w:rsidR="006112CA" w:rsidRDefault="006112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24.07.2020 N 414-П)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10) копия документа, подтверждающего прохождение руководителем уполномоченной организации </w:t>
      </w:r>
      <w:proofErr w:type="gramStart"/>
      <w:r>
        <w:t>обучения по охране</w:t>
      </w:r>
      <w:proofErr w:type="gramEnd"/>
      <w:r>
        <w:t xml:space="preserve"> труда в порядке, установленном уполномоченным Правительством Российской Федерации федеральным органом исполнительной власти, с учетом мнения Российской трехсторонней комиссии по урегулированию социально-трудовых отношений, заверенная руководителем уполномоченной организации.</w:t>
      </w:r>
    </w:p>
    <w:p w:rsidR="006112CA" w:rsidRDefault="006112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24.07.2020 N 414-П)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Уполномоченный орган в течение 25 рабочих дней со дня поступления документов (копий документов), указанных в </w:t>
      </w:r>
      <w:hyperlink w:anchor="P149" w:history="1">
        <w:r>
          <w:rPr>
            <w:color w:val="0000FF"/>
          </w:rPr>
          <w:t>пункте 2.2</w:t>
        </w:r>
      </w:hyperlink>
      <w:r>
        <w:t xml:space="preserve"> настоящего раздела, осуществляет проверку соответствия уполномоченной организации требованиям, установленным </w:t>
      </w:r>
      <w:hyperlink w:anchor="P134" w:history="1">
        <w:r>
          <w:rPr>
            <w:color w:val="0000FF"/>
          </w:rPr>
          <w:t>пунктом 2.1</w:t>
        </w:r>
      </w:hyperlink>
      <w:r>
        <w:t xml:space="preserve"> настоящего раздела,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</w:t>
      </w:r>
      <w:proofErr w:type="gramEnd"/>
      <w:r>
        <w:t xml:space="preserve"> сети Интернет,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субсидии или об отказе в предоставлении субсидии.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Основаниями для принятия уполномоченным органом решения об отказе в предоставлении субсидии являются: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1) несоответствие уполномоченной организации требованиям, установленным </w:t>
      </w:r>
      <w:hyperlink w:anchor="P134" w:history="1">
        <w:r>
          <w:rPr>
            <w:color w:val="0000FF"/>
          </w:rPr>
          <w:t>пунктом 2.1</w:t>
        </w:r>
      </w:hyperlink>
      <w:r>
        <w:t xml:space="preserve"> настоящего раздела;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2) представление уполномоченной организацией документов (копий документов), указанных в </w:t>
      </w:r>
      <w:hyperlink w:anchor="P149" w:history="1">
        <w:r>
          <w:rPr>
            <w:color w:val="0000FF"/>
          </w:rPr>
          <w:t>пункте 2.2</w:t>
        </w:r>
      </w:hyperlink>
      <w:r>
        <w:t xml:space="preserve"> настоящего раздела, не в полном объеме либо с нарушением предъявляемых к ним требований, а равно наличие в таких документах (копиях документов) неполных и (или) недостоверных сведений.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lastRenderedPageBreak/>
        <w:t xml:space="preserve">Не позднее третьего рабочего дня, следующего за днем принятия соответствующего решения, уполномоченный орган направляет уполномоченной организации уведомление о принятом решении. </w:t>
      </w:r>
      <w:proofErr w:type="gramStart"/>
      <w:r>
        <w:t>При этом в случае принятия уполномоченным органом решения об отказе в предоставлении субсидии в уведомлении</w:t>
      </w:r>
      <w:proofErr w:type="gramEnd"/>
      <w:r>
        <w:t xml:space="preserve">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2.4. В случае принятия решения о предоставлении субсидии уполномоченный орган в течение 3 рабочих дней со дня принятия указанного решения направляет уполномоченной организации для подписания проект Соглашения в соответствии с типовой формой, установленной Министерством финансов Ульяновской области. В Соглашении предусматриваются: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1) объем, цели, условия и порядок предоставления субсидий, в том числе порядок и сроки их перечисления;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2) значения результатов предоставления субсидий;</w:t>
      </w:r>
    </w:p>
    <w:p w:rsidR="006112CA" w:rsidRDefault="006112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24.07.2020 N 414-П)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24.07.2020 N 414-П;</w:t>
      </w:r>
    </w:p>
    <w:p w:rsidR="006112CA" w:rsidRDefault="006112CA">
      <w:pPr>
        <w:pStyle w:val="ConsPlusNormal"/>
        <w:spacing w:before="220"/>
        <w:ind w:firstLine="540"/>
        <w:jc w:val="both"/>
      </w:pPr>
      <w:proofErr w:type="gramStart"/>
      <w:r>
        <w:t>4) обязательство уполномоченной организации по представлению в уполномоченный орган в установленные им сроки и форме ежеквартальных отчетов о ходе реализации инвестиционных проектов, в которых должны содержаться сведения о выполненных мероприятиях по созданию объектов инфраструктуры промышленных зон в соответствии с государственной программой Ульяновской области, направленной на формирование и развитие инфраструктуры промышленных зон;</w:t>
      </w:r>
      <w:proofErr w:type="gramEnd"/>
    </w:p>
    <w:p w:rsidR="006112CA" w:rsidRDefault="006112CA">
      <w:pPr>
        <w:pStyle w:val="ConsPlusNormal"/>
        <w:spacing w:before="220"/>
        <w:ind w:firstLine="540"/>
        <w:jc w:val="both"/>
      </w:pPr>
      <w:r>
        <w:t>5) согласие уполномоченной организации на осуществление уполномоченным органом и органами государственного финансового контроля проверок соблюдения ею условий и порядка предоставления субсидий;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6) основания и порядок возврата субсидий в областной бюджет Ульяновской области;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7)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</w:t>
      </w:r>
      <w:hyperlink w:anchor="P125" w:history="1">
        <w:r>
          <w:rPr>
            <w:color w:val="0000FF"/>
          </w:rPr>
          <w:t>пункте 1.3 раздела 1</w:t>
        </w:r>
      </w:hyperlink>
      <w:r>
        <w:t xml:space="preserve"> настоящих Правил, приводящего к невозможности предоставления субсидий в размере, определенном в Соглашении.</w:t>
      </w:r>
    </w:p>
    <w:p w:rsidR="006112CA" w:rsidRDefault="006112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29.12.2020 N 811-П)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2.5. Перечисление субсидий осуществляется уполномоченным органом на основании Соглашения не позднее десятого рабочего дня, следующего за днем принятия решения о предоставлении субсидий, с лицевого счета, открытого в Министерстве финансов Ульяновской области, на расчетный счет, открытый уполномоченной организации, с которой уполномоченным органом заключено Соглашение (далее - получатель субсидий), в кредитной организации.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2.6. Результатами предоставления субсидий являются: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поступление в областной бюджет Ульяновской области налогов, уплачиваемых резидентами промышленной зоны "Заволжье";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>создание новых рабочих мест резидентами промышленной зоны "Заволжье".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Уполномоченная организация не позднее 1 марта года, следующего за истекшим годом, представляет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отчет о достижении результатов предоставления </w:t>
      </w:r>
      <w:r>
        <w:lastRenderedPageBreak/>
        <w:t>субсидий, составленный по форме, определенной типовой формой соглашения, установленной Министерством финансов Ульяновской области.</w:t>
      </w:r>
    </w:p>
    <w:p w:rsidR="006112CA" w:rsidRDefault="006112CA">
      <w:pPr>
        <w:pStyle w:val="ConsPlusNormal"/>
        <w:jc w:val="both"/>
      </w:pPr>
      <w:r>
        <w:t xml:space="preserve">(п. 2.6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24.07.2020 N 414-П;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29.12.2020 N 811-П)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Title"/>
        <w:jc w:val="center"/>
        <w:outlineLvl w:val="1"/>
      </w:pPr>
      <w:r>
        <w:t>3. Требования об осуществлении контроля</w:t>
      </w:r>
    </w:p>
    <w:p w:rsidR="006112CA" w:rsidRDefault="006112CA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6112CA" w:rsidRDefault="006112CA">
      <w:pPr>
        <w:pStyle w:val="ConsPlusTitle"/>
        <w:jc w:val="center"/>
      </w:pPr>
      <w:r>
        <w:t>и ответственности за их нарушение</w:t>
      </w:r>
    </w:p>
    <w:p w:rsidR="006112CA" w:rsidRDefault="006112CA">
      <w:pPr>
        <w:pStyle w:val="ConsPlusNormal"/>
        <w:jc w:val="center"/>
      </w:pPr>
      <w:proofErr w:type="gramStart"/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6112CA" w:rsidRDefault="006112CA">
      <w:pPr>
        <w:pStyle w:val="ConsPlusNormal"/>
        <w:jc w:val="center"/>
      </w:pPr>
      <w:r>
        <w:t>от 10.06.2019 N 268-П)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ind w:firstLine="540"/>
        <w:jc w:val="both"/>
      </w:pPr>
      <w:r>
        <w:t>3.1. Уполномоченный орган обеспечивает соблюдение получателем субсидий условий и порядка, установленных при предоставлении субсидий. Уполномоченный орган и органы государственного финансового контроля проводят обязательную проверку соблюдения получателем субсидий условий и порядка предоставления субсидий.</w:t>
      </w:r>
    </w:p>
    <w:p w:rsidR="006112CA" w:rsidRDefault="006112CA">
      <w:pPr>
        <w:pStyle w:val="ConsPlusNormal"/>
        <w:spacing w:before="220"/>
        <w:ind w:firstLine="540"/>
        <w:jc w:val="both"/>
      </w:pPr>
      <w:bookmarkStart w:id="9" w:name="P249"/>
      <w:bookmarkEnd w:id="9"/>
      <w:r>
        <w:t>3.2. В случае нарушения получателем субсидий условий и порядка, установленных при предоставлении субсидий, или установления факта представления им ложных либо намеренно искаженных сведений, выявленных по результатам проверок, проведенных уполномоченным органом или органом государственного финансового контроля, субсидии подлежат возврату в областной бюджет Ульяновской области в полном объеме.</w:t>
      </w:r>
    </w:p>
    <w:p w:rsidR="006112CA" w:rsidRDefault="006112CA">
      <w:pPr>
        <w:pStyle w:val="ConsPlusNormal"/>
        <w:spacing w:before="220"/>
        <w:ind w:firstLine="540"/>
        <w:jc w:val="both"/>
      </w:pPr>
      <w:bookmarkStart w:id="10" w:name="P250"/>
      <w:bookmarkEnd w:id="10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получателем </w:t>
      </w:r>
      <w:proofErr w:type="gramStart"/>
      <w:r>
        <w:t>субсидий значений результатов предоставления субсидий субсидии</w:t>
      </w:r>
      <w:proofErr w:type="gramEnd"/>
      <w:r>
        <w:t xml:space="preserve"> подлежат возврату в областной бюджет Ульяновской области в объеме, пропорциональном величине недостигнутых значений указанных показателей.</w:t>
      </w:r>
    </w:p>
    <w:p w:rsidR="006112CA" w:rsidRDefault="006112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24.07.2020 N 414-П)</w:t>
      </w:r>
    </w:p>
    <w:p w:rsidR="006112CA" w:rsidRDefault="006112CA">
      <w:pPr>
        <w:pStyle w:val="ConsPlusNormal"/>
        <w:spacing w:before="220"/>
        <w:ind w:firstLine="540"/>
        <w:jc w:val="both"/>
      </w:pPr>
      <w:proofErr w:type="gramStart"/>
      <w:r>
        <w:t xml:space="preserve">Уполномоченный орган обеспечивает возврат субсидий в областной бюджет Ульяновской области посредством направления получателю субсидий в срок, не превышающий 30 календарных дней со дня установления хотя бы одного из обстоятельств, являющихся в соответствии с </w:t>
      </w:r>
      <w:hyperlink w:anchor="P249" w:history="1">
        <w:r>
          <w:rPr>
            <w:color w:val="0000FF"/>
          </w:rPr>
          <w:t>абзацами первым</w:t>
        </w:r>
      </w:hyperlink>
      <w:r>
        <w:t xml:space="preserve"> или </w:t>
      </w:r>
      <w:hyperlink w:anchor="P250" w:history="1">
        <w:r>
          <w:rPr>
            <w:color w:val="0000FF"/>
          </w:rPr>
          <w:t>вторым</w:t>
        </w:r>
      </w:hyperlink>
      <w:r>
        <w:t xml:space="preserve"> настоящего пункта основаниями для возврата субсидий в областной бюджет Ульяновской области, требования о возврате субсидий в течение 10 календарных дней со дня получения</w:t>
      </w:r>
      <w:proofErr w:type="gramEnd"/>
      <w:r>
        <w:t xml:space="preserve"> указанного требования.</w:t>
      </w:r>
    </w:p>
    <w:p w:rsidR="006112CA" w:rsidRDefault="006112CA">
      <w:pPr>
        <w:pStyle w:val="ConsPlusNormal"/>
        <w:spacing w:before="220"/>
        <w:ind w:firstLine="540"/>
        <w:jc w:val="both"/>
      </w:pPr>
      <w:r>
        <w:t xml:space="preserve">3.3. Возврат субсидий осуществляется на лицевой счет уполномоченного органа с последующим перечислением в доход областного бюджета Ульяновской области в установленном законодательством порядке. В случае отказа или уклонения получателя субсидий от добровольного возврата субсидий в областной бюджет Ульяновской </w:t>
      </w:r>
      <w:proofErr w:type="gramStart"/>
      <w:r>
        <w:t>области</w:t>
      </w:r>
      <w:proofErr w:type="gramEnd"/>
      <w:r>
        <w:t xml:space="preserve"> уполномоченный орган принимает предусмотренные законодательством Российской Федерации меры по их принудительному взысканию.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right"/>
        <w:outlineLvl w:val="1"/>
      </w:pPr>
      <w:r>
        <w:t>Приложение N 1</w:t>
      </w:r>
    </w:p>
    <w:p w:rsidR="006112CA" w:rsidRDefault="006112CA">
      <w:pPr>
        <w:pStyle w:val="ConsPlusNormal"/>
        <w:jc w:val="right"/>
      </w:pPr>
      <w:r>
        <w:t>к Правилам</w:t>
      </w:r>
    </w:p>
    <w:p w:rsidR="006112CA" w:rsidRDefault="006112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12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2CA" w:rsidRDefault="006112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2CA" w:rsidRDefault="006112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6112CA" w:rsidRDefault="00611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72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10.06.2019 </w:t>
            </w:r>
            <w:hyperlink r:id="rId73" w:history="1">
              <w:r>
                <w:rPr>
                  <w:color w:val="0000FF"/>
                </w:rPr>
                <w:t>N 268-П</w:t>
              </w:r>
            </w:hyperlink>
            <w:r>
              <w:rPr>
                <w:color w:val="392C69"/>
              </w:rPr>
              <w:t xml:space="preserve">, от 24.07.2020 </w:t>
            </w:r>
            <w:hyperlink r:id="rId74" w:history="1">
              <w:r>
                <w:rPr>
                  <w:color w:val="0000FF"/>
                </w:rPr>
                <w:t>N 414-П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12CA" w:rsidRDefault="006112CA">
      <w:pPr>
        <w:pStyle w:val="ConsPlusNormal"/>
        <w:jc w:val="both"/>
      </w:pPr>
    </w:p>
    <w:p w:rsidR="006112CA" w:rsidRDefault="006112CA">
      <w:pPr>
        <w:pStyle w:val="ConsPlusNonformat"/>
        <w:jc w:val="both"/>
      </w:pPr>
      <w:bookmarkStart w:id="11" w:name="P265"/>
      <w:bookmarkEnd w:id="11"/>
      <w:r>
        <w:t xml:space="preserve">                               ТИПОВАЯ ФОРМА</w:t>
      </w:r>
    </w:p>
    <w:p w:rsidR="006112CA" w:rsidRDefault="006112CA">
      <w:pPr>
        <w:pStyle w:val="ConsPlusNonformat"/>
        <w:jc w:val="both"/>
      </w:pPr>
      <w:r>
        <w:t xml:space="preserve">          расчета объема бюджетных ассигнований, необходимых </w:t>
      </w:r>
      <w:proofErr w:type="gramStart"/>
      <w:r>
        <w:t>для</w:t>
      </w:r>
      <w:proofErr w:type="gramEnd"/>
    </w:p>
    <w:p w:rsidR="006112CA" w:rsidRDefault="006112CA">
      <w:pPr>
        <w:pStyle w:val="ConsPlusNonformat"/>
        <w:jc w:val="both"/>
      </w:pPr>
      <w:r>
        <w:lastRenderedPageBreak/>
        <w:t xml:space="preserve">             предоставления субсидий из областного бюджета</w:t>
      </w:r>
    </w:p>
    <w:p w:rsidR="006112CA" w:rsidRDefault="006112CA">
      <w:pPr>
        <w:pStyle w:val="ConsPlusNonformat"/>
        <w:jc w:val="both"/>
      </w:pPr>
      <w:r>
        <w:t xml:space="preserve">         Ульяновской области организациям, которым в соответствии</w:t>
      </w:r>
    </w:p>
    <w:p w:rsidR="006112CA" w:rsidRDefault="006112CA">
      <w:pPr>
        <w:pStyle w:val="ConsPlusNonformat"/>
        <w:jc w:val="both"/>
      </w:pPr>
      <w:r>
        <w:t xml:space="preserve">           с </w:t>
      </w:r>
      <w:hyperlink r:id="rId75" w:history="1">
        <w:r>
          <w:rPr>
            <w:color w:val="0000FF"/>
          </w:rPr>
          <w:t>Законом</w:t>
        </w:r>
      </w:hyperlink>
      <w:r>
        <w:t xml:space="preserve"> Ульяновской области от 15.03.2005 N 019-ЗО</w:t>
      </w:r>
    </w:p>
    <w:p w:rsidR="006112CA" w:rsidRDefault="006112CA">
      <w:pPr>
        <w:pStyle w:val="ConsPlusNonformat"/>
        <w:jc w:val="both"/>
      </w:pPr>
      <w:r>
        <w:t xml:space="preserve">           "О развитии инвестиционной деятельности на территории</w:t>
      </w:r>
    </w:p>
    <w:p w:rsidR="006112CA" w:rsidRDefault="006112CA">
      <w:pPr>
        <w:pStyle w:val="ConsPlusNonformat"/>
        <w:jc w:val="both"/>
      </w:pPr>
      <w:r>
        <w:t xml:space="preserve">             Ульяновской области" присвоен статус организации,</w:t>
      </w:r>
    </w:p>
    <w:p w:rsidR="006112CA" w:rsidRDefault="006112CA">
      <w:pPr>
        <w:pStyle w:val="ConsPlusNonformat"/>
        <w:jc w:val="both"/>
      </w:pPr>
      <w:r>
        <w:t xml:space="preserve">              уполномоченной в сфере формирования и развития</w:t>
      </w:r>
    </w:p>
    <w:p w:rsidR="006112CA" w:rsidRDefault="006112CA">
      <w:pPr>
        <w:pStyle w:val="ConsPlusNonformat"/>
        <w:jc w:val="both"/>
      </w:pPr>
      <w:r>
        <w:t xml:space="preserve">                      инфраструктуры промышленных зон</w:t>
      </w:r>
    </w:p>
    <w:p w:rsidR="006112CA" w:rsidRDefault="006112CA">
      <w:pPr>
        <w:pStyle w:val="ConsPlusNonformat"/>
        <w:jc w:val="both"/>
      </w:pPr>
      <w:r>
        <w:t>___________________________________________________________________________</w:t>
      </w:r>
    </w:p>
    <w:p w:rsidR="006112CA" w:rsidRDefault="006112CA">
      <w:pPr>
        <w:pStyle w:val="ConsPlusNonformat"/>
        <w:jc w:val="both"/>
      </w:pPr>
      <w:r>
        <w:t xml:space="preserve">                    (полное наименование организации)</w:t>
      </w:r>
    </w:p>
    <w:p w:rsidR="006112CA" w:rsidRDefault="006112CA">
      <w:pPr>
        <w:pStyle w:val="ConsPlusNonformat"/>
        <w:jc w:val="both"/>
      </w:pPr>
      <w:r>
        <w:t xml:space="preserve">ИНН/КПП _______________________________ </w:t>
      </w:r>
      <w:proofErr w:type="gramStart"/>
      <w:r>
        <w:t>р</w:t>
      </w:r>
      <w:proofErr w:type="gramEnd"/>
      <w:r>
        <w:t>/с _______________________________</w:t>
      </w:r>
    </w:p>
    <w:p w:rsidR="006112CA" w:rsidRDefault="006112CA">
      <w:pPr>
        <w:pStyle w:val="ConsPlusNonformat"/>
        <w:jc w:val="both"/>
      </w:pPr>
      <w:r>
        <w:t>Наименование кредитной организации _______________________________________</w:t>
      </w:r>
    </w:p>
    <w:p w:rsidR="006112CA" w:rsidRDefault="006112CA">
      <w:pPr>
        <w:pStyle w:val="ConsPlusNonformat"/>
        <w:jc w:val="both"/>
      </w:pPr>
      <w:r>
        <w:t>БИК ______________________ к/с ____________________________________________</w:t>
      </w:r>
    </w:p>
    <w:p w:rsidR="006112CA" w:rsidRDefault="006112CA">
      <w:pPr>
        <w:pStyle w:val="ConsPlusNonformat"/>
        <w:jc w:val="both"/>
      </w:pPr>
      <w:r>
        <w:t>Цель кредита ______________________________________________________________</w:t>
      </w:r>
    </w:p>
    <w:p w:rsidR="006112CA" w:rsidRDefault="006112CA">
      <w:pPr>
        <w:pStyle w:val="ConsPlusNonformat"/>
        <w:jc w:val="both"/>
      </w:pPr>
      <w:r>
        <w:t>по кредитному договору от ___________________ N ___________________________</w:t>
      </w:r>
    </w:p>
    <w:p w:rsidR="006112CA" w:rsidRDefault="006112CA">
      <w:pPr>
        <w:pStyle w:val="ConsPlusNonformat"/>
        <w:jc w:val="both"/>
      </w:pPr>
      <w:r>
        <w:t>в _________________________________________________________________________</w:t>
      </w:r>
    </w:p>
    <w:p w:rsidR="006112CA" w:rsidRDefault="006112CA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6112CA" w:rsidRDefault="006112CA">
      <w:pPr>
        <w:pStyle w:val="ConsPlusNonformat"/>
        <w:jc w:val="both"/>
      </w:pPr>
      <w:r>
        <w:t>за период с ____ _______________ 20___ г. по ____ _________________ 20__ г.</w:t>
      </w:r>
    </w:p>
    <w:p w:rsidR="006112CA" w:rsidRDefault="006112CA">
      <w:pPr>
        <w:pStyle w:val="ConsPlusNonformat"/>
        <w:jc w:val="both"/>
      </w:pPr>
      <w:r>
        <w:t>1. Дата предоставления кредита ____________________________________________</w:t>
      </w:r>
    </w:p>
    <w:p w:rsidR="006112CA" w:rsidRDefault="006112CA">
      <w:pPr>
        <w:pStyle w:val="ConsPlusNonformat"/>
        <w:jc w:val="both"/>
      </w:pPr>
      <w:r>
        <w:t>2. Срок погашения кредита по кредитному договору __________________________</w:t>
      </w:r>
    </w:p>
    <w:p w:rsidR="006112CA" w:rsidRDefault="006112CA">
      <w:pPr>
        <w:pStyle w:val="ConsPlusNonformat"/>
        <w:jc w:val="both"/>
      </w:pPr>
      <w:r>
        <w:t>3. Размер основного долга по кредиту ______________________________________</w:t>
      </w:r>
    </w:p>
    <w:p w:rsidR="006112CA" w:rsidRDefault="006112CA">
      <w:pPr>
        <w:pStyle w:val="ConsPlusNonformat"/>
        <w:jc w:val="both"/>
      </w:pPr>
      <w:bookmarkStart w:id="12" w:name="P287"/>
      <w:bookmarkEnd w:id="12"/>
      <w:r>
        <w:t>4. Процентная ставка по кредиту, предусмотренная кредитным договором ______</w:t>
      </w:r>
    </w:p>
    <w:p w:rsidR="006112CA" w:rsidRDefault="006112CA">
      <w:pPr>
        <w:pStyle w:val="ConsPlusNonformat"/>
        <w:jc w:val="both"/>
      </w:pPr>
      <w:r>
        <w:t>5. Расчетный  период,  за  который в  соответствии  с  кредитным  договором</w:t>
      </w:r>
    </w:p>
    <w:p w:rsidR="006112CA" w:rsidRDefault="006112CA">
      <w:pPr>
        <w:pStyle w:val="ConsPlusNonformat"/>
        <w:jc w:val="both"/>
      </w:pPr>
      <w:r>
        <w:t>производится выплата процентов за пользование кредитом ____________________</w:t>
      </w:r>
    </w:p>
    <w:p w:rsidR="006112CA" w:rsidRDefault="006112CA">
      <w:pPr>
        <w:pStyle w:val="ConsPlusNonformat"/>
        <w:jc w:val="both"/>
      </w:pPr>
      <w:r>
        <w:t>6. Дата выплаты организацией процентов по кредиту _________________________</w:t>
      </w:r>
    </w:p>
    <w:p w:rsidR="006112CA" w:rsidRDefault="006112CA">
      <w:pPr>
        <w:pStyle w:val="ConsPlusNonformat"/>
        <w:jc w:val="both"/>
      </w:pPr>
      <w:r>
        <w:t>7. Дата получения организацией субсидии из федерального бюджета ___________</w:t>
      </w:r>
    </w:p>
    <w:p w:rsidR="006112CA" w:rsidRDefault="006112CA">
      <w:pPr>
        <w:pStyle w:val="ConsPlusNonformat"/>
        <w:jc w:val="both"/>
      </w:pPr>
      <w:r>
        <w:t>8.  Расчет  объема  бюджетных  ассигнований, необходимых для предоставления</w:t>
      </w:r>
    </w:p>
    <w:p w:rsidR="006112CA" w:rsidRDefault="006112CA">
      <w:pPr>
        <w:pStyle w:val="ConsPlusNonformat"/>
        <w:jc w:val="both"/>
      </w:pPr>
      <w:r>
        <w:t>субсидий:</w:t>
      </w:r>
    </w:p>
    <w:p w:rsidR="006112CA" w:rsidRDefault="00611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191"/>
        <w:gridCol w:w="1620"/>
        <w:gridCol w:w="1800"/>
        <w:gridCol w:w="1531"/>
        <w:gridCol w:w="1304"/>
      </w:tblGrid>
      <w:tr w:rsidR="006112CA">
        <w:tc>
          <w:tcPr>
            <w:tcW w:w="1587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Наименование расчетных периодов</w:t>
            </w:r>
          </w:p>
        </w:tc>
        <w:tc>
          <w:tcPr>
            <w:tcW w:w="1191" w:type="dxa"/>
            <w:vAlign w:val="center"/>
          </w:tcPr>
          <w:p w:rsidR="006112CA" w:rsidRDefault="006112CA">
            <w:pPr>
              <w:pStyle w:val="ConsPlusNormal"/>
              <w:jc w:val="center"/>
            </w:pPr>
            <w:bookmarkStart w:id="13" w:name="P296"/>
            <w:bookmarkEnd w:id="13"/>
            <w:r>
              <w:t>Остаток основного долга по кредиту</w:t>
            </w:r>
          </w:p>
        </w:tc>
        <w:tc>
          <w:tcPr>
            <w:tcW w:w="162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bookmarkStart w:id="14" w:name="P297"/>
            <w:bookmarkEnd w:id="14"/>
            <w:r>
              <w:t>Количество дней пользования кредитом в расчетном периоде</w:t>
            </w:r>
          </w:p>
        </w:tc>
        <w:tc>
          <w:tcPr>
            <w:tcW w:w="180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bookmarkStart w:id="15" w:name="P298"/>
            <w:bookmarkEnd w:id="15"/>
            <w:r>
              <w:t>Расчет процентов по кредиту:</w:t>
            </w:r>
          </w:p>
          <w:p w:rsidR="006112CA" w:rsidRDefault="006112CA">
            <w:pPr>
              <w:pStyle w:val="ConsPlusNormal"/>
              <w:jc w:val="center"/>
            </w:pPr>
            <w:r>
              <w:t>(</w:t>
            </w:r>
            <w:hyperlink w:anchor="P296" w:history="1">
              <w:r>
                <w:rPr>
                  <w:color w:val="0000FF"/>
                </w:rPr>
                <w:t>графа 2</w:t>
              </w:r>
            </w:hyperlink>
            <w:r>
              <w:t xml:space="preserve"> x </w:t>
            </w:r>
            <w:hyperlink w:anchor="P297" w:history="1">
              <w:r>
                <w:rPr>
                  <w:color w:val="0000FF"/>
                </w:rPr>
                <w:t>графа 3</w:t>
              </w:r>
            </w:hyperlink>
            <w:r>
              <w:t xml:space="preserve"> x </w:t>
            </w:r>
            <w:hyperlink w:anchor="P287" w:history="1">
              <w:r>
                <w:rPr>
                  <w:color w:val="0000FF"/>
                </w:rPr>
                <w:t>пункт 4</w:t>
              </w:r>
            </w:hyperlink>
            <w:r>
              <w:t>) / (100 % x 365(366) дней)</w:t>
            </w:r>
          </w:p>
        </w:tc>
        <w:tc>
          <w:tcPr>
            <w:tcW w:w="1531" w:type="dxa"/>
            <w:vAlign w:val="center"/>
          </w:tcPr>
          <w:p w:rsidR="006112CA" w:rsidRDefault="006112CA">
            <w:pPr>
              <w:pStyle w:val="ConsPlusNormal"/>
              <w:jc w:val="center"/>
            </w:pPr>
            <w:bookmarkStart w:id="16" w:name="P300"/>
            <w:bookmarkEnd w:id="16"/>
            <w:r>
              <w:t>Объем субсидии из федерального бюджета</w:t>
            </w:r>
          </w:p>
        </w:tc>
        <w:tc>
          <w:tcPr>
            <w:tcW w:w="1304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Итог по расчетным годам (</w:t>
            </w:r>
            <w:hyperlink w:anchor="P298" w:history="1">
              <w:r>
                <w:rPr>
                  <w:color w:val="0000FF"/>
                </w:rPr>
                <w:t>графа 4</w:t>
              </w:r>
            </w:hyperlink>
            <w:r>
              <w:t xml:space="preserve"> - </w:t>
            </w:r>
            <w:hyperlink w:anchor="P300" w:history="1">
              <w:r>
                <w:rPr>
                  <w:color w:val="0000FF"/>
                </w:rPr>
                <w:t>графа 5</w:t>
              </w:r>
            </w:hyperlink>
            <w:r>
              <w:t>)</w:t>
            </w:r>
          </w:p>
        </w:tc>
      </w:tr>
      <w:tr w:rsidR="006112CA">
        <w:tc>
          <w:tcPr>
            <w:tcW w:w="1587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6</w:t>
            </w:r>
          </w:p>
        </w:tc>
      </w:tr>
      <w:tr w:rsidR="006112CA">
        <w:tc>
          <w:tcPr>
            <w:tcW w:w="1587" w:type="dxa"/>
            <w:vAlign w:val="center"/>
          </w:tcPr>
          <w:p w:rsidR="006112CA" w:rsidRDefault="006112C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6112CA" w:rsidRDefault="006112CA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6112CA" w:rsidRDefault="006112CA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6112CA" w:rsidRDefault="006112C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112CA" w:rsidRDefault="006112C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12CA" w:rsidRDefault="006112CA">
            <w:pPr>
              <w:pStyle w:val="ConsPlusNormal"/>
            </w:pPr>
          </w:p>
        </w:tc>
      </w:tr>
      <w:tr w:rsidR="006112CA">
        <w:tc>
          <w:tcPr>
            <w:tcW w:w="1587" w:type="dxa"/>
            <w:vAlign w:val="center"/>
          </w:tcPr>
          <w:p w:rsidR="006112CA" w:rsidRDefault="006112CA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6112CA" w:rsidRDefault="006112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6112CA" w:rsidRDefault="006112C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112CA" w:rsidRDefault="006112C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6112CA" w:rsidRDefault="006112CA">
            <w:pPr>
              <w:pStyle w:val="ConsPlusNormal"/>
            </w:pPr>
          </w:p>
        </w:tc>
      </w:tr>
    </w:tbl>
    <w:p w:rsidR="006112CA" w:rsidRDefault="006112CA">
      <w:pPr>
        <w:pStyle w:val="ConsPlusNormal"/>
        <w:jc w:val="both"/>
      </w:pPr>
    </w:p>
    <w:p w:rsidR="006112CA" w:rsidRDefault="006112CA">
      <w:pPr>
        <w:pStyle w:val="ConsPlusNonformat"/>
        <w:jc w:val="both"/>
      </w:pPr>
      <w:r>
        <w:t>Руководитель организации ________________ _________________________________</w:t>
      </w:r>
    </w:p>
    <w:p w:rsidR="006112CA" w:rsidRDefault="006112CA">
      <w:pPr>
        <w:pStyle w:val="ConsPlusNonformat"/>
        <w:jc w:val="both"/>
      </w:pPr>
      <w:r>
        <w:t xml:space="preserve">                             (подпись)          (фамилия, инициалы)</w:t>
      </w:r>
    </w:p>
    <w:p w:rsidR="006112CA" w:rsidRDefault="006112CA">
      <w:pPr>
        <w:pStyle w:val="ConsPlusNonformat"/>
        <w:jc w:val="both"/>
      </w:pPr>
      <w:r>
        <w:t>Главный бухгалтер        ________________ _________________________________</w:t>
      </w:r>
    </w:p>
    <w:p w:rsidR="006112CA" w:rsidRDefault="006112CA">
      <w:pPr>
        <w:pStyle w:val="ConsPlusNonformat"/>
        <w:jc w:val="both"/>
      </w:pPr>
      <w:r>
        <w:t xml:space="preserve">                             (подпись)           (фамилия, инициалы)</w:t>
      </w:r>
    </w:p>
    <w:p w:rsidR="006112CA" w:rsidRDefault="006112CA">
      <w:pPr>
        <w:pStyle w:val="ConsPlusNonformat"/>
        <w:jc w:val="both"/>
      </w:pPr>
      <w:r>
        <w:t>Дата ___ ______________ 20__ г.</w:t>
      </w:r>
    </w:p>
    <w:p w:rsidR="006112CA" w:rsidRDefault="006112CA">
      <w:pPr>
        <w:pStyle w:val="ConsPlusNonformat"/>
        <w:jc w:val="both"/>
      </w:pPr>
      <w:r>
        <w:t>М.П.</w:t>
      </w:r>
    </w:p>
    <w:p w:rsidR="006112CA" w:rsidRDefault="006112CA">
      <w:pPr>
        <w:pStyle w:val="ConsPlusNonformat"/>
        <w:jc w:val="both"/>
      </w:pPr>
      <w:r>
        <w:t>(при налич</w:t>
      </w:r>
      <w:proofErr w:type="gramStart"/>
      <w:r>
        <w:t>ии у о</w:t>
      </w:r>
      <w:proofErr w:type="gramEnd"/>
      <w:r>
        <w:t>рганизации печати)</w:t>
      </w:r>
    </w:p>
    <w:p w:rsidR="006112CA" w:rsidRDefault="006112CA">
      <w:pPr>
        <w:pStyle w:val="ConsPlusNonformat"/>
        <w:jc w:val="both"/>
      </w:pPr>
    </w:p>
    <w:p w:rsidR="006112CA" w:rsidRDefault="006112CA">
      <w:pPr>
        <w:pStyle w:val="ConsPlusNonformat"/>
        <w:jc w:val="both"/>
      </w:pPr>
      <w:r>
        <w:t>Правильность расчета подтверждается:</w:t>
      </w:r>
    </w:p>
    <w:p w:rsidR="006112CA" w:rsidRDefault="006112CA">
      <w:pPr>
        <w:pStyle w:val="ConsPlusNonformat"/>
        <w:jc w:val="both"/>
      </w:pPr>
      <w:r>
        <w:t>руководитель финансовой службы</w:t>
      </w:r>
    </w:p>
    <w:p w:rsidR="006112CA" w:rsidRDefault="006112CA">
      <w:pPr>
        <w:pStyle w:val="ConsPlusNonformat"/>
        <w:jc w:val="both"/>
      </w:pPr>
      <w:r>
        <w:t>уполномоченного органа   ______________ ___________________________________</w:t>
      </w:r>
    </w:p>
    <w:p w:rsidR="006112CA" w:rsidRDefault="006112CA">
      <w:pPr>
        <w:pStyle w:val="ConsPlusNonformat"/>
        <w:jc w:val="both"/>
      </w:pPr>
      <w:r>
        <w:t xml:space="preserve">                             (подпись)           (фамилия, инициалы)</w:t>
      </w:r>
    </w:p>
    <w:p w:rsidR="006112CA" w:rsidRDefault="006112CA">
      <w:pPr>
        <w:pStyle w:val="ConsPlusNonformat"/>
        <w:jc w:val="both"/>
      </w:pPr>
      <w:r>
        <w:t>Дата ___ ______________ 20__ г.</w:t>
      </w:r>
    </w:p>
    <w:p w:rsidR="006112CA" w:rsidRDefault="006112CA">
      <w:pPr>
        <w:pStyle w:val="ConsPlusNonformat"/>
        <w:jc w:val="both"/>
      </w:pPr>
      <w:r>
        <w:t>М.П.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right"/>
        <w:outlineLvl w:val="1"/>
      </w:pPr>
      <w:r>
        <w:lastRenderedPageBreak/>
        <w:t>Приложение N 2</w:t>
      </w:r>
    </w:p>
    <w:p w:rsidR="006112CA" w:rsidRDefault="006112CA">
      <w:pPr>
        <w:pStyle w:val="ConsPlusNormal"/>
        <w:jc w:val="right"/>
      </w:pPr>
      <w:r>
        <w:t>к Правилам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center"/>
      </w:pPr>
      <w:r>
        <w:t>ОТЧЕТ</w:t>
      </w:r>
    </w:p>
    <w:p w:rsidR="006112CA" w:rsidRDefault="006112CA">
      <w:pPr>
        <w:pStyle w:val="ConsPlusNormal"/>
        <w:jc w:val="center"/>
      </w:pPr>
      <w:r>
        <w:t>о достижении результатов предоставления субсидий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ind w:firstLine="540"/>
        <w:jc w:val="both"/>
      </w:pPr>
      <w:r>
        <w:t xml:space="preserve">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29.12.2020 N 811-П.</w:t>
      </w: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jc w:val="both"/>
      </w:pPr>
    </w:p>
    <w:p w:rsidR="006112CA" w:rsidRDefault="006112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AE5" w:rsidRDefault="006112CA"/>
    <w:sectPr w:rsidR="00671AE5" w:rsidSect="0001651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A"/>
    <w:rsid w:val="006112CA"/>
    <w:rsid w:val="00675BC9"/>
    <w:rsid w:val="006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9785DC53F3206F9EEBB970115B61DD412FD7B6820C443120D4925DA5627A759EDDBFD27CE20EDDB91F3DC7DDFB7B0F12871C35B01F14F1617863t6n0L" TargetMode="External"/><Relationship Id="rId18" Type="http://schemas.openxmlformats.org/officeDocument/2006/relationships/hyperlink" Target="consultantplus://offline/ref=589785DC53F3206F9EEBB970115B61DD412FD7B6820C423624D4925DA5627A759EDDBFD27CE20EDDB91F3DCBDDFB7B0F12871C35B01F14F1617863t6n0L" TargetMode="External"/><Relationship Id="rId26" Type="http://schemas.openxmlformats.org/officeDocument/2006/relationships/hyperlink" Target="consultantplus://offline/ref=589785DC53F3206F9EEBB970115B61DD412FD7B6820C423624D4925DA5627A759EDDBFD27CE20EDDB91F3CC0DDFB7B0F12871C35B01F14F1617863t6n0L" TargetMode="External"/><Relationship Id="rId39" Type="http://schemas.openxmlformats.org/officeDocument/2006/relationships/hyperlink" Target="consultantplus://offline/ref=589785DC53F3206F9EEBB970115B61DD412FD7B6820C423624D4925DA5627A759EDDBFD27CE20EDDB91F3CCBDDFB7B0F12871C35B01F14F1617863t6n0L" TargetMode="External"/><Relationship Id="rId21" Type="http://schemas.openxmlformats.org/officeDocument/2006/relationships/hyperlink" Target="consultantplus://offline/ref=589785DC53F3206F9EEBB970115B61DD412FD7B6820C443120D4925DA5627A759EDDBFD27CE20EDDB91F3DCADDFB7B0F12871C35B01F14F1617863t6n0L" TargetMode="External"/><Relationship Id="rId34" Type="http://schemas.openxmlformats.org/officeDocument/2006/relationships/hyperlink" Target="consultantplus://offline/ref=589785DC53F3206F9EEBB970115B61DD412FD7B6820C423624D4925DA5627A759EDDBFD27CE20EDDB91F3CC4DDFB7B0F12871C35B01F14F1617863t6n0L" TargetMode="External"/><Relationship Id="rId42" Type="http://schemas.openxmlformats.org/officeDocument/2006/relationships/hyperlink" Target="consultantplus://offline/ref=589785DC53F3206F9EEBB970115B61DD412FD7B6840E423226D4925DA5627A759EDDBFD27CE20EDDB91F3FC0DDFB7B0F12871C35B01F14F1617863t6n0L" TargetMode="External"/><Relationship Id="rId47" Type="http://schemas.openxmlformats.org/officeDocument/2006/relationships/hyperlink" Target="consultantplus://offline/ref=589785DC53F3206F9EEBB970115B61DD412FD7B6820C423624D4925DA5627A759EDDBFD27CE20EDDB91F3FC2DDFB7B0F12871C35B01F14F1617863t6n0L" TargetMode="External"/><Relationship Id="rId50" Type="http://schemas.openxmlformats.org/officeDocument/2006/relationships/hyperlink" Target="consultantplus://offline/ref=589785DC53F3206F9EEBB970115B61DD412FD7B6820C423624D4925DA5627A759EDDBFD27CE20EDDB91F3FC0DDFB7B0F12871C35B01F14F1617863t6n0L" TargetMode="External"/><Relationship Id="rId55" Type="http://schemas.openxmlformats.org/officeDocument/2006/relationships/hyperlink" Target="consultantplus://offline/ref=589785DC53F3206F9EEBB970115B61DD412FD7B6820C423624D4925DA5627A759EDDBFD27CE20EDDB91F3EC2DDFB7B0F12871C35B01F14F1617863t6n0L" TargetMode="External"/><Relationship Id="rId63" Type="http://schemas.openxmlformats.org/officeDocument/2006/relationships/hyperlink" Target="consultantplus://offline/ref=589785DC53F3206F9EEBB970115B61DD412FD7B6820E463723D4925DA5627A759EDDBFD27CE20EDDB91F3CCBDDFB7B0F12871C35B01F14F1617863t6n0L" TargetMode="External"/><Relationship Id="rId68" Type="http://schemas.openxmlformats.org/officeDocument/2006/relationships/hyperlink" Target="consultantplus://offline/ref=589785DC53F3206F9EEBB970115B61DD412FD7B6820E463723D4925DA5627A759EDDBFD27CE20EDDB91F3FC4DDFB7B0F12871C35B01F14F1617863t6n0L" TargetMode="External"/><Relationship Id="rId76" Type="http://schemas.openxmlformats.org/officeDocument/2006/relationships/hyperlink" Target="consultantplus://offline/ref=589785DC53F3206F9EEBB970115B61DD412FD7B6820C443120D4925DA5627A759EDDBFD27CE20EDDB91F3FC7DDFB7B0F12871C35B01F14F1617863t6n0L" TargetMode="External"/><Relationship Id="rId7" Type="http://schemas.openxmlformats.org/officeDocument/2006/relationships/hyperlink" Target="consultantplus://offline/ref=589785DC53F3206F9EEBB970115B61DD412FD7B6820F473221D4925DA5627A759EDDBFD27CE20EDDB91F3FC2DDFB7B0F12871C35B01F14F1617863t6n0L" TargetMode="External"/><Relationship Id="rId71" Type="http://schemas.openxmlformats.org/officeDocument/2006/relationships/hyperlink" Target="consultantplus://offline/ref=589785DC53F3206F9EEBB970115B61DD412FD7B6820E463723D4925DA5627A759EDDBFD27CE20EDDB91F3EC3DDFB7B0F12871C35B01F14F1617863t6n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9785DC53F3206F9EEBB970115B61DD412FD7B6820C443120D4925DA5627A759EDDBFD27CE20EDDB91F3DC4DDFB7B0F12871C35B01F14F1617863t6n0L" TargetMode="External"/><Relationship Id="rId29" Type="http://schemas.openxmlformats.org/officeDocument/2006/relationships/hyperlink" Target="consultantplus://offline/ref=589785DC53F3206F9EEBB970115B61DD412FD7B6820C42362BD4925DA5627A759EDDBFD27CE20EDDB91F3EC7DDFB7B0F12871C35B01F14F1617863t6n0L" TargetMode="External"/><Relationship Id="rId11" Type="http://schemas.openxmlformats.org/officeDocument/2006/relationships/hyperlink" Target="consultantplus://offline/ref=589785DC53F3206F9EEBB970115B61DD412FD7B6820C423624D4925DA5627A759EDDBFD27CE20EDDB91F3DC7DDFB7B0F12871C35B01F14F1617863t6n0L" TargetMode="External"/><Relationship Id="rId24" Type="http://schemas.openxmlformats.org/officeDocument/2006/relationships/hyperlink" Target="consultantplus://offline/ref=589785DC53F3206F9EEBB970115B61DD412FD7B6820C423625D4925DA5627A759EDDBFD27CE20EDDB91F3CC1DDFB7B0F12871C35B01F14F1617863t6n0L" TargetMode="External"/><Relationship Id="rId32" Type="http://schemas.openxmlformats.org/officeDocument/2006/relationships/hyperlink" Target="consultantplus://offline/ref=589785DC53F3206F9EEBB970115B61DD412FD7B6820C423624D4925DA5627A759EDDBFD27CE20EDDB91F3CC6DDFB7B0F12871C35B01F14F1617863t6n0L" TargetMode="External"/><Relationship Id="rId37" Type="http://schemas.openxmlformats.org/officeDocument/2006/relationships/hyperlink" Target="consultantplus://offline/ref=589785DC53F3206F9EEBB970115B61DD412FD7B6820C423624D4925DA5627A759EDDBFD27CE20EDDB91F3CCADDFB7B0F12871C35B01F14F1617863t6n0L" TargetMode="External"/><Relationship Id="rId40" Type="http://schemas.openxmlformats.org/officeDocument/2006/relationships/hyperlink" Target="consultantplus://offline/ref=589785DC53F3206F9EEBB970115B61DD412FD7B6840E423226D4925DA5627A759EDDBFD27CE20EDDB91F3DC4DDFB7B0F12871C35B01F14F1617863t6n0L" TargetMode="External"/><Relationship Id="rId45" Type="http://schemas.openxmlformats.org/officeDocument/2006/relationships/hyperlink" Target="consultantplus://offline/ref=589785DC53F3206F9EEBB970115B61DD412FD7B68402473627D4925DA5627A759EDDBFD27CE20EDDB91F3CC0DDFB7B0F12871C35B01F14F1617863t6n0L" TargetMode="External"/><Relationship Id="rId53" Type="http://schemas.openxmlformats.org/officeDocument/2006/relationships/hyperlink" Target="consultantplus://offline/ref=589785DC53F3206F9EEBB970115B61DD412FD7B6820C443120D4925DA5627A759EDDBFD27CE20EDDB91F3CC0DDFB7B0F12871C35B01F14F1617863t6n0L" TargetMode="External"/><Relationship Id="rId58" Type="http://schemas.openxmlformats.org/officeDocument/2006/relationships/hyperlink" Target="consultantplus://offline/ref=589785DC53F3206F9EEBB970115B61DD412FD7B6820E463723D4925DA5627A759EDDBFD27CE20EDDB91F3CC0DDFB7B0F12871C35B01F14F1617863t6n0L" TargetMode="External"/><Relationship Id="rId66" Type="http://schemas.openxmlformats.org/officeDocument/2006/relationships/hyperlink" Target="consultantplus://offline/ref=589785DC53F3206F9EEBB970115B61DD412FD7B6820E463723D4925DA5627A759EDDBFD27CE20EDDB91F3FC7DDFB7B0F12871C35B01F14F1617863t6n0L" TargetMode="External"/><Relationship Id="rId74" Type="http://schemas.openxmlformats.org/officeDocument/2006/relationships/hyperlink" Target="consultantplus://offline/ref=589785DC53F3206F9EEBB970115B61DD412FD7B6820E463723D4925DA5627A759EDDBFD27CE20EDDB91F3EC0DDFB7B0F12871C35B01F14F1617863t6n0L" TargetMode="External"/><Relationship Id="rId5" Type="http://schemas.openxmlformats.org/officeDocument/2006/relationships/hyperlink" Target="consultantplus://offline/ref=589785DC53F3206F9EEBB970115B61DD412FD7B6820C42362BD4925DA5627A759EDDBFD27CE20EDDB91F3EC0DDFB7B0F12871C35B01F14F1617863t6n0L" TargetMode="External"/><Relationship Id="rId15" Type="http://schemas.openxmlformats.org/officeDocument/2006/relationships/hyperlink" Target="consultantplus://offline/ref=589785DC53F3206F9EEBB970115B61DD412FD7B6820D413F20D4925DA5627A759EDDBFD27CE20EDDB91F3DCBDDFB7B0F12871C35B01F14F1617863t6n0L" TargetMode="External"/><Relationship Id="rId23" Type="http://schemas.openxmlformats.org/officeDocument/2006/relationships/hyperlink" Target="consultantplus://offline/ref=589785DC53F3206F9EEBB970115B61DD412FD7B6840E423226D4925DA5627A759EDDBFD27CE20EDDB91F3DC4DDFB7B0F12871C35B01F14F1617863t6n0L" TargetMode="External"/><Relationship Id="rId28" Type="http://schemas.openxmlformats.org/officeDocument/2006/relationships/hyperlink" Target="consultantplus://offline/ref=589785DC53F3206F9EEBB970115B61DD412FD7B6820F42322BD4925DA5627A759EDDBFC07CBA02DCBD013DC6C8AD2A49t4n6L" TargetMode="External"/><Relationship Id="rId36" Type="http://schemas.openxmlformats.org/officeDocument/2006/relationships/hyperlink" Target="consultantplus://offline/ref=589785DC53F3206F9EEBB970115B61DD412FD7B6820C423624D4925DA5627A759EDDBFD27CE20EDDB91F3CC5DDFB7B0F12871C35B01F14F1617863t6n0L" TargetMode="External"/><Relationship Id="rId49" Type="http://schemas.openxmlformats.org/officeDocument/2006/relationships/hyperlink" Target="consultantplus://offline/ref=589785DC53F3206F9EEBB970115B61DD412FD7B6820C443120D4925DA5627A759EDDBFD27CE20EDDB91F3CC2DDFB7B0F12871C35B01F14F1617863t6n0L" TargetMode="External"/><Relationship Id="rId57" Type="http://schemas.openxmlformats.org/officeDocument/2006/relationships/hyperlink" Target="consultantplus://offline/ref=589785DC53F3206F9EEBB970115B61DD412FD7B6820C443120D4925DA5627A759EDDBFD27CE20EDDB91F3CCBDDFB7B0F12871C35B01F14F1617863t6n0L" TargetMode="External"/><Relationship Id="rId61" Type="http://schemas.openxmlformats.org/officeDocument/2006/relationships/hyperlink" Target="consultantplus://offline/ref=589785DC53F3206F9EEBB970115B61DD412FD7B6820C443120D4925DA5627A759EDDBFD27CE20EDDB91F3FC2DDFB7B0F12871C35B01F14F1617863t6n0L" TargetMode="External"/><Relationship Id="rId10" Type="http://schemas.openxmlformats.org/officeDocument/2006/relationships/hyperlink" Target="consultantplus://offline/ref=589785DC53F3206F9EEBB970115B61DD412FD7B6820C42362AD4925DA5627A759EDDBFD27CE20EDDB91F39C3DDFB7B0F12871C35B01F14F1617863t6n0L" TargetMode="External"/><Relationship Id="rId19" Type="http://schemas.openxmlformats.org/officeDocument/2006/relationships/hyperlink" Target="consultantplus://offline/ref=589785DC53F3206F9EEBB970115B61DD412FD7B6820C423624D4925DA5627A759EDDBFD27CE20EDDB91F3CC2DDFB7B0F12871C35B01F14F1617863t6n0L" TargetMode="External"/><Relationship Id="rId31" Type="http://schemas.openxmlformats.org/officeDocument/2006/relationships/hyperlink" Target="consultantplus://offline/ref=589785DC53F3206F9EEBB970115B61DD412FD7B6820C42362AD4925DA5627A759EDDBFD27CE20EDDB91F39C1DDFB7B0F12871C35B01F14F1617863t6n0L" TargetMode="External"/><Relationship Id="rId44" Type="http://schemas.openxmlformats.org/officeDocument/2006/relationships/hyperlink" Target="consultantplus://offline/ref=589785DC53F3206F9EEBB970115B61DD412FD7B6820C423625D4925DA5627A759EDDBFD27CE20EDDB91F3CC6DDFB7B0F12871C35B01F14F1617863t6n0L" TargetMode="External"/><Relationship Id="rId52" Type="http://schemas.openxmlformats.org/officeDocument/2006/relationships/hyperlink" Target="consultantplus://offline/ref=589785DC53F3206F9EEBB970115B61DD412FD7B6820E463723D4925DA5627A759EDDBFD27CE20EDDB91F3DCBDDFB7B0F12871C35B01F14F1617863t6n0L" TargetMode="External"/><Relationship Id="rId60" Type="http://schemas.openxmlformats.org/officeDocument/2006/relationships/hyperlink" Target="consultantplus://offline/ref=589785DC53F3206F9EEBB970115B61DD412FD7B6820E463723D4925DA5627A759EDDBFD27CE20EDDB91F3CC7DDFB7B0F12871C35B01F14F1617863t6n0L" TargetMode="External"/><Relationship Id="rId65" Type="http://schemas.openxmlformats.org/officeDocument/2006/relationships/hyperlink" Target="consultantplus://offline/ref=589785DC53F3206F9EEBB970115B61DD412FD7B6820E463723D4925DA5627A759EDDBFD27CE20EDDB91F3FC1DDFB7B0F12871C35B01F14F1617863t6n0L" TargetMode="External"/><Relationship Id="rId73" Type="http://schemas.openxmlformats.org/officeDocument/2006/relationships/hyperlink" Target="consultantplus://offline/ref=589785DC53F3206F9EEBB970115B61DD412FD7B6820C423624D4925DA5627A759EDDBFD27CE20EDDB91F34C0DDFB7B0F12871C35B01F14F1617863t6n0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9785DC53F3206F9EEBB970115B61DD412FD7B68402473627D4925DA5627A759EDDBFD27CE20EDDB91F3CC0DDFB7B0F12871C35B01F14F1617863t6n0L" TargetMode="External"/><Relationship Id="rId14" Type="http://schemas.openxmlformats.org/officeDocument/2006/relationships/hyperlink" Target="consultantplus://offline/ref=589785DC53F3206F9EEBA77D07373FD744218CB2800D4C607F8BC900F26B7022D992E69038EC0CD4B014699392FA274A43941D35B01D10EDt6n2L" TargetMode="External"/><Relationship Id="rId22" Type="http://schemas.openxmlformats.org/officeDocument/2006/relationships/hyperlink" Target="consultantplus://offline/ref=589785DC53F3206F9EEBB970115B61DD412FD7B6820C42362BD4925DA5627A759EDDBFD27CE20EDDB91F3EC6DDFB7B0F12871C35B01F14F1617863t6n0L" TargetMode="External"/><Relationship Id="rId27" Type="http://schemas.openxmlformats.org/officeDocument/2006/relationships/hyperlink" Target="consultantplus://offline/ref=589785DC53F3206F9EEBB970115B61DD412FD7B6820C443120D4925DA5627A759EDDBFD27CE20EDDB91F3DCBDDFB7B0F12871C35B01F14F1617863t6n0L" TargetMode="External"/><Relationship Id="rId30" Type="http://schemas.openxmlformats.org/officeDocument/2006/relationships/hyperlink" Target="consultantplus://offline/ref=589785DC53F3206F9EEBB970115B61DD412FD7B6820C423625D4925DA5627A759EDDBFD27CE20EDDB91F3CC1DDFB7B0F12871C35B01F14F1617863t6n0L" TargetMode="External"/><Relationship Id="rId35" Type="http://schemas.openxmlformats.org/officeDocument/2006/relationships/image" Target="media/image1.wmf"/><Relationship Id="rId43" Type="http://schemas.openxmlformats.org/officeDocument/2006/relationships/hyperlink" Target="consultantplus://offline/ref=589785DC53F3206F9EEBB970115B61DD412FD7B6820F473221D4925DA5627A759EDDBFD27CE20EDDB91F3FC2DDFB7B0F12871C35B01F14F1617863t6n0L" TargetMode="External"/><Relationship Id="rId48" Type="http://schemas.openxmlformats.org/officeDocument/2006/relationships/hyperlink" Target="consultantplus://offline/ref=589785DC53F3206F9EEBB970115B61DD412FD7B6820E463723D4925DA5627A759EDDBFD27CE20EDDB91F3DC5DDFB7B0F12871C35B01F14F1617863t6n0L" TargetMode="External"/><Relationship Id="rId56" Type="http://schemas.openxmlformats.org/officeDocument/2006/relationships/hyperlink" Target="consultantplus://offline/ref=589785DC53F3206F9EEBB970115B61DD412FD7B6820C443120D4925DA5627A759EDDBFD27CE20EDDB91F3CC5DDFB7B0F12871C35B01F14F1617863t6n0L" TargetMode="External"/><Relationship Id="rId64" Type="http://schemas.openxmlformats.org/officeDocument/2006/relationships/hyperlink" Target="consultantplus://offline/ref=589785DC53F3206F9EEBB970115B61DD412FD7B6820E463723D4925DA5627A759EDDBFD27CE20EDDB91F3FC3DDFB7B0F12871C35B01F14F1617863t6n0L" TargetMode="External"/><Relationship Id="rId69" Type="http://schemas.openxmlformats.org/officeDocument/2006/relationships/hyperlink" Target="consultantplus://offline/ref=589785DC53F3206F9EEBB970115B61DD412FD7B6820C443120D4925DA5627A759EDDBFD27CE20EDDB91F3FC6DDFB7B0F12871C35B01F14F1617863t6n0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89785DC53F3206F9EEBB970115B61DD412FD7B6820C423625D4925DA5627A759EDDBFD27CE20EDDB91F3CC3DDFB7B0F12871C35B01F14F1617863t6n0L" TargetMode="External"/><Relationship Id="rId51" Type="http://schemas.openxmlformats.org/officeDocument/2006/relationships/hyperlink" Target="consultantplus://offline/ref=589785DC53F3206F9EEBB970115B61DD412FD7B6820F42322BD4925DA5627A759EDDBFC07CBA02DCBD013DC6C8AD2A49t4n6L" TargetMode="External"/><Relationship Id="rId72" Type="http://schemas.openxmlformats.org/officeDocument/2006/relationships/hyperlink" Target="consultantplus://offline/ref=589785DC53F3206F9EEBB970115B61DD412FD7B6840E423226D4925DA5627A759EDDBFD27CE20EDDB91F3FC4DDFB7B0F12871C35B01F14F1617863t6n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9785DC53F3206F9EEBB970115B61DD412FD7B6820E463723D4925DA5627A759EDDBFD27CE20EDDB91F3DC7DDFB7B0F12871C35B01F14F1617863t6n0L" TargetMode="External"/><Relationship Id="rId17" Type="http://schemas.openxmlformats.org/officeDocument/2006/relationships/hyperlink" Target="consultantplus://offline/ref=589785DC53F3206F9EEBB970115B61DD412FD7B6820C443120D4925DA5627A759EDDBFD27CE20EDDB91F3DCADDFB7B0F12871C35B01F14F1617863t6n0L" TargetMode="External"/><Relationship Id="rId25" Type="http://schemas.openxmlformats.org/officeDocument/2006/relationships/hyperlink" Target="consultantplus://offline/ref=589785DC53F3206F9EEBB970115B61DD412FD7B6820C42362AD4925DA5627A759EDDBFD27CE20EDDB91F39C1DDFB7B0F12871C35B01F14F1617863t6n0L" TargetMode="External"/><Relationship Id="rId33" Type="http://schemas.openxmlformats.org/officeDocument/2006/relationships/hyperlink" Target="consultantplus://offline/ref=589785DC53F3206F9EEBB970115B61DD412FD7B6820C443120D4925DA5627A759EDDBFD27CE20EDDB91F3DCBDDFB7B0F12871C35B01F14F1617863t6n0L" TargetMode="External"/><Relationship Id="rId38" Type="http://schemas.openxmlformats.org/officeDocument/2006/relationships/image" Target="media/image2.wmf"/><Relationship Id="rId46" Type="http://schemas.openxmlformats.org/officeDocument/2006/relationships/hyperlink" Target="consultantplus://offline/ref=589785DC53F3206F9EEBB970115B61DD412FD7B6820C42362AD4925DA5627A759EDDBFD27CE20EDDB91F39C6DDFB7B0F12871C35B01F14F1617863t6n0L" TargetMode="External"/><Relationship Id="rId59" Type="http://schemas.openxmlformats.org/officeDocument/2006/relationships/hyperlink" Target="consultantplus://offline/ref=589785DC53F3206F9EEBB970115B61DD412FD7B6820E463723D4925DA5627A759EDDBFD27CE20EDDB91F3CC1DDFB7B0F12871C35B01F14F1617863t6n0L" TargetMode="External"/><Relationship Id="rId67" Type="http://schemas.openxmlformats.org/officeDocument/2006/relationships/hyperlink" Target="consultantplus://offline/ref=589785DC53F3206F9EEBB970115B61DD412FD7B6820C443120D4925DA5627A759EDDBFD27CE20EDDB91F3FC0DDFB7B0F12871C35B01F14F1617863t6n0L" TargetMode="External"/><Relationship Id="rId20" Type="http://schemas.openxmlformats.org/officeDocument/2006/relationships/hyperlink" Target="consultantplus://offline/ref=589785DC53F3206F9EEBB970115B61DD412FD7B6820E463723D4925DA5627A759EDDBFD27CE20EDDB91F3DC4DDFB7B0F12871C35B01F14F1617863t6n0L" TargetMode="External"/><Relationship Id="rId41" Type="http://schemas.openxmlformats.org/officeDocument/2006/relationships/hyperlink" Target="consultantplus://offline/ref=589785DC53F3206F9EEBB970115B61DD412FD7B6820C42362BD4925DA5627A759EDDBFD27CE20EDDB91F3EC5DDFB7B0F12871C35B01F14F1617863t6n0L" TargetMode="External"/><Relationship Id="rId54" Type="http://schemas.openxmlformats.org/officeDocument/2006/relationships/hyperlink" Target="consultantplus://offline/ref=589785DC53F3206F9EEBB970115B61DD412FD7B6820C443120D4925DA5627A759EDDBFD27CE20EDDB91F3CC1DDFB7B0F12871C35B01F14F1617863t6n0L" TargetMode="External"/><Relationship Id="rId62" Type="http://schemas.openxmlformats.org/officeDocument/2006/relationships/hyperlink" Target="consultantplus://offline/ref=589785DC53F3206F9EEBB970115B61DD412FD7B6820E463723D4925DA5627A759EDDBFD27CE20EDDB91F3CCADDFB7B0F12871C35B01F14F1617863t6n0L" TargetMode="External"/><Relationship Id="rId70" Type="http://schemas.openxmlformats.org/officeDocument/2006/relationships/hyperlink" Target="consultantplus://offline/ref=589785DC53F3206F9EEBB970115B61DD412FD7B6820C423624D4925DA5627A759EDDBFD27CE20EDDB91F35C7DDFB7B0F12871C35B01F14F1617863t6n0L" TargetMode="External"/><Relationship Id="rId75" Type="http://schemas.openxmlformats.org/officeDocument/2006/relationships/hyperlink" Target="consultantplus://offline/ref=589785DC53F3206F9EEBB970115B61DD412FD7B6820F42322BD4925DA5627A759EDDBFC07CBA02DCBD013DC6C8AD2A49t4n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785DC53F3206F9EEBB970115B61DD412FD7B6840E423226D4925DA5627A759EDDBFD27CE20EDDB91F3DC7DDFB7B0F12871C35B01F14F1617863t6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5746</Words>
  <Characters>32757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Буранова Олеся Александровна</dc:creator>
  <cp:lastModifiedBy>Буранова Олеся Александровна</cp:lastModifiedBy>
  <cp:revision>1</cp:revision>
  <dcterms:created xsi:type="dcterms:W3CDTF">2021-04-14T11:39:00Z</dcterms:created>
  <dcterms:modified xsi:type="dcterms:W3CDTF">2021-04-14T11:40:00Z</dcterms:modified>
</cp:coreProperties>
</file>