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EA" w:rsidRDefault="00B83EEA">
      <w:pPr>
        <w:pStyle w:val="ConsPlusTitle"/>
        <w:jc w:val="center"/>
        <w:outlineLvl w:val="0"/>
      </w:pPr>
      <w:bookmarkStart w:id="0" w:name="_GoBack"/>
      <w:bookmarkEnd w:id="0"/>
      <w:r>
        <w:t>ПРАВИТЕЛЬСТВО УЛЬЯНОВСКОЙ ОБЛАСТИ</w:t>
      </w:r>
    </w:p>
    <w:p w:rsidR="00B83EEA" w:rsidRDefault="00B83EEA">
      <w:pPr>
        <w:pStyle w:val="ConsPlusTitle"/>
        <w:jc w:val="both"/>
      </w:pPr>
    </w:p>
    <w:p w:rsidR="00B83EEA" w:rsidRDefault="00B83EEA">
      <w:pPr>
        <w:pStyle w:val="ConsPlusTitle"/>
        <w:jc w:val="center"/>
      </w:pPr>
      <w:r>
        <w:t>ПОСТАНОВЛЕНИЕ</w:t>
      </w:r>
    </w:p>
    <w:p w:rsidR="00B83EEA" w:rsidRDefault="00B83EEA">
      <w:pPr>
        <w:pStyle w:val="ConsPlusTitle"/>
        <w:jc w:val="center"/>
      </w:pPr>
      <w:r>
        <w:t>от 14 ноября 2019 г. N 26/580-П</w:t>
      </w:r>
    </w:p>
    <w:p w:rsidR="00B83EEA" w:rsidRDefault="00B83EEA">
      <w:pPr>
        <w:pStyle w:val="ConsPlusTitle"/>
        <w:jc w:val="both"/>
      </w:pPr>
    </w:p>
    <w:p w:rsidR="00B83EEA" w:rsidRDefault="00B83EEA">
      <w:pPr>
        <w:pStyle w:val="ConsPlusTitle"/>
        <w:jc w:val="center"/>
      </w:pPr>
      <w:r>
        <w:t>ОБ УТВЕРЖДЕНИИ ГОСУДАРСТВЕННОЙ ПРОГРАММЫ</w:t>
      </w:r>
    </w:p>
    <w:p w:rsidR="00B83EEA" w:rsidRDefault="00B83EEA">
      <w:pPr>
        <w:pStyle w:val="ConsPlusTitle"/>
        <w:jc w:val="center"/>
      </w:pPr>
      <w:r>
        <w:t xml:space="preserve">УЛЬЯНОВСКОЙ ОБЛАСТИ "ФОРМИРОВАНИЕ </w:t>
      </w:r>
      <w:proofErr w:type="gramStart"/>
      <w:r>
        <w:t>БЛАГОПРИЯТНОГО</w:t>
      </w:r>
      <w:proofErr w:type="gramEnd"/>
    </w:p>
    <w:p w:rsidR="00B83EEA" w:rsidRDefault="00B83EEA">
      <w:pPr>
        <w:pStyle w:val="ConsPlusTitle"/>
        <w:jc w:val="center"/>
      </w:pPr>
      <w:r>
        <w:t>ИНВЕСТИЦИОННОГО КЛИМАТА В УЛЬЯНОВСКОЙ ОБЛАСТИ"</w:t>
      </w:r>
    </w:p>
    <w:p w:rsidR="00B83EEA" w:rsidRDefault="00B83E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3E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EEA" w:rsidRDefault="00B83E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EEA" w:rsidRDefault="00B83E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B83EEA" w:rsidRDefault="00B83E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12.12.2019 </w:t>
            </w:r>
            <w:hyperlink r:id="rId5" w:history="1">
              <w:r>
                <w:rPr>
                  <w:color w:val="0000FF"/>
                </w:rPr>
                <w:t>N 29/693-П</w:t>
              </w:r>
            </w:hyperlink>
            <w:r>
              <w:rPr>
                <w:color w:val="392C69"/>
              </w:rPr>
              <w:t xml:space="preserve">, от 27.04.2020 </w:t>
            </w:r>
            <w:hyperlink r:id="rId6" w:history="1">
              <w:r>
                <w:rPr>
                  <w:color w:val="0000FF"/>
                </w:rPr>
                <w:t>N 9/206-П</w:t>
              </w:r>
            </w:hyperlink>
            <w:r>
              <w:rPr>
                <w:color w:val="392C69"/>
              </w:rPr>
              <w:t xml:space="preserve">, от 18.06.2020 </w:t>
            </w:r>
            <w:hyperlink r:id="rId7" w:history="1">
              <w:r>
                <w:rPr>
                  <w:color w:val="0000FF"/>
                </w:rPr>
                <w:t>N 13/315-П</w:t>
              </w:r>
            </w:hyperlink>
            <w:r>
              <w:rPr>
                <w:color w:val="392C69"/>
              </w:rPr>
              <w:t>,</w:t>
            </w:r>
          </w:p>
          <w:p w:rsidR="00B83EEA" w:rsidRDefault="00B83E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24.07.2020 </w:t>
            </w:r>
            <w:hyperlink r:id="rId8" w:history="1">
              <w:r>
                <w:rPr>
                  <w:color w:val="0000FF"/>
                </w:rPr>
                <w:t>N 16/398-П</w:t>
              </w:r>
            </w:hyperlink>
            <w:r>
              <w:rPr>
                <w:color w:val="392C69"/>
              </w:rPr>
              <w:t xml:space="preserve">, от 24.09.2020 </w:t>
            </w:r>
            <w:hyperlink r:id="rId9" w:history="1">
              <w:r>
                <w:rPr>
                  <w:color w:val="0000FF"/>
                </w:rPr>
                <w:t>N 20/551-П</w:t>
              </w:r>
            </w:hyperlink>
            <w:r>
              <w:rPr>
                <w:color w:val="392C69"/>
              </w:rPr>
              <w:t>,</w:t>
            </w:r>
          </w:p>
          <w:p w:rsidR="00B83EEA" w:rsidRDefault="00B83E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12.11.2020 </w:t>
            </w:r>
            <w:hyperlink r:id="rId10" w:history="1">
              <w:r>
                <w:rPr>
                  <w:color w:val="0000FF"/>
                </w:rPr>
                <w:t>N 23/632-П</w:t>
              </w:r>
            </w:hyperlink>
            <w:r>
              <w:rPr>
                <w:color w:val="392C69"/>
              </w:rPr>
              <w:t xml:space="preserve"> (ред. 24.12.2020), от 19.11.2020 </w:t>
            </w:r>
            <w:hyperlink r:id="rId11" w:history="1">
              <w:r>
                <w:rPr>
                  <w:color w:val="0000FF"/>
                </w:rPr>
                <w:t>N 24/662-П</w:t>
              </w:r>
            </w:hyperlink>
            <w:r>
              <w:rPr>
                <w:color w:val="392C69"/>
              </w:rPr>
              <w:t>,</w:t>
            </w:r>
          </w:p>
          <w:p w:rsidR="00B83EEA" w:rsidRDefault="00B83E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12" w:history="1">
              <w:r>
                <w:rPr>
                  <w:color w:val="0000FF"/>
                </w:rPr>
                <w:t>N 25/736-П</w:t>
              </w:r>
            </w:hyperlink>
            <w:r>
              <w:rPr>
                <w:color w:val="392C69"/>
              </w:rPr>
              <w:t xml:space="preserve">, от 24.12.2020 </w:t>
            </w:r>
            <w:hyperlink r:id="rId13" w:history="1">
              <w:r>
                <w:rPr>
                  <w:color w:val="0000FF"/>
                </w:rPr>
                <w:t>N 26/790-П</w:t>
              </w:r>
            </w:hyperlink>
            <w:r>
              <w:rPr>
                <w:color w:val="392C69"/>
              </w:rPr>
              <w:t xml:space="preserve">, от 10.03.2021 </w:t>
            </w:r>
            <w:hyperlink r:id="rId14" w:history="1">
              <w:r>
                <w:rPr>
                  <w:color w:val="0000FF"/>
                </w:rPr>
                <w:t>N 3/58-П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ind w:firstLine="540"/>
        <w:jc w:val="both"/>
      </w:pPr>
      <w:r>
        <w:t>Правительство Ульяновской области постановляет: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Ульяновской области "Формирование благоприятного инвестиционного климата в Ульяновской области".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2020 года.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B83EEA" w:rsidRDefault="00B83EEA">
      <w:pPr>
        <w:pStyle w:val="ConsPlusNormal"/>
        <w:jc w:val="right"/>
      </w:pPr>
      <w:r>
        <w:t>Правительства Ульяновской области</w:t>
      </w:r>
    </w:p>
    <w:p w:rsidR="00B83EEA" w:rsidRDefault="00B83EEA">
      <w:pPr>
        <w:pStyle w:val="ConsPlusNormal"/>
        <w:jc w:val="right"/>
      </w:pPr>
      <w:r>
        <w:t>А.С.ТЮРИН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right"/>
        <w:outlineLvl w:val="0"/>
      </w:pPr>
      <w:r>
        <w:t>Утверждено</w:t>
      </w:r>
    </w:p>
    <w:p w:rsidR="00B83EEA" w:rsidRDefault="00B83EEA">
      <w:pPr>
        <w:pStyle w:val="ConsPlusNormal"/>
        <w:jc w:val="right"/>
      </w:pPr>
      <w:r>
        <w:t>постановлением</w:t>
      </w:r>
    </w:p>
    <w:p w:rsidR="00B83EEA" w:rsidRDefault="00B83EEA">
      <w:pPr>
        <w:pStyle w:val="ConsPlusNormal"/>
        <w:jc w:val="right"/>
      </w:pPr>
      <w:r>
        <w:t>Правительства Ульяновской области</w:t>
      </w:r>
    </w:p>
    <w:p w:rsidR="00B83EEA" w:rsidRDefault="00B83EEA">
      <w:pPr>
        <w:pStyle w:val="ConsPlusNormal"/>
        <w:jc w:val="right"/>
      </w:pPr>
      <w:r>
        <w:t>от 14 ноября 2019 г. N 26/580-П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</w:pPr>
      <w:bookmarkStart w:id="1" w:name="P33"/>
      <w:bookmarkEnd w:id="1"/>
      <w:r>
        <w:t>ГОСУДАРСТВЕННАЯ ПРОГРАММА</w:t>
      </w:r>
    </w:p>
    <w:p w:rsidR="00B83EEA" w:rsidRDefault="00B83EEA">
      <w:pPr>
        <w:pStyle w:val="ConsPlusTitle"/>
        <w:jc w:val="center"/>
      </w:pPr>
      <w:r>
        <w:t xml:space="preserve">УЛЬЯНОВСКОЙ ОБЛАСТИ "ФОРМИРОВАНИЕ </w:t>
      </w:r>
      <w:proofErr w:type="gramStart"/>
      <w:r>
        <w:t>БЛАГОПРИЯТНОГО</w:t>
      </w:r>
      <w:proofErr w:type="gramEnd"/>
    </w:p>
    <w:p w:rsidR="00B83EEA" w:rsidRDefault="00B83EEA">
      <w:pPr>
        <w:pStyle w:val="ConsPlusTitle"/>
        <w:jc w:val="center"/>
      </w:pPr>
      <w:r>
        <w:t>ИНВЕСТИЦИОННОГО КЛИМАТА В УЛЬЯНОВСКОЙ ОБЛАСТИ"</w:t>
      </w:r>
    </w:p>
    <w:p w:rsidR="00B83EEA" w:rsidRDefault="00B83E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3E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EEA" w:rsidRDefault="00B83E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EEA" w:rsidRDefault="00B83E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B83EEA" w:rsidRDefault="00B83E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12.12.2019 </w:t>
            </w:r>
            <w:hyperlink r:id="rId15" w:history="1">
              <w:r>
                <w:rPr>
                  <w:color w:val="0000FF"/>
                </w:rPr>
                <w:t>N 29/693-П</w:t>
              </w:r>
            </w:hyperlink>
            <w:r>
              <w:rPr>
                <w:color w:val="392C69"/>
              </w:rPr>
              <w:t xml:space="preserve">, от 27.04.2020 </w:t>
            </w:r>
            <w:hyperlink r:id="rId16" w:history="1">
              <w:r>
                <w:rPr>
                  <w:color w:val="0000FF"/>
                </w:rPr>
                <w:t>N 9/206-П</w:t>
              </w:r>
            </w:hyperlink>
            <w:r>
              <w:rPr>
                <w:color w:val="392C69"/>
              </w:rPr>
              <w:t xml:space="preserve">, от 18.06.2020 </w:t>
            </w:r>
            <w:hyperlink r:id="rId17" w:history="1">
              <w:r>
                <w:rPr>
                  <w:color w:val="0000FF"/>
                </w:rPr>
                <w:t>N 13/315-П</w:t>
              </w:r>
            </w:hyperlink>
            <w:r>
              <w:rPr>
                <w:color w:val="392C69"/>
              </w:rPr>
              <w:t>,</w:t>
            </w:r>
          </w:p>
          <w:p w:rsidR="00B83EEA" w:rsidRDefault="00B83E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24.07.2020 </w:t>
            </w:r>
            <w:hyperlink r:id="rId18" w:history="1">
              <w:r>
                <w:rPr>
                  <w:color w:val="0000FF"/>
                </w:rPr>
                <w:t>N 16/398-П</w:t>
              </w:r>
            </w:hyperlink>
            <w:r>
              <w:rPr>
                <w:color w:val="392C69"/>
              </w:rPr>
              <w:t xml:space="preserve">, от 24.09.2020 </w:t>
            </w:r>
            <w:hyperlink r:id="rId19" w:history="1">
              <w:r>
                <w:rPr>
                  <w:color w:val="0000FF"/>
                </w:rPr>
                <w:t>N 20/551-П</w:t>
              </w:r>
            </w:hyperlink>
            <w:r>
              <w:rPr>
                <w:color w:val="392C69"/>
              </w:rPr>
              <w:t>,</w:t>
            </w:r>
          </w:p>
          <w:p w:rsidR="00B83EEA" w:rsidRDefault="00B83E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12.11.2020 </w:t>
            </w:r>
            <w:hyperlink r:id="rId20" w:history="1">
              <w:r>
                <w:rPr>
                  <w:color w:val="0000FF"/>
                </w:rPr>
                <w:t>N 23/632-П</w:t>
              </w:r>
            </w:hyperlink>
            <w:r>
              <w:rPr>
                <w:color w:val="392C69"/>
              </w:rPr>
              <w:t xml:space="preserve"> (ред. 10.12.2020), от 19.11.2020 </w:t>
            </w:r>
            <w:hyperlink r:id="rId21" w:history="1">
              <w:r>
                <w:rPr>
                  <w:color w:val="0000FF"/>
                </w:rPr>
                <w:t>N 24/662-П</w:t>
              </w:r>
            </w:hyperlink>
            <w:r>
              <w:rPr>
                <w:color w:val="392C69"/>
              </w:rPr>
              <w:t>,</w:t>
            </w:r>
          </w:p>
          <w:p w:rsidR="00B83EEA" w:rsidRDefault="00B83E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22" w:history="1">
              <w:r>
                <w:rPr>
                  <w:color w:val="0000FF"/>
                </w:rPr>
                <w:t>N 25/736-П</w:t>
              </w:r>
            </w:hyperlink>
            <w:r>
              <w:rPr>
                <w:color w:val="392C69"/>
              </w:rPr>
              <w:t xml:space="preserve">, от 24.12.2020 </w:t>
            </w:r>
            <w:hyperlink r:id="rId23" w:history="1">
              <w:r>
                <w:rPr>
                  <w:color w:val="0000FF"/>
                </w:rPr>
                <w:t>N 26/790-П</w:t>
              </w:r>
            </w:hyperlink>
            <w:r>
              <w:rPr>
                <w:color w:val="392C69"/>
              </w:rPr>
              <w:t xml:space="preserve">, от 10.03.2021 </w:t>
            </w:r>
            <w:hyperlink r:id="rId24" w:history="1">
              <w:r>
                <w:rPr>
                  <w:color w:val="0000FF"/>
                </w:rPr>
                <w:t>N 3/58-П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  <w:outlineLvl w:val="1"/>
      </w:pPr>
      <w:r>
        <w:t>ПАСПОРТ</w:t>
      </w:r>
    </w:p>
    <w:p w:rsidR="00B83EEA" w:rsidRDefault="00B83EEA">
      <w:pPr>
        <w:pStyle w:val="ConsPlusTitle"/>
        <w:jc w:val="center"/>
      </w:pPr>
      <w:r>
        <w:t>государственной программы</w:t>
      </w:r>
    </w:p>
    <w:p w:rsidR="00B83EEA" w:rsidRDefault="00B83E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6"/>
        <w:gridCol w:w="340"/>
        <w:gridCol w:w="6009"/>
      </w:tblGrid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 xml:space="preserve">Наименование </w:t>
            </w:r>
            <w:r>
              <w:lastRenderedPageBreak/>
              <w:t>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государственная программа Ульяновской области </w:t>
            </w:r>
            <w:r>
              <w:lastRenderedPageBreak/>
              <w:t>"Формирование благоприятного инвестиционного климата в Ульяновской области" (далее - государственная программа).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lastRenderedPageBreak/>
              <w:t>Государственный заказчик государственной программы (государственный заказчик - координатор государственной программы)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Министерство экономического развития и промышленности Ульяновской области (далее - Министерство).</w:t>
            </w:r>
          </w:p>
        </w:tc>
      </w:tr>
      <w:tr w:rsidR="00B83EEA"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12.11.2020 N 23/632-П)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не предусмотрены.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"</w:t>
            </w:r>
            <w:hyperlink w:anchor="P167" w:history="1">
              <w:r>
                <w:rPr>
                  <w:color w:val="0000FF"/>
                </w:rPr>
                <w:t>Формирование</w:t>
              </w:r>
            </w:hyperlink>
            <w:r>
              <w:t xml:space="preserve"> и развитие инфраструктуры зон развития Ульяновской области";</w:t>
            </w:r>
          </w:p>
          <w:p w:rsidR="00B83EEA" w:rsidRDefault="00B83EEA">
            <w:pPr>
              <w:pStyle w:val="ConsPlusNormal"/>
              <w:jc w:val="both"/>
            </w:pPr>
            <w:r>
              <w:t>"</w:t>
            </w:r>
            <w:hyperlink w:anchor="P228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инвестиционной деятельности в Ульяновской области";</w:t>
            </w:r>
          </w:p>
          <w:p w:rsidR="00B83EEA" w:rsidRDefault="00B83EEA">
            <w:pPr>
              <w:pStyle w:val="ConsPlusNormal"/>
              <w:jc w:val="both"/>
            </w:pPr>
            <w:r>
              <w:t>"</w:t>
            </w:r>
            <w:hyperlink w:anchor="P292" w:history="1">
              <w:r>
                <w:rPr>
                  <w:color w:val="0000FF"/>
                </w:rPr>
                <w:t>Повышение</w:t>
              </w:r>
            </w:hyperlink>
            <w:r>
              <w:t xml:space="preserve"> эффективности управления государственным имуществом Ульяновской области";</w:t>
            </w:r>
          </w:p>
          <w:p w:rsidR="00B83EEA" w:rsidRDefault="00B83EEA">
            <w:pPr>
              <w:pStyle w:val="ConsPlusNormal"/>
              <w:jc w:val="both"/>
            </w:pPr>
            <w:r>
              <w:t>"</w:t>
            </w:r>
            <w:hyperlink w:anchor="P350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государственной программы Ульяновской области "Формирование благоприятного инвестиционного климата в Ульяновской области".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Проекты, реализуемые в составе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не предусмотрены.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Цели и задачи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цели:</w:t>
            </w:r>
          </w:p>
          <w:p w:rsidR="00B83EEA" w:rsidRDefault="00B83EEA">
            <w:pPr>
              <w:pStyle w:val="ConsPlusNormal"/>
              <w:jc w:val="both"/>
            </w:pPr>
            <w:r>
              <w:t>формирование инфраструктуры зон развития Ульяновской области;</w:t>
            </w:r>
          </w:p>
          <w:p w:rsidR="00B83EEA" w:rsidRDefault="00B83EEA">
            <w:pPr>
              <w:pStyle w:val="ConsPlusNormal"/>
              <w:jc w:val="both"/>
            </w:pPr>
            <w:r>
              <w:t>стимулирование роста объема инвестиций в основной капитал на территории Ульяновской области;</w:t>
            </w:r>
          </w:p>
          <w:p w:rsidR="00B83EEA" w:rsidRDefault="00B83EEA">
            <w:pPr>
              <w:pStyle w:val="ConsPlusNormal"/>
              <w:jc w:val="both"/>
            </w:pPr>
            <w:r>
              <w:t>создание условий для эффективного управления и распоряжения государственным имуществом Ульяновской области;</w:t>
            </w:r>
          </w:p>
          <w:p w:rsidR="00B83EEA" w:rsidRDefault="00B83EEA">
            <w:pPr>
              <w:pStyle w:val="ConsPlusNormal"/>
              <w:jc w:val="both"/>
            </w:pPr>
            <w:r>
              <w:t>обеспечение эффективной деятельности Министерства.</w:t>
            </w:r>
          </w:p>
          <w:p w:rsidR="00B83EEA" w:rsidRDefault="00B83EEA">
            <w:pPr>
              <w:pStyle w:val="ConsPlusNormal"/>
              <w:jc w:val="both"/>
            </w:pPr>
            <w:r>
              <w:t>Задачи:</w:t>
            </w:r>
          </w:p>
          <w:p w:rsidR="00B83EEA" w:rsidRDefault="00B83EEA">
            <w:pPr>
              <w:pStyle w:val="ConsPlusNormal"/>
              <w:jc w:val="both"/>
            </w:pPr>
            <w:r>
              <w:t>создание для резидентов зон развития Ульяновской области необходимых условий для осуществления их деятельности;</w:t>
            </w:r>
          </w:p>
          <w:p w:rsidR="00B83EEA" w:rsidRDefault="00B83EEA">
            <w:pPr>
              <w:pStyle w:val="ConsPlusNormal"/>
              <w:jc w:val="both"/>
            </w:pPr>
            <w:r>
              <w:t>увеличение объема инвестиций, привлекаемых в экономику Ульяновской области, в результате создания зон развития Ульяновской области и формирование качественного предложения по инвестиционным площадкам;</w:t>
            </w:r>
          </w:p>
          <w:p w:rsidR="00B83EEA" w:rsidRDefault="00B83EEA">
            <w:pPr>
              <w:pStyle w:val="ConsPlusNormal"/>
              <w:jc w:val="both"/>
            </w:pPr>
            <w:r>
              <w:t>создание условий для формирования и реализации инвестиционной политики в Ульяновской области;</w:t>
            </w:r>
          </w:p>
          <w:p w:rsidR="00B83EEA" w:rsidRDefault="00B83EEA">
            <w:pPr>
              <w:pStyle w:val="ConsPlusNormal"/>
              <w:jc w:val="both"/>
            </w:pPr>
            <w:r>
              <w:t>обеспечение роста количества заключенных соглашений о государственно-частном партнерстве;</w:t>
            </w:r>
          </w:p>
          <w:p w:rsidR="00B83EEA" w:rsidRDefault="00B83EEA">
            <w:pPr>
              <w:pStyle w:val="ConsPlusNormal"/>
              <w:jc w:val="both"/>
            </w:pPr>
            <w:r>
              <w:t xml:space="preserve">вовлечение объектов государственного имущества Ульяновской области в коммерческий оборот, в том числе более активное использование механизмов приватизации </w:t>
            </w:r>
            <w:r>
              <w:lastRenderedPageBreak/>
              <w:t>указанного имущества, а также обеспечение надлежащего контроля в указанной сфере;</w:t>
            </w:r>
          </w:p>
          <w:p w:rsidR="00B83EEA" w:rsidRDefault="00B83EEA">
            <w:pPr>
              <w:pStyle w:val="ConsPlusNormal"/>
              <w:jc w:val="both"/>
            </w:pPr>
            <w:r>
              <w:t>создание условий для реализации государственной программы.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lastRenderedPageBreak/>
              <w:t>Целевые индикаторы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количество новых рабочих мест, создаваемых резидентами промышленной зоны "Заволжье";</w:t>
            </w:r>
          </w:p>
          <w:p w:rsidR="00B83EEA" w:rsidRDefault="00B83EEA">
            <w:pPr>
              <w:pStyle w:val="ConsPlusNormal"/>
              <w:jc w:val="both"/>
            </w:pPr>
            <w:r>
              <w:t>количество новых рабочих мест, создаваемых резидентами портовой особой экономической зоны;</w:t>
            </w:r>
          </w:p>
          <w:p w:rsidR="00B83EEA" w:rsidRDefault="00B83EEA">
            <w:pPr>
              <w:pStyle w:val="ConsPlusNormal"/>
              <w:jc w:val="both"/>
            </w:pPr>
            <w:r>
              <w:t>количество подписанных инвестиционных соглашений о реализации инвестиционных проектов на территориях создаваемых зон развития Ульяновской области;</w:t>
            </w:r>
          </w:p>
          <w:p w:rsidR="00B83EEA" w:rsidRDefault="00B83EEA">
            <w:pPr>
              <w:pStyle w:val="ConsPlusNormal"/>
              <w:jc w:val="both"/>
            </w:pPr>
            <w:r>
              <w:t>количество новых рабочих мест, создаваемых резидентами индустриального парка "Димитровград";</w:t>
            </w:r>
          </w:p>
          <w:p w:rsidR="00B83EEA" w:rsidRDefault="00B83EEA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19.11.2020 N 24/662-П;</w:t>
            </w:r>
          </w:p>
          <w:p w:rsidR="00B83EEA" w:rsidRDefault="00B83EEA">
            <w:pPr>
              <w:pStyle w:val="ConsPlusNormal"/>
              <w:jc w:val="both"/>
            </w:pPr>
            <w:r>
              <w:t>капиталоемкость проектов, реализуемых на основании соглашений о государственно-частном партнерстве и концессионных соглашений;</w:t>
            </w:r>
          </w:p>
          <w:p w:rsidR="00B83EEA" w:rsidRDefault="00B83EEA">
            <w:pPr>
              <w:pStyle w:val="ConsPlusNormal"/>
              <w:jc w:val="both"/>
            </w:pPr>
            <w:r>
              <w:t xml:space="preserve">степень </w:t>
            </w:r>
            <w:proofErr w:type="gramStart"/>
            <w:r>
              <w:t>выполнения плана исполнения областного бюджета Ульяновской области</w:t>
            </w:r>
            <w:proofErr w:type="gramEnd"/>
            <w:r>
              <w:t xml:space="preserve"> по доходам от использования имущества, находящегося в государственной собственности Ульяновской области;</w:t>
            </w:r>
          </w:p>
          <w:p w:rsidR="00B83EEA" w:rsidRDefault="00B83EEA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19.11.2020 N 24/662-П.</w:t>
            </w:r>
          </w:p>
          <w:p w:rsidR="00B83EEA" w:rsidRDefault="00B83EEA">
            <w:pPr>
              <w:pStyle w:val="ConsPlusNormal"/>
              <w:jc w:val="both"/>
            </w:pPr>
            <w:r>
              <w:t>количество юридических лиц и индивидуальных предпринимателей, получивших поддержку в результате реализации мероприятий государственной программы, в том числе реализующих инвестиционные проекты, включенные в областной реестр инвестиционных проектов и бизнес-планов.</w:t>
            </w:r>
          </w:p>
        </w:tc>
      </w:tr>
      <w:tr w:rsidR="00B83EEA"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24.07.2020 </w:t>
            </w:r>
            <w:hyperlink r:id="rId28" w:history="1">
              <w:r>
                <w:rPr>
                  <w:color w:val="0000FF"/>
                </w:rPr>
                <w:t>N 16/398-П</w:t>
              </w:r>
            </w:hyperlink>
            <w:r>
              <w:t xml:space="preserve">, от 19.11.2020 </w:t>
            </w:r>
            <w:hyperlink r:id="rId29" w:history="1">
              <w:r>
                <w:rPr>
                  <w:color w:val="0000FF"/>
                </w:rPr>
                <w:t>N 24/662-П</w:t>
              </w:r>
            </w:hyperlink>
            <w:r>
              <w:t>)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2020 - 2024 годы.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Ресурсное обеспечение государственной программы с разбивкой по этапам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общий объем бюджетных ассигнований областного бюджета Ульяновской области на финансовое обеспечение реализации государственной программы в 2020 - 2024 годах составляет 2204621,34 тыс. рублей, в том числе:</w:t>
            </w:r>
          </w:p>
          <w:p w:rsidR="00B83EEA" w:rsidRDefault="00B83EEA">
            <w:pPr>
              <w:pStyle w:val="ConsPlusNormal"/>
              <w:jc w:val="both"/>
            </w:pPr>
            <w:r>
              <w:t>в 2020 году - 488758,4 тыс. рублей;</w:t>
            </w:r>
          </w:p>
          <w:p w:rsidR="00B83EEA" w:rsidRDefault="00B83EEA">
            <w:pPr>
              <w:pStyle w:val="ConsPlusNormal"/>
              <w:jc w:val="both"/>
            </w:pPr>
            <w:r>
              <w:t>в 2021 году - 545453,36 тыс. рублей;</w:t>
            </w:r>
          </w:p>
          <w:p w:rsidR="00B83EEA" w:rsidRDefault="00B83EEA">
            <w:pPr>
              <w:pStyle w:val="ConsPlusNormal"/>
              <w:jc w:val="both"/>
            </w:pPr>
            <w:r>
              <w:t>в 2022 году - 390215,59 тыс. рублей;</w:t>
            </w:r>
          </w:p>
          <w:p w:rsidR="00B83EEA" w:rsidRDefault="00B83EEA">
            <w:pPr>
              <w:pStyle w:val="ConsPlusNormal"/>
              <w:jc w:val="both"/>
            </w:pPr>
            <w:r>
              <w:t>в 2023 году - 390215,59 тыс. рублей;</w:t>
            </w:r>
          </w:p>
          <w:p w:rsidR="00B83EEA" w:rsidRDefault="00B83EEA">
            <w:pPr>
              <w:pStyle w:val="ConsPlusNormal"/>
              <w:jc w:val="both"/>
            </w:pPr>
            <w:r>
              <w:t>в 2024 году - 389978,4 тыс. рублей.</w:t>
            </w:r>
          </w:p>
        </w:tc>
      </w:tr>
      <w:tr w:rsidR="00B83EEA"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12.12.2019 </w:t>
            </w:r>
            <w:hyperlink r:id="rId30" w:history="1">
              <w:r>
                <w:rPr>
                  <w:color w:val="0000FF"/>
                </w:rPr>
                <w:t>N 29/693-П</w:t>
              </w:r>
            </w:hyperlink>
            <w:r>
              <w:t xml:space="preserve">, от 27.04.2020 </w:t>
            </w:r>
            <w:hyperlink r:id="rId31" w:history="1">
              <w:r>
                <w:rPr>
                  <w:color w:val="0000FF"/>
                </w:rPr>
                <w:t>N 9/206-П</w:t>
              </w:r>
            </w:hyperlink>
            <w:r>
              <w:t xml:space="preserve">, от 18.06.2020 </w:t>
            </w:r>
            <w:hyperlink r:id="rId32" w:history="1">
              <w:r>
                <w:rPr>
                  <w:color w:val="0000FF"/>
                </w:rPr>
                <w:t>N 13/315-П</w:t>
              </w:r>
            </w:hyperlink>
            <w:r>
              <w:t xml:space="preserve">, от 24.07.2020 </w:t>
            </w:r>
            <w:hyperlink r:id="rId33" w:history="1">
              <w:r>
                <w:rPr>
                  <w:color w:val="0000FF"/>
                </w:rPr>
                <w:t>N 16/398-П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24.09.2020 </w:t>
            </w:r>
            <w:hyperlink r:id="rId34" w:history="1">
              <w:r>
                <w:rPr>
                  <w:color w:val="0000FF"/>
                </w:rPr>
                <w:t>N 20/551-П</w:t>
              </w:r>
            </w:hyperlink>
            <w:r>
              <w:t xml:space="preserve">, от 12.11.2020 </w:t>
            </w:r>
            <w:hyperlink r:id="rId35" w:history="1">
              <w:r>
                <w:rPr>
                  <w:color w:val="0000FF"/>
                </w:rPr>
                <w:t>N 23/632-П</w:t>
              </w:r>
            </w:hyperlink>
            <w:r>
              <w:t xml:space="preserve"> (ред. 10.12.2020), от 19.11.2020 </w:t>
            </w:r>
            <w:hyperlink r:id="rId36" w:history="1">
              <w:r>
                <w:rPr>
                  <w:color w:val="0000FF"/>
                </w:rPr>
                <w:t>N 24/662-П</w:t>
              </w:r>
            </w:hyperlink>
            <w:r>
              <w:t xml:space="preserve">, от 10.03.2021 </w:t>
            </w:r>
            <w:hyperlink r:id="rId37" w:history="1">
              <w:r>
                <w:rPr>
                  <w:color w:val="0000FF"/>
                </w:rPr>
                <w:t>N 3/58-П</w:t>
              </w:r>
            </w:hyperlink>
            <w:r>
              <w:t>)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 xml:space="preserve">Ресурсное обеспечение </w:t>
            </w:r>
            <w:r>
              <w:lastRenderedPageBreak/>
              <w:t>проектов, реализуемых в составе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не предусмотрено.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объем инвестиций, вложенных организациями - резидентами зон развития Ульяновской области в основной капитал;</w:t>
            </w:r>
          </w:p>
          <w:p w:rsidR="00B83EEA" w:rsidRDefault="00B83EEA">
            <w:pPr>
              <w:pStyle w:val="ConsPlusNormal"/>
              <w:jc w:val="both"/>
            </w:pPr>
            <w:r>
              <w:t>общий объем уплачиваемых организациями - резидентами зон развития Ульяновской области налогов в областной бюджет Ульяновской области и бюджеты муниципальных образований Ульяновской области;</w:t>
            </w:r>
          </w:p>
          <w:p w:rsidR="00B83EEA" w:rsidRDefault="00B83EEA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19.11.2020 N 24/662-П;</w:t>
            </w:r>
          </w:p>
          <w:p w:rsidR="00B83EEA" w:rsidRDefault="00B83EEA">
            <w:pPr>
              <w:pStyle w:val="ConsPlusNormal"/>
              <w:jc w:val="both"/>
            </w:pPr>
            <w:r>
              <w:t>увеличение количества заключенных соглашений о государственно-частном партнерстве и концессионных соглашений;</w:t>
            </w:r>
          </w:p>
          <w:p w:rsidR="00B83EEA" w:rsidRDefault="00B83EEA">
            <w:pPr>
              <w:pStyle w:val="ConsPlusNormal"/>
              <w:jc w:val="both"/>
            </w:pPr>
            <w:r>
              <w:t>увеличение объема неналоговых доходов областного бюджета Ульяновской области в результате приватизации земельных участков и объектов недвижимости, составляющих казну Ульяновской области;</w:t>
            </w:r>
          </w:p>
          <w:p w:rsidR="00B83EEA" w:rsidRDefault="00B83EEA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19.11.2020 N 24/662-П;</w:t>
            </w:r>
          </w:p>
          <w:p w:rsidR="00B83EEA" w:rsidRDefault="00B83EEA">
            <w:pPr>
              <w:pStyle w:val="ConsPlusNormal"/>
              <w:jc w:val="both"/>
            </w:pPr>
            <w:r>
              <w:t>ежегодное увеличение объема инвестиций в основной капитал.</w:t>
            </w:r>
          </w:p>
        </w:tc>
      </w:tr>
      <w:tr w:rsidR="00B83EEA">
        <w:tblPrEx>
          <w:tblBorders>
            <w:left w:val="single" w:sz="4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19.11.2020 N 24/662-П)</w:t>
            </w:r>
          </w:p>
        </w:tc>
      </w:tr>
    </w:tbl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  <w:outlineLvl w:val="1"/>
      </w:pPr>
      <w:r>
        <w:t>1. Введение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ind w:firstLine="540"/>
        <w:jc w:val="both"/>
      </w:pPr>
      <w:r>
        <w:t>1.1. Повышение инвестиционной привлекательности - одна из важнейших задач, стоящих в настоящее время перед субъектами Российской Федерации. Ключевое направление в решении указанной задачи состоит в формировании благоприятного инвестиционного климата, создании и развитии инфраструктуры зон развития.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Реализация государственной программы позволит решить ряд существующих проблем: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низкая обеспеченность зон развития Ульяновской области необходимой инфраструктурой;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необходимость стимулирования на долгосрочный период притока инвестиций в экономику Ульяновской области;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низкая эффективность управления государственным имуществом Ульяновской области, приводящая к неудовлетворительным результатам финансово-хозяйственной деятельности организаций или потере контроля над объектами управления.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За счет притока инвестиций развивается промышленность, создаются новые рабочие места, повышаются уровень и качество жизни населения. Данные факторы определяют необходимость реализации мероприятий в рамках государственной программы.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Риски по влиянию на достижение целей государственной программы идентифицируются на внешние и внутренние риски.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1.2. К внешним рискам относятся события (условия), связанные с изменениями внешней среды, влияющие на достижение цели государственной программы и которыми невозможно управлять в рамках реализации государственной программы.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lastRenderedPageBreak/>
        <w:t>К внешним рискам, влияющим на достижение целей государственной программы, относятся: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1) ухудшение экономической ситуации в Ульяновской области (степень риска средняя);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2) принятие нормативных правовых актов Российской Федерации, ухудшающих возможности субъектов Российской Федерации по стимулированию развития инвестиционной деятельности (степень риска средняя).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1.3. К внутренним рискам относятся события (условия), влияющие на достижение целей государственной программы, которыми можно управлять в рамках реализации подпрограммы.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К внутренним рискам, влияющим на достижение целей государственной программы, относятся: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1) недостаточное материально-техническое и кадровое обеспечение деятельности по привлечению инвестиций в экономику Ульяновской области исполнительных органов государственной власти Ульяновской области;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2) увеличение числа организаций с государственным участием в ходе приватизации;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3) ограниченность позитивных структурных эффектов от приватизации при запаздывающем характере "внешних" мер по улучшению инвестиционного климата, развитию условий для конкуренции, совершенствованию корпоративного управления;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4) непрозрачность подготовки и принятия управленческих решений в условиях инертности органов государственной власти, формального подхода к внедрению управленческих новаций;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5) неэффективное управление реализацией государственной программы.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1.4. Мерами по преодолению негативных последствий являются: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1) использование при осуществлении деятельности по привлечению инвестиций в экономику Ульяновской области информации о текущей экономической ситуации в Ульяновской области;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2) осуществление мониторинга и анализа изменений нормативных правовых актов Российской Федерации;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 xml:space="preserve">3) проведение </w:t>
      </w:r>
      <w:proofErr w:type="gramStart"/>
      <w:r>
        <w:t>оценки эффективности предоставления мер государственной поддержки инвестиционной деятельности</w:t>
      </w:r>
      <w:proofErr w:type="gramEnd"/>
      <w:r>
        <w:t>;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4) актуализация плана реализации государственной программы по результатам мониторинга изменения внешней среды в части, касающейся внешних рисков;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5) оценка выполнения плана реализации государственной программы;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6) своевременное внесение изменений в государственную программу, предусматривающих снижение последствий внешних рисков;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7) своевременная актуализация планов-графиков реализации мероприятий государственной программы, в том числе корректировка состава и сроков исполнения мероприятий с сохранением предельных сроков реализации мероприятий государственной программы;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8) обобщение опыта работы, анализ предложений и инициатив в сфере реализации государственной программы.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lastRenderedPageBreak/>
        <w:t>1.5. При реализации государственной программы возможно появление финансовых и административных рисков.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Финансовый риск реализации государственной программы представляет собой замедление реализации основных мероприятий государственной программы вследствие уменьшения объемов поступлений бюджетных ассигнований.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 xml:space="preserve">Административный риск связан с неэффективным управлением государственной программой, которое может привести к </w:t>
      </w:r>
      <w:proofErr w:type="spellStart"/>
      <w:r>
        <w:t>недостижению</w:t>
      </w:r>
      <w:proofErr w:type="spellEnd"/>
      <w:r>
        <w:t xml:space="preserve"> целей и невыполнению задач государственной программы.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Обеспечение эффективного исполнения государственной программы Министерством в рамках своих полномочий является залогом успешного достижения целей и решения задач государственной программы.</w:t>
      </w:r>
    </w:p>
    <w:p w:rsidR="00B83EEA" w:rsidRDefault="00B83EEA">
      <w:pPr>
        <w:pStyle w:val="ConsPlusNormal"/>
        <w:spacing w:before="220"/>
        <w:ind w:firstLine="540"/>
        <w:jc w:val="both"/>
      </w:pPr>
      <w:hyperlink w:anchor="P1152" w:history="1">
        <w:r>
          <w:rPr>
            <w:color w:val="0000FF"/>
          </w:rPr>
          <w:t>Оценка</w:t>
        </w:r>
      </w:hyperlink>
      <w:r>
        <w:t xml:space="preserve"> предполагаемых результатов применения инструментов государственного регулирования отражена в приложении N 6 к государственной программе.</w:t>
      </w:r>
    </w:p>
    <w:p w:rsidR="00B83EEA" w:rsidRDefault="00B83EE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12.11.2020 N 23/632-П)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  <w:outlineLvl w:val="1"/>
      </w:pPr>
      <w:r>
        <w:t>2. Организация управления реализацией</w:t>
      </w:r>
    </w:p>
    <w:p w:rsidR="00B83EEA" w:rsidRDefault="00B83EEA">
      <w:pPr>
        <w:pStyle w:val="ConsPlusTitle"/>
        <w:jc w:val="center"/>
      </w:pPr>
      <w:r>
        <w:t>государственной программы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ind w:firstLine="540"/>
        <w:jc w:val="both"/>
      </w:pPr>
      <w:proofErr w:type="gramStart"/>
      <w:r>
        <w:t xml:space="preserve">Организация управления реализацией государственной программы осуществляется Министерством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разработки, реализации и оценки эффективности государственных программ Ульяновской области, а также осуществления контроля за ходом их реализации, утвержденными постановлением Правительства Ульяновской области от 13.09.2019 N 460-П "Об утверждении Правил разработки, реализации и оценки эффективности государственных программ Ульяновской области, а также осуществления контроля за ходом их реализации".</w:t>
      </w:r>
      <w:proofErr w:type="gramEnd"/>
    </w:p>
    <w:p w:rsidR="00B83EEA" w:rsidRDefault="00B83EEA">
      <w:pPr>
        <w:pStyle w:val="ConsPlusNormal"/>
        <w:spacing w:before="220"/>
        <w:ind w:firstLine="540"/>
        <w:jc w:val="both"/>
      </w:pPr>
      <w:r>
        <w:t xml:space="preserve">Мониторинг хода реализации мероприятий государственной программы осуществляется в соответствии с целевыми индикаторами, предоставленными в </w:t>
      </w:r>
      <w:hyperlink w:anchor="P417" w:history="1">
        <w:r>
          <w:rPr>
            <w:color w:val="0000FF"/>
          </w:rPr>
          <w:t>приложении N 1</w:t>
        </w:r>
      </w:hyperlink>
      <w:r>
        <w:t xml:space="preserve"> государственной программе.</w:t>
      </w:r>
    </w:p>
    <w:p w:rsidR="00B83EEA" w:rsidRDefault="00B83EEA">
      <w:pPr>
        <w:pStyle w:val="ConsPlusNormal"/>
        <w:spacing w:before="220"/>
        <w:ind w:firstLine="540"/>
        <w:jc w:val="both"/>
      </w:pPr>
      <w:hyperlink w:anchor="P548" w:history="1">
        <w:r>
          <w:rPr>
            <w:color w:val="0000FF"/>
          </w:rPr>
          <w:t>Система</w:t>
        </w:r>
      </w:hyperlink>
      <w:r>
        <w:t xml:space="preserve"> мероприятий государственной программы представлена в приложении N 2 к государственной программе.</w:t>
      </w:r>
    </w:p>
    <w:p w:rsidR="00B83EEA" w:rsidRDefault="00B83EE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12.11.2020 N 23/632-П)</w:t>
      </w:r>
    </w:p>
    <w:p w:rsidR="00B83EEA" w:rsidRDefault="00B83EEA">
      <w:pPr>
        <w:pStyle w:val="ConsPlusNormal"/>
        <w:spacing w:before="220"/>
        <w:ind w:firstLine="540"/>
        <w:jc w:val="both"/>
      </w:pPr>
      <w:hyperlink w:anchor="P950" w:history="1">
        <w:r>
          <w:rPr>
            <w:color w:val="0000FF"/>
          </w:rPr>
          <w:t>Сведения</w:t>
        </w:r>
      </w:hyperlink>
      <w:r>
        <w:t xml:space="preserve"> о соответствии реализуемых основных мероприятий государственной программы целям и задачам стратегии социально-экономического развития Ульяновской области представлены в приложении N 3 к государственной программе.</w:t>
      </w:r>
    </w:p>
    <w:p w:rsidR="00B83EEA" w:rsidRDefault="00B83EE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12.11.2020 N 23/632-П)</w:t>
      </w:r>
    </w:p>
    <w:p w:rsidR="00B83EEA" w:rsidRDefault="00B83EEA">
      <w:pPr>
        <w:pStyle w:val="ConsPlusNormal"/>
        <w:spacing w:before="220"/>
        <w:ind w:firstLine="540"/>
        <w:jc w:val="both"/>
      </w:pPr>
      <w:hyperlink w:anchor="P1017" w:history="1">
        <w:r>
          <w:rPr>
            <w:color w:val="0000FF"/>
          </w:rPr>
          <w:t>Перечень</w:t>
        </w:r>
      </w:hyperlink>
      <w:r>
        <w:t xml:space="preserve"> мероприятий, не требующих финансового обеспечения, реализация которых направлена на достижение целей и решение задач государственной программы, представлен в приложении N 4 к государственной программе.</w:t>
      </w:r>
    </w:p>
    <w:p w:rsidR="00B83EEA" w:rsidRDefault="00B83EEA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12.11.2020 N 23/632-П)</w:t>
      </w:r>
    </w:p>
    <w:p w:rsidR="00B83EEA" w:rsidRDefault="00B83EEA">
      <w:pPr>
        <w:pStyle w:val="ConsPlusNormal"/>
        <w:spacing w:before="220"/>
        <w:ind w:firstLine="540"/>
        <w:jc w:val="both"/>
      </w:pPr>
      <w:hyperlink w:anchor="P1063" w:history="1">
        <w:r>
          <w:rPr>
            <w:color w:val="0000FF"/>
          </w:rPr>
          <w:t>Перечень</w:t>
        </w:r>
      </w:hyperlink>
      <w:r>
        <w:t xml:space="preserve"> показателей, характеризующих ожидаемые результаты реализации государственной программы, представлен в приложении N 5 к государственной программе.</w:t>
      </w:r>
    </w:p>
    <w:p w:rsidR="00B83EEA" w:rsidRDefault="00B83EEA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12.11.2020 N 23/632-П)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  <w:outlineLvl w:val="1"/>
      </w:pPr>
      <w:bookmarkStart w:id="2" w:name="P167"/>
      <w:bookmarkEnd w:id="2"/>
      <w:r>
        <w:t>Подпрограмма "Формирование и развитие инфраструктуры</w:t>
      </w:r>
    </w:p>
    <w:p w:rsidR="00B83EEA" w:rsidRDefault="00B83EEA">
      <w:pPr>
        <w:pStyle w:val="ConsPlusTitle"/>
        <w:jc w:val="center"/>
      </w:pPr>
      <w:r>
        <w:lastRenderedPageBreak/>
        <w:t>зон развития Ульяновской области"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  <w:outlineLvl w:val="2"/>
      </w:pPr>
      <w:r>
        <w:t>ПАСПОРТ</w:t>
      </w:r>
    </w:p>
    <w:p w:rsidR="00B83EEA" w:rsidRDefault="00B83EEA">
      <w:pPr>
        <w:pStyle w:val="ConsPlusTitle"/>
        <w:jc w:val="center"/>
      </w:pPr>
      <w:r>
        <w:t>подпрограммы</w:t>
      </w:r>
    </w:p>
    <w:p w:rsidR="00B83EEA" w:rsidRDefault="00B83E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6"/>
        <w:gridCol w:w="340"/>
        <w:gridCol w:w="6009"/>
      </w:tblGrid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"Формирование и развитие инфраструктуры зон развития Ульяновской области" (далее - подпрограмма).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Государственный заказчик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Министерство.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не предусмотрены.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Проекты, реализуемые в составе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не предусмотрены.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цель - формирование инфраструктуры зон развития Ульяновской области.</w:t>
            </w:r>
          </w:p>
          <w:p w:rsidR="00B83EEA" w:rsidRDefault="00B83EEA">
            <w:pPr>
              <w:pStyle w:val="ConsPlusNormal"/>
              <w:jc w:val="both"/>
            </w:pPr>
            <w:r>
              <w:t>Задачи:</w:t>
            </w:r>
          </w:p>
          <w:p w:rsidR="00B83EEA" w:rsidRDefault="00B83EEA">
            <w:pPr>
              <w:pStyle w:val="ConsPlusNormal"/>
              <w:jc w:val="both"/>
            </w:pPr>
            <w:r>
              <w:t>создание для резидентов зон развития Ульяновской области необходимых условий для осуществления их деятельности;</w:t>
            </w:r>
          </w:p>
          <w:p w:rsidR="00B83EEA" w:rsidRDefault="00B83EEA">
            <w:pPr>
              <w:pStyle w:val="ConsPlusNormal"/>
              <w:jc w:val="both"/>
            </w:pPr>
            <w:r>
              <w:t>увеличение объема инвестиций, привлекаемых в экономику Ульяновской области, в результате создания зон развития Ульяновской области и формирование качественного предложения по инвестиционным площадкам.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Целевые индикаторы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количество новых рабочих мест, создаваемых резидентами промышленной зоны "Заволжье";</w:t>
            </w:r>
          </w:p>
          <w:p w:rsidR="00B83EEA" w:rsidRDefault="00B83EEA">
            <w:pPr>
              <w:pStyle w:val="ConsPlusNormal"/>
              <w:jc w:val="both"/>
            </w:pPr>
            <w:r>
              <w:t>количество новых рабочих мест, создаваемых резидентами портовой особой экономической зоны;</w:t>
            </w:r>
          </w:p>
          <w:p w:rsidR="00B83EEA" w:rsidRDefault="00B83EEA">
            <w:pPr>
              <w:pStyle w:val="ConsPlusNormal"/>
              <w:jc w:val="both"/>
            </w:pPr>
            <w:r>
              <w:t>количество подписанных инвестиционных соглашений о реализации инвестиционных проектов на территориях создаваемых зон развития Ульяновской области;</w:t>
            </w:r>
          </w:p>
          <w:p w:rsidR="00B83EEA" w:rsidRDefault="00B83EEA">
            <w:pPr>
              <w:pStyle w:val="ConsPlusNormal"/>
              <w:jc w:val="both"/>
            </w:pPr>
            <w:r>
              <w:t>количество новых рабочих мест, создаваемых резидентами индустриального парка "Димитровград".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2020 - 2024 годы.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Ресурсное обеспечение подпрограммы с разбивкой по этапам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общий объем бюджетных ассигнований областного бюджета Ульяновской области на финансовое обеспечение реализации подпрограммы в 2020 - 2024 годах составляет 1684808,87 тыс. рублей, в том числе:</w:t>
            </w:r>
          </w:p>
          <w:p w:rsidR="00B83EEA" w:rsidRDefault="00B83EEA">
            <w:pPr>
              <w:pStyle w:val="ConsPlusNormal"/>
              <w:jc w:val="both"/>
            </w:pPr>
            <w:r>
              <w:t>в 2020 году - 382910,2 тыс. рублей;</w:t>
            </w:r>
          </w:p>
          <w:p w:rsidR="00B83EEA" w:rsidRDefault="00B83EEA">
            <w:pPr>
              <w:pStyle w:val="ConsPlusNormal"/>
              <w:jc w:val="both"/>
            </w:pPr>
            <w:r>
              <w:t>в 2021 году - 451206,87 тыс. рублей;</w:t>
            </w:r>
          </w:p>
          <w:p w:rsidR="00B83EEA" w:rsidRDefault="00B83EEA">
            <w:pPr>
              <w:pStyle w:val="ConsPlusNormal"/>
              <w:jc w:val="both"/>
            </w:pPr>
            <w:r>
              <w:t>в 2022 году - 294425,7 тыс. рублей;</w:t>
            </w:r>
          </w:p>
          <w:p w:rsidR="00B83EEA" w:rsidRDefault="00B83EEA">
            <w:pPr>
              <w:pStyle w:val="ConsPlusNormal"/>
              <w:jc w:val="both"/>
            </w:pPr>
            <w:r>
              <w:t>в 2023 году - 294425,7 тыс. рублей;</w:t>
            </w:r>
          </w:p>
          <w:p w:rsidR="00B83EEA" w:rsidRDefault="00B83EEA">
            <w:pPr>
              <w:pStyle w:val="ConsPlusNormal"/>
              <w:jc w:val="both"/>
            </w:pPr>
            <w:r>
              <w:t>в 2024 году - 261840,4 тыс. рублей.</w:t>
            </w:r>
          </w:p>
        </w:tc>
      </w:tr>
      <w:tr w:rsidR="00B83EEA"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27.04.2020 </w:t>
            </w:r>
            <w:hyperlink r:id="rId47" w:history="1">
              <w:r>
                <w:rPr>
                  <w:color w:val="0000FF"/>
                </w:rPr>
                <w:t>N 9/206-П</w:t>
              </w:r>
            </w:hyperlink>
            <w:r>
              <w:t xml:space="preserve">, от 24.09.2020 </w:t>
            </w:r>
            <w:hyperlink r:id="rId48" w:history="1">
              <w:r>
                <w:rPr>
                  <w:color w:val="0000FF"/>
                </w:rPr>
                <w:t>N 20/551-П</w:t>
              </w:r>
            </w:hyperlink>
            <w:r>
              <w:t xml:space="preserve">, от 12.11.2020 </w:t>
            </w:r>
            <w:hyperlink r:id="rId49" w:history="1">
              <w:r>
                <w:rPr>
                  <w:color w:val="0000FF"/>
                </w:rPr>
                <w:t>N 23/632-П</w:t>
              </w:r>
            </w:hyperlink>
            <w:r>
              <w:t>)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 xml:space="preserve">Ресурсное обеспечение проектов, реализуемых в </w:t>
            </w:r>
            <w:r>
              <w:lastRenderedPageBreak/>
              <w:t>составе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не предусмотрено.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объем инвестиций, вложенных организациями - резидентами зон развития Ульяновской области в основной капитал;</w:t>
            </w:r>
          </w:p>
          <w:p w:rsidR="00B83EEA" w:rsidRDefault="00B83EEA">
            <w:pPr>
              <w:pStyle w:val="ConsPlusNormal"/>
              <w:jc w:val="both"/>
            </w:pPr>
            <w:r>
              <w:t>общий объем уплачиваемых организациями - резидентами зон развития Ульяновской области налогов в областной бюджет Ульяновской области и бюджеты муниципальных образований Ульяновской области.</w:t>
            </w:r>
          </w:p>
        </w:tc>
      </w:tr>
    </w:tbl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  <w:outlineLvl w:val="2"/>
      </w:pPr>
      <w:r>
        <w:t>1. Введение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ind w:firstLine="540"/>
        <w:jc w:val="both"/>
      </w:pPr>
      <w:r>
        <w:t>Ключевое направление в решении задачи повышения инвестиционной привлекательности состоит в формировании благоприятного инвестиционного климата, создании и развитии инфраструктуры зон развития.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Реализация подпрограммы позволит решить проблему отсутствия доступных для инвесторов обеспеченных инфраструктурой инвестиционных площадок зон развития Ульяновской области.</w:t>
      </w:r>
    </w:p>
    <w:p w:rsidR="00B83EEA" w:rsidRDefault="00B83EEA">
      <w:pPr>
        <w:pStyle w:val="ConsPlusNormal"/>
        <w:spacing w:before="220"/>
        <w:ind w:firstLine="540"/>
        <w:jc w:val="both"/>
      </w:pPr>
      <w:hyperlink w:anchor="P1063" w:history="1">
        <w:r>
          <w:rPr>
            <w:color w:val="0000FF"/>
          </w:rPr>
          <w:t>Оценка</w:t>
        </w:r>
      </w:hyperlink>
      <w:r>
        <w:t xml:space="preserve"> предполагаемых результатов применения инструментов государственного регулирования отражена в приложении N 5 к государственной программе.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  <w:outlineLvl w:val="2"/>
      </w:pPr>
      <w:r>
        <w:t>2. Организация управления реализацией подпрограммы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ind w:firstLine="540"/>
        <w:jc w:val="both"/>
      </w:pPr>
      <w:r>
        <w:t>Организация управления реализацией подпрограммы осуществляется в порядке, установленном для государственной программы.</w:t>
      </w:r>
    </w:p>
    <w:p w:rsidR="00B83EEA" w:rsidRDefault="00B83EEA">
      <w:pPr>
        <w:pStyle w:val="ConsPlusNormal"/>
        <w:spacing w:before="220"/>
        <w:ind w:firstLine="540"/>
        <w:jc w:val="both"/>
      </w:pPr>
      <w:proofErr w:type="gramStart"/>
      <w:r>
        <w:t xml:space="preserve">В рамках реализации мероприятий подпрограммы осуществляется предоставление субсидий организациям, которым в соответствии с </w:t>
      </w:r>
      <w:hyperlink r:id="rId50" w:history="1">
        <w:r>
          <w:rPr>
            <w:color w:val="0000FF"/>
          </w:rPr>
          <w:t>Законом</w:t>
        </w:r>
      </w:hyperlink>
      <w:r>
        <w:t xml:space="preserve"> Ульяновской области от 15 марта 2005 года N 019-ЗО "О развитии инвестиционной деятельности на территории Ульяновской области" присвоен статус организации, уполномоченной в сфере формирования и развития инфраструктуры промышленных зон, в целях возмещения затрат указанных организаций по уплате процентов по кредитам, полученным на формирование и развитие инфраструктуры</w:t>
      </w:r>
      <w:proofErr w:type="gramEnd"/>
      <w:r>
        <w:t xml:space="preserve"> промышленных зон, а также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функций, определенных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16.08.2013 N 367-П "О некоторых вопросах деятельности организации, уполномоченной в сфере формирования и развития инфраструктуры промышленных зон".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  <w:outlineLvl w:val="1"/>
      </w:pPr>
      <w:bookmarkStart w:id="3" w:name="P228"/>
      <w:bookmarkEnd w:id="3"/>
      <w:r>
        <w:t>Подпрограмма "Развитие инвестиционной деятельности</w:t>
      </w:r>
    </w:p>
    <w:p w:rsidR="00B83EEA" w:rsidRDefault="00B83EEA">
      <w:pPr>
        <w:pStyle w:val="ConsPlusTitle"/>
        <w:jc w:val="center"/>
      </w:pPr>
      <w:r>
        <w:t>в Ульяновской области"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  <w:outlineLvl w:val="2"/>
      </w:pPr>
      <w:r>
        <w:t>ПАСПОРТ</w:t>
      </w:r>
    </w:p>
    <w:p w:rsidR="00B83EEA" w:rsidRDefault="00B83EEA">
      <w:pPr>
        <w:pStyle w:val="ConsPlusTitle"/>
        <w:jc w:val="center"/>
      </w:pPr>
      <w:r>
        <w:t>подпрограммы</w:t>
      </w:r>
    </w:p>
    <w:p w:rsidR="00B83EEA" w:rsidRDefault="00B83E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6"/>
        <w:gridCol w:w="340"/>
        <w:gridCol w:w="6009"/>
      </w:tblGrid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"Развитие инвестиционной деятельности в Ульяновской области" (далее - подпрограмма).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Государственный заказчик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Министерство.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не предусмотрены.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lastRenderedPageBreak/>
              <w:t>Проекты, реализуемые в составе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не предусмотрены.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цель - стимулирование роста объема инвестиций в основной капитал на территории Ульяновской области.</w:t>
            </w:r>
          </w:p>
          <w:p w:rsidR="00B83EEA" w:rsidRDefault="00B83EEA">
            <w:pPr>
              <w:pStyle w:val="ConsPlusNormal"/>
              <w:jc w:val="both"/>
            </w:pPr>
            <w:r>
              <w:t>Задачи:</w:t>
            </w:r>
          </w:p>
          <w:p w:rsidR="00B83EEA" w:rsidRDefault="00B83EEA">
            <w:pPr>
              <w:pStyle w:val="ConsPlusNormal"/>
              <w:jc w:val="both"/>
            </w:pPr>
            <w:r>
              <w:t>создание условий для формирования и реализации инвестиционной политики в Ульяновской области;</w:t>
            </w:r>
          </w:p>
          <w:p w:rsidR="00B83EEA" w:rsidRDefault="00B83EEA">
            <w:pPr>
              <w:pStyle w:val="ConsPlusNormal"/>
              <w:jc w:val="both"/>
            </w:pPr>
            <w:r>
              <w:t>обеспечение роста количества заключенных соглашений о государственно-частном партнерстве.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Целевые индикаторы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19.11.2020 N 24/662-П;</w:t>
            </w:r>
          </w:p>
          <w:p w:rsidR="00B83EEA" w:rsidRDefault="00B83EEA">
            <w:pPr>
              <w:pStyle w:val="ConsPlusNormal"/>
              <w:jc w:val="both"/>
            </w:pPr>
            <w:r>
              <w:t>капиталоемкость проектов, реализуемых на основании соглашений о государственно-частном партнерстве и концессионных соглашений.</w:t>
            </w:r>
          </w:p>
        </w:tc>
      </w:tr>
      <w:tr w:rsidR="00B83EEA"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24.07.2020 </w:t>
            </w:r>
            <w:hyperlink r:id="rId53" w:history="1">
              <w:r>
                <w:rPr>
                  <w:color w:val="0000FF"/>
                </w:rPr>
                <w:t>N 16/398-П</w:t>
              </w:r>
            </w:hyperlink>
            <w:r>
              <w:t xml:space="preserve">, от 19.11.2020 </w:t>
            </w:r>
            <w:hyperlink r:id="rId54" w:history="1">
              <w:r>
                <w:rPr>
                  <w:color w:val="0000FF"/>
                </w:rPr>
                <w:t>N 24/662-П</w:t>
              </w:r>
            </w:hyperlink>
            <w:r>
              <w:t>)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2020 - 2024 годы.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Ресурсное обеспечение подпрограммы с разбивкой по этапам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общий объем бюджетных ассигнований областного бюджета Ульяновской области на финансовое обеспечение реализации подпрограммы в 2020 - 2024 годах составляет 90620,2 тыс. рублей, в том числе:</w:t>
            </w:r>
          </w:p>
          <w:p w:rsidR="00B83EEA" w:rsidRDefault="00B83EEA">
            <w:pPr>
              <w:pStyle w:val="ConsPlusNormal"/>
              <w:jc w:val="both"/>
            </w:pPr>
            <w:r>
              <w:t>в 2020 году - 22929,1 тыс. рублей;</w:t>
            </w:r>
          </w:p>
          <w:p w:rsidR="00B83EEA" w:rsidRDefault="00B83EEA">
            <w:pPr>
              <w:pStyle w:val="ConsPlusNormal"/>
              <w:jc w:val="both"/>
            </w:pPr>
            <w:r>
              <w:t>в 2021 году - 9914,0 тыс. рублей;</w:t>
            </w:r>
          </w:p>
          <w:p w:rsidR="00B83EEA" w:rsidRDefault="00B83EEA">
            <w:pPr>
              <w:pStyle w:val="ConsPlusNormal"/>
              <w:jc w:val="both"/>
            </w:pPr>
            <w:r>
              <w:t>в 2022 году - 12414,0 тыс. рублей;</w:t>
            </w:r>
          </w:p>
          <w:p w:rsidR="00B83EEA" w:rsidRDefault="00B83EEA">
            <w:pPr>
              <w:pStyle w:val="ConsPlusNormal"/>
              <w:jc w:val="both"/>
            </w:pPr>
            <w:r>
              <w:t>в 2023 году - 12414,0 тыс. рублей;</w:t>
            </w:r>
          </w:p>
          <w:p w:rsidR="00B83EEA" w:rsidRDefault="00B83EEA">
            <w:pPr>
              <w:pStyle w:val="ConsPlusNormal"/>
              <w:jc w:val="both"/>
            </w:pPr>
            <w:r>
              <w:t>в 2024 году - 32949,1 тыс. рублей.</w:t>
            </w:r>
          </w:p>
        </w:tc>
      </w:tr>
      <w:tr w:rsidR="00B83EEA"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12.12.2019 </w:t>
            </w:r>
            <w:hyperlink r:id="rId55" w:history="1">
              <w:r>
                <w:rPr>
                  <w:color w:val="0000FF"/>
                </w:rPr>
                <w:t>N 29/693-П</w:t>
              </w:r>
            </w:hyperlink>
            <w:r>
              <w:t xml:space="preserve">, от 27.04.2020 </w:t>
            </w:r>
            <w:hyperlink r:id="rId56" w:history="1">
              <w:r>
                <w:rPr>
                  <w:color w:val="0000FF"/>
                </w:rPr>
                <w:t>N 9/206-П</w:t>
              </w:r>
            </w:hyperlink>
            <w:r>
              <w:t xml:space="preserve">, от 24.07.2020 </w:t>
            </w:r>
            <w:hyperlink r:id="rId57" w:history="1">
              <w:r>
                <w:rPr>
                  <w:color w:val="0000FF"/>
                </w:rPr>
                <w:t>N 16/398-П</w:t>
              </w:r>
            </w:hyperlink>
            <w:r>
              <w:t xml:space="preserve">, от 24.09.2020 </w:t>
            </w:r>
            <w:hyperlink r:id="rId58" w:history="1">
              <w:r>
                <w:rPr>
                  <w:color w:val="0000FF"/>
                </w:rPr>
                <w:t>N 20/551-П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12.11.2020 </w:t>
            </w:r>
            <w:hyperlink r:id="rId59" w:history="1">
              <w:r>
                <w:rPr>
                  <w:color w:val="0000FF"/>
                </w:rPr>
                <w:t>N 23/632-П</w:t>
              </w:r>
            </w:hyperlink>
            <w:r>
              <w:t xml:space="preserve"> (ред. 24.12.2020), от 19.11.2020 </w:t>
            </w:r>
            <w:hyperlink r:id="rId60" w:history="1">
              <w:r>
                <w:rPr>
                  <w:color w:val="0000FF"/>
                </w:rPr>
                <w:t>N 24/662-П</w:t>
              </w:r>
            </w:hyperlink>
            <w:r>
              <w:t xml:space="preserve">, от 24.12.2020 </w:t>
            </w:r>
            <w:hyperlink r:id="rId61" w:history="1">
              <w:r>
                <w:rPr>
                  <w:color w:val="0000FF"/>
                </w:rPr>
                <w:t>N 26/790-П</w:t>
              </w:r>
            </w:hyperlink>
            <w:r>
              <w:t xml:space="preserve">, от 10.03.2021 </w:t>
            </w:r>
            <w:hyperlink r:id="rId62" w:history="1">
              <w:r>
                <w:rPr>
                  <w:color w:val="0000FF"/>
                </w:rPr>
                <w:t>N 3/58-П</w:t>
              </w:r>
            </w:hyperlink>
            <w:r>
              <w:t>)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Ресурсное обеспечение проектов, реализуемых в составе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не предусмотрено.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увеличение количества заключенных соглашений о государственно-частном партнерстве и концессионных соглашений;</w:t>
            </w:r>
          </w:p>
          <w:p w:rsidR="00B83EEA" w:rsidRDefault="00B83EEA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19.11.2020 N 24/662-П.</w:t>
            </w:r>
          </w:p>
        </w:tc>
      </w:tr>
      <w:tr w:rsidR="00B83EEA">
        <w:tblPrEx>
          <w:tblBorders>
            <w:left w:val="single" w:sz="4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19.11.2020 N 24/662-П)</w:t>
            </w:r>
          </w:p>
        </w:tc>
      </w:tr>
    </w:tbl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  <w:outlineLvl w:val="2"/>
      </w:pPr>
      <w:r>
        <w:t>1. Введение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ind w:firstLine="540"/>
        <w:jc w:val="both"/>
      </w:pPr>
      <w:r>
        <w:t>Ключевое направление в решении задачи повышения инвестиционной привлекательности состоит в формировании благоприятного инвестиционного климата, создании и развитии инфраструктуры зон развития.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lastRenderedPageBreak/>
        <w:t>Реализация подпрограммы позволит решить проблему необходимости долгосрочного стимулирования притока инвестиций в экономику Ульяновской области.</w:t>
      </w:r>
    </w:p>
    <w:p w:rsidR="00B83EEA" w:rsidRDefault="00B83EEA">
      <w:pPr>
        <w:pStyle w:val="ConsPlusNormal"/>
        <w:spacing w:before="220"/>
        <w:ind w:firstLine="540"/>
        <w:jc w:val="both"/>
      </w:pPr>
      <w:proofErr w:type="gramStart"/>
      <w:r>
        <w:t>Подпрограмма направлена на государственную поддержку организаций, реализовавших на территории Ульяновской области инвестиционные проекты в целях стимулирования развития инвестиционной деятельности на территории Ульяновской области, а также на поддержку деятельности Фонда "Центр развития государственно-частного партнерства Ульяновской области" в целях финансового обеспечения его затрат в связи с осуществлением деятельности в сферах развития образования, науки, физической культуры и спорта, охраны здоровья граждан.</w:t>
      </w:r>
      <w:proofErr w:type="gramEnd"/>
    </w:p>
    <w:p w:rsidR="00B83EEA" w:rsidRDefault="00B83EEA">
      <w:pPr>
        <w:pStyle w:val="ConsPlusNormal"/>
        <w:spacing w:before="220"/>
        <w:ind w:firstLine="540"/>
        <w:jc w:val="both"/>
      </w:pPr>
      <w:hyperlink w:anchor="P1063" w:history="1">
        <w:r>
          <w:rPr>
            <w:color w:val="0000FF"/>
          </w:rPr>
          <w:t>Оценка</w:t>
        </w:r>
      </w:hyperlink>
      <w:r>
        <w:t xml:space="preserve"> предполагаемых результатов применения инструментов государственного регулирования отражена в приложении N 5 к государственной программе.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  <w:outlineLvl w:val="2"/>
      </w:pPr>
      <w:r>
        <w:t>2. Организация управления реализацией подпрограммы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ind w:firstLine="540"/>
        <w:jc w:val="both"/>
      </w:pPr>
      <w:r>
        <w:t>Организация управления реализацией подпрограммы осуществляется в порядке, установленном для государственной программы.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В рамках реализации мероприятий государственной программы предоставляются субсидии:</w:t>
      </w:r>
    </w:p>
    <w:p w:rsidR="00B83EEA" w:rsidRDefault="00B83EEA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организациям, реализовавшим особо значимые инвестиционные проекты Ульяновской области в соответствии с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01.12.2010 N 418-П "О некоторых мерах по реализации Закона Ульяновской области от 15.03.2005 N 019-ЗО "О развитии инвестиционной деятельности на территории Ульяновской области", с целью возмещения затрат, связанных с реализацией указанных инвестиционных проектов и последующим производством (реализацией) товаров;</w:t>
      </w:r>
      <w:proofErr w:type="gramEnd"/>
    </w:p>
    <w:p w:rsidR="00B83EEA" w:rsidRDefault="00B83EEA">
      <w:pPr>
        <w:pStyle w:val="ConsPlusNormal"/>
        <w:spacing w:before="220"/>
        <w:ind w:firstLine="540"/>
        <w:jc w:val="both"/>
      </w:pPr>
      <w:r>
        <w:t>Фонду "Центр развития государственно-частного партнерства Ульяновской области" в целях финансового обеспечения его затрат в связи с осуществлением деятельности в сферах развития образования, науки, физической культуры и спорта, охраны здоровья граждан.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  <w:outlineLvl w:val="1"/>
      </w:pPr>
      <w:bookmarkStart w:id="4" w:name="P292"/>
      <w:bookmarkEnd w:id="4"/>
      <w:r>
        <w:t>Подпрограмма</w:t>
      </w:r>
    </w:p>
    <w:p w:rsidR="00B83EEA" w:rsidRDefault="00B83EEA">
      <w:pPr>
        <w:pStyle w:val="ConsPlusTitle"/>
        <w:jc w:val="center"/>
      </w:pPr>
      <w:r>
        <w:t xml:space="preserve">"Повышение эффективности управления </w:t>
      </w:r>
      <w:proofErr w:type="gramStart"/>
      <w:r>
        <w:t>государственным</w:t>
      </w:r>
      <w:proofErr w:type="gramEnd"/>
    </w:p>
    <w:p w:rsidR="00B83EEA" w:rsidRDefault="00B83EEA">
      <w:pPr>
        <w:pStyle w:val="ConsPlusTitle"/>
        <w:jc w:val="center"/>
      </w:pPr>
      <w:r>
        <w:t>имуществом Ульяновской области"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  <w:outlineLvl w:val="2"/>
      </w:pPr>
      <w:r>
        <w:t>ПАСПОРТ</w:t>
      </w:r>
    </w:p>
    <w:p w:rsidR="00B83EEA" w:rsidRDefault="00B83EEA">
      <w:pPr>
        <w:pStyle w:val="ConsPlusTitle"/>
        <w:jc w:val="center"/>
      </w:pPr>
      <w:r>
        <w:t>подпрограммы</w:t>
      </w:r>
    </w:p>
    <w:p w:rsidR="00B83EEA" w:rsidRDefault="00B83E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6"/>
        <w:gridCol w:w="340"/>
        <w:gridCol w:w="6009"/>
      </w:tblGrid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"Повышение эффективности управления государственным имуществом Ульяновской области" (далее - подпрограмма).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Государственный заказчик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Министерство.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не предусмотрены.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Проекты, реализуемые в рамках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не предусмотрены.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цель - создание условий для эффективного управления и распоряжения государственным имуществом Ульяновской области.</w:t>
            </w:r>
          </w:p>
          <w:p w:rsidR="00B83EEA" w:rsidRDefault="00B83EEA">
            <w:pPr>
              <w:pStyle w:val="ConsPlusNormal"/>
              <w:jc w:val="both"/>
            </w:pPr>
            <w:r>
              <w:t>Задачи:</w:t>
            </w:r>
          </w:p>
          <w:p w:rsidR="00B83EEA" w:rsidRDefault="00B83EEA">
            <w:pPr>
              <w:pStyle w:val="ConsPlusNormal"/>
              <w:jc w:val="both"/>
            </w:pPr>
            <w:r>
              <w:lastRenderedPageBreak/>
              <w:t>вовлечение объектов государственного имущества Ульяновской области в коммерческий оборот, в том числе более активное использование механизмов приватизации указанного имущества, а также обеспечение надлежащего контроля в данной сфере;</w:t>
            </w:r>
          </w:p>
          <w:p w:rsidR="00B83EEA" w:rsidRDefault="00B83EEA">
            <w:pPr>
              <w:pStyle w:val="ConsPlusNormal"/>
              <w:jc w:val="both"/>
            </w:pPr>
            <w:r>
              <w:t>содействие развитию конкуренции и цифровой экономики на территории Ульяновской области.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lastRenderedPageBreak/>
              <w:t>Целевые индикаторы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степень </w:t>
            </w:r>
            <w:proofErr w:type="gramStart"/>
            <w:r>
              <w:t>выполнения плана исполнения областного бюджета Ульяновской области</w:t>
            </w:r>
            <w:proofErr w:type="gramEnd"/>
            <w:r>
              <w:t xml:space="preserve"> по доходам от использования имущества, находящегося в государственной собственности Ульяновской области.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2020 - 2024 годы.</w:t>
            </w:r>
          </w:p>
        </w:tc>
      </w:tr>
      <w:tr w:rsidR="00B83EEA"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12.11.2020 N 23/632-П)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Ресурсное обеспечение подпрограммы с разбивкой по этапам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общий объем бюджетных ассигнований областного бюджета Ульяновской области на финансовое обеспечение реализации подпрограммы в 2020 - 2024 годах составляет 38159,1 тыс. рублей, в том числе по годам:</w:t>
            </w:r>
          </w:p>
          <w:p w:rsidR="00B83EEA" w:rsidRDefault="00B83EEA">
            <w:pPr>
              <w:pStyle w:val="ConsPlusNormal"/>
              <w:jc w:val="both"/>
            </w:pPr>
            <w:r>
              <w:t>в 2020 году - 4047,9 тыс. рублей;</w:t>
            </w:r>
          </w:p>
          <w:p w:rsidR="00B83EEA" w:rsidRDefault="00B83EEA">
            <w:pPr>
              <w:pStyle w:val="ConsPlusNormal"/>
              <w:jc w:val="both"/>
            </w:pPr>
            <w:r>
              <w:t>в 2021 году - 10777,8 тыс. рублей;</w:t>
            </w:r>
          </w:p>
          <w:p w:rsidR="00B83EEA" w:rsidRDefault="00B83EEA">
            <w:pPr>
              <w:pStyle w:val="ConsPlusNormal"/>
              <w:jc w:val="both"/>
            </w:pPr>
            <w:r>
              <w:t>в 2022 году - 7777,8 тыс. рублей;</w:t>
            </w:r>
          </w:p>
          <w:p w:rsidR="00B83EEA" w:rsidRDefault="00B83EEA">
            <w:pPr>
              <w:pStyle w:val="ConsPlusNormal"/>
              <w:jc w:val="both"/>
            </w:pPr>
            <w:r>
              <w:t>в 2023 году - 7777,8 тыс. рублей;</w:t>
            </w:r>
          </w:p>
          <w:p w:rsidR="00B83EEA" w:rsidRDefault="00B83EEA">
            <w:pPr>
              <w:pStyle w:val="ConsPlusNormal"/>
              <w:jc w:val="both"/>
            </w:pPr>
            <w:r>
              <w:t>в 2024 году - 7777,8 тыс. рублей.</w:t>
            </w:r>
          </w:p>
        </w:tc>
      </w:tr>
      <w:tr w:rsidR="00B83EEA"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12.11.2020 N 23/632-П (ред. 24.12.2020))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Ресурсное обеспечение проектов, реализуемых в составе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не предусмотрено.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увеличение объема неналоговых доходов областного бюджета Ульяновской области в результате приватизации земельных участков и объектов недвижимости, составляющих казну Ульяновской области.</w:t>
            </w:r>
          </w:p>
        </w:tc>
      </w:tr>
      <w:tr w:rsidR="00B83EEA"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19.11.2020 N 24/662-П)</w:t>
            </w:r>
          </w:p>
        </w:tc>
      </w:tr>
    </w:tbl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  <w:outlineLvl w:val="2"/>
      </w:pPr>
      <w:r>
        <w:t>1. Введение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ind w:firstLine="540"/>
        <w:jc w:val="both"/>
      </w:pPr>
      <w:r>
        <w:t>Реализация подпрограммы позволит решить проблему недостаточной эффективности управления государственным имуществом Ульяновской области, приводящей к неудовлетворительным результатам указанной деятельности или потере контроля над объектами управления.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Стоит задача в продолжени</w:t>
      </w:r>
      <w:proofErr w:type="gramStart"/>
      <w:r>
        <w:t>и</w:t>
      </w:r>
      <w:proofErr w:type="gramEnd"/>
      <w:r>
        <w:t xml:space="preserve"> процесса оптимизации состава и структуры имущества Ульяновской области, в том числе путем приватизации, перераспределения имущества между Российской Федерацией, Ульяновской областью и муниципальными образованиями Ульяновской области, для этого на федеральном и региональном уровнях были созданы все необходимые условия для осуществления эффективного управления государственным имуществом.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  <w:outlineLvl w:val="2"/>
      </w:pPr>
      <w:r>
        <w:lastRenderedPageBreak/>
        <w:t>2. Организация управления реализацией подпрограммы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ind w:firstLine="540"/>
        <w:jc w:val="both"/>
      </w:pPr>
      <w:r>
        <w:t>Организация управления реализацией подпрограммы осуществляется в порядке, установленном для государственной программы.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  <w:outlineLvl w:val="1"/>
      </w:pPr>
      <w:bookmarkStart w:id="5" w:name="P350"/>
      <w:bookmarkEnd w:id="5"/>
      <w:r>
        <w:t>Подпрограмма</w:t>
      </w:r>
    </w:p>
    <w:p w:rsidR="00B83EEA" w:rsidRDefault="00B83EEA">
      <w:pPr>
        <w:pStyle w:val="ConsPlusTitle"/>
        <w:jc w:val="center"/>
      </w:pPr>
      <w:r>
        <w:t>"Обеспечение реализации государственной программы</w:t>
      </w:r>
    </w:p>
    <w:p w:rsidR="00B83EEA" w:rsidRDefault="00B83EEA">
      <w:pPr>
        <w:pStyle w:val="ConsPlusTitle"/>
        <w:jc w:val="center"/>
      </w:pPr>
      <w:r>
        <w:t xml:space="preserve">Ульяновской области "Формирование </w:t>
      </w:r>
      <w:proofErr w:type="gramStart"/>
      <w:r>
        <w:t>благоприятного</w:t>
      </w:r>
      <w:proofErr w:type="gramEnd"/>
    </w:p>
    <w:p w:rsidR="00B83EEA" w:rsidRDefault="00B83EEA">
      <w:pPr>
        <w:pStyle w:val="ConsPlusTitle"/>
        <w:jc w:val="center"/>
      </w:pPr>
      <w:r>
        <w:t>инвестиционного климата в Ульяновской области"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  <w:outlineLvl w:val="2"/>
      </w:pPr>
      <w:r>
        <w:t>ПАСПОРТ</w:t>
      </w:r>
    </w:p>
    <w:p w:rsidR="00B83EEA" w:rsidRDefault="00B83EEA">
      <w:pPr>
        <w:pStyle w:val="ConsPlusTitle"/>
        <w:jc w:val="center"/>
      </w:pPr>
      <w:r>
        <w:t>подпрограммы</w:t>
      </w:r>
    </w:p>
    <w:p w:rsidR="00B83EEA" w:rsidRDefault="00B83E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6"/>
        <w:gridCol w:w="340"/>
        <w:gridCol w:w="6009"/>
      </w:tblGrid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"Обеспечение реализации государственной программы Ульяновской области "Формирование благоприятного инвестиционного климата в Ульяновской области" (далее - подпрограмма).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Государственный заказчик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Министерство.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не предусмотрены.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не предусмотрены.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цель - обеспечение эффективной деятельности Министерства.</w:t>
            </w:r>
          </w:p>
          <w:p w:rsidR="00B83EEA" w:rsidRDefault="00B83EEA">
            <w:pPr>
              <w:pStyle w:val="ConsPlusNormal"/>
              <w:jc w:val="both"/>
            </w:pPr>
            <w:r>
              <w:t>Задача - создание условий для реализации государственной программы.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Целевые индикаторы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19.11.2020 N 24/662-П;</w:t>
            </w:r>
          </w:p>
          <w:p w:rsidR="00B83EEA" w:rsidRDefault="00B83EEA">
            <w:pPr>
              <w:pStyle w:val="ConsPlusNormal"/>
              <w:jc w:val="both"/>
            </w:pPr>
            <w:r>
              <w:t>количество юридических лиц и индивидуальных предпринимателей, получивших поддержку в результате реализации мероприятий государственной программы, в том числе реализующих инвестиционные проекты, включенные в областной реестр инвестиционных проектов и бизнес-планов.</w:t>
            </w:r>
          </w:p>
        </w:tc>
      </w:tr>
      <w:tr w:rsidR="00B83EEA"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19.11.2020 N 24/662-П)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2020 - 2024 годы.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Ресурсное обеспечение подпрограммы с разбивкой по этапам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общий объем бюджетных ассигнований областного бюджета Ульяновской области на финансовое обеспечение реализации государственной программы в 2020 - 2024 годах составляет 391033,17 тыс. рублей, в том числе:</w:t>
            </w:r>
          </w:p>
          <w:p w:rsidR="00B83EEA" w:rsidRDefault="00B83EEA">
            <w:pPr>
              <w:pStyle w:val="ConsPlusNormal"/>
              <w:jc w:val="both"/>
            </w:pPr>
            <w:r>
              <w:t>в 2020 году - 78871,2 тыс. рублей;</w:t>
            </w:r>
          </w:p>
          <w:p w:rsidR="00B83EEA" w:rsidRDefault="00B83EEA">
            <w:pPr>
              <w:pStyle w:val="ConsPlusNormal"/>
              <w:jc w:val="both"/>
            </w:pPr>
            <w:r>
              <w:t>в 2021 году - 73554,69 тыс. рублей;</w:t>
            </w:r>
          </w:p>
          <w:p w:rsidR="00B83EEA" w:rsidRDefault="00B83EEA">
            <w:pPr>
              <w:pStyle w:val="ConsPlusNormal"/>
              <w:jc w:val="both"/>
            </w:pPr>
            <w:r>
              <w:t>в 2022 году - 75598,09 тыс. рублей;</w:t>
            </w:r>
          </w:p>
          <w:p w:rsidR="00B83EEA" w:rsidRDefault="00B83EEA">
            <w:pPr>
              <w:pStyle w:val="ConsPlusNormal"/>
              <w:jc w:val="both"/>
            </w:pPr>
            <w:r>
              <w:t>в 2023 году - 75598,09 тыс. рублей;</w:t>
            </w:r>
          </w:p>
          <w:p w:rsidR="00B83EEA" w:rsidRDefault="00B83EEA">
            <w:pPr>
              <w:pStyle w:val="ConsPlusNormal"/>
              <w:jc w:val="both"/>
            </w:pPr>
            <w:r>
              <w:t>в 2024 году - 87411,1 тыс. рублей.</w:t>
            </w:r>
          </w:p>
        </w:tc>
      </w:tr>
      <w:tr w:rsidR="00B83EEA"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Ульяновской области от 27.04.2020 </w:t>
            </w:r>
            <w:hyperlink r:id="rId71" w:history="1">
              <w:r>
                <w:rPr>
                  <w:color w:val="0000FF"/>
                </w:rPr>
                <w:t>N 9/206-П</w:t>
              </w:r>
            </w:hyperlink>
            <w:r>
              <w:t xml:space="preserve">, от 18.06.2020 </w:t>
            </w:r>
            <w:hyperlink r:id="rId72" w:history="1">
              <w:r>
                <w:rPr>
                  <w:color w:val="0000FF"/>
                </w:rPr>
                <w:t>N 13/315-П</w:t>
              </w:r>
            </w:hyperlink>
            <w:r>
              <w:t xml:space="preserve">, от 24.09.2020 </w:t>
            </w:r>
            <w:hyperlink r:id="rId73" w:history="1">
              <w:r>
                <w:rPr>
                  <w:color w:val="0000FF"/>
                </w:rPr>
                <w:t>N 20/551-П</w:t>
              </w:r>
            </w:hyperlink>
            <w:r>
              <w:t xml:space="preserve">, от 12.11.2020 </w:t>
            </w:r>
            <w:hyperlink r:id="rId74" w:history="1">
              <w:r>
                <w:rPr>
                  <w:color w:val="0000FF"/>
                </w:rPr>
                <w:t>N 23/632-П</w:t>
              </w:r>
            </w:hyperlink>
            <w:r>
              <w:t xml:space="preserve"> (ред. 10.12.2020), </w:t>
            </w:r>
            <w:proofErr w:type="gramStart"/>
            <w:r>
              <w:t>от</w:t>
            </w:r>
            <w:proofErr w:type="gramEnd"/>
            <w:r>
              <w:t xml:space="preserve"> 19.11.2020 </w:t>
            </w:r>
            <w:hyperlink r:id="rId75" w:history="1">
              <w:r>
                <w:rPr>
                  <w:color w:val="0000FF"/>
                </w:rPr>
                <w:t>N 24/662-П</w:t>
              </w:r>
            </w:hyperlink>
            <w:r>
              <w:t xml:space="preserve">, от 10.03.2021 </w:t>
            </w:r>
            <w:hyperlink r:id="rId76" w:history="1">
              <w:r>
                <w:rPr>
                  <w:color w:val="0000FF"/>
                </w:rPr>
                <w:t>N 3/58-П</w:t>
              </w:r>
            </w:hyperlink>
            <w:r>
              <w:t>)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Ресурсное обеспечение проектов, реализуемых в составе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не предусмотрено.</w:t>
            </w:r>
          </w:p>
        </w:tc>
      </w:tr>
      <w:tr w:rsidR="00B83EE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19.11.2020 N 24/662-П;</w:t>
            </w:r>
          </w:p>
          <w:p w:rsidR="00B83EEA" w:rsidRDefault="00B83EEA">
            <w:pPr>
              <w:pStyle w:val="ConsPlusNormal"/>
              <w:jc w:val="both"/>
            </w:pPr>
            <w:r>
              <w:t>ежегодное увеличение объема инвестиций в основной капитал.</w:t>
            </w:r>
          </w:p>
        </w:tc>
      </w:tr>
      <w:tr w:rsidR="00B83EEA"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19.11.2020 N 24/662-П)</w:t>
            </w:r>
          </w:p>
        </w:tc>
      </w:tr>
    </w:tbl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  <w:outlineLvl w:val="2"/>
      </w:pPr>
      <w:r>
        <w:t>1. Введение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ind w:firstLine="540"/>
        <w:jc w:val="both"/>
      </w:pPr>
      <w:r>
        <w:t>Подпрограмма направлена на обеспечение деятельности Министерства.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Министерство осуществляет свою деятельность во взаимодействии с отдельными подразделениями, образуемыми в Правительстве Ульяновской области, и исполнительными органами государственной власти Ульяновской области, федеральными органами исполнительной власти и их территориальными органами, органами местного самоуправления муниципальных образований Ульяновской области и иными организациями.</w:t>
      </w:r>
    </w:p>
    <w:p w:rsidR="00B83EEA" w:rsidRDefault="00B83EEA">
      <w:pPr>
        <w:pStyle w:val="ConsPlusNormal"/>
        <w:spacing w:before="220"/>
        <w:ind w:firstLine="540"/>
        <w:jc w:val="both"/>
      </w:pPr>
      <w:r>
        <w:t>Обеспечение эффективной реализации мероприятий подпрограммы является залогом успешного достижения целей и решения задач государственной программы в целом.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  <w:outlineLvl w:val="2"/>
      </w:pPr>
      <w:r>
        <w:t>2. Организация управления реализацией подпрограммы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ind w:firstLine="540"/>
        <w:jc w:val="both"/>
      </w:pPr>
      <w:r>
        <w:t>Организация управления реализацией подпрограммы осуществляется в порядке, установленном для государственной программы.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right"/>
        <w:outlineLvl w:val="1"/>
      </w:pPr>
      <w:r>
        <w:t>Приложение N 1</w:t>
      </w:r>
    </w:p>
    <w:p w:rsidR="00B83EEA" w:rsidRDefault="00B83EEA">
      <w:pPr>
        <w:pStyle w:val="ConsPlusNormal"/>
        <w:jc w:val="right"/>
      </w:pPr>
      <w:r>
        <w:t>к государственной программе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</w:pPr>
      <w:bookmarkStart w:id="6" w:name="P417"/>
      <w:bookmarkEnd w:id="6"/>
      <w:r>
        <w:t>ПЕРЕЧЕНЬ</w:t>
      </w:r>
    </w:p>
    <w:p w:rsidR="00B83EEA" w:rsidRDefault="00B83EEA">
      <w:pPr>
        <w:pStyle w:val="ConsPlusTitle"/>
        <w:jc w:val="center"/>
      </w:pPr>
      <w:r>
        <w:t>ЦЕЛЕВЫХ ИНДИКАТОРОВ ГОСУДАРСТВЕННОЙ ПРОГРАММЫ УЛЬЯНОВСКОЙ</w:t>
      </w:r>
    </w:p>
    <w:p w:rsidR="00B83EEA" w:rsidRDefault="00B83EEA">
      <w:pPr>
        <w:pStyle w:val="ConsPlusTitle"/>
        <w:jc w:val="center"/>
      </w:pPr>
      <w:r>
        <w:t>ОБЛАСТИ "ФОРМИРОВАНИЕ БЛАГОПРИЯТНОГО ИНВЕСТИЦИОННОГО КЛИМАТА</w:t>
      </w:r>
    </w:p>
    <w:p w:rsidR="00B83EEA" w:rsidRDefault="00B83EEA">
      <w:pPr>
        <w:pStyle w:val="ConsPlusTitle"/>
        <w:jc w:val="center"/>
      </w:pPr>
      <w:r>
        <w:t>В УЛЬЯНОВСКОЙ ОБЛАСТИ"</w:t>
      </w:r>
    </w:p>
    <w:p w:rsidR="00B83EEA" w:rsidRDefault="00B83E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3E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EEA" w:rsidRDefault="00B83E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EEA" w:rsidRDefault="00B83E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B83EEA" w:rsidRDefault="00B83E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12.11.2020 </w:t>
            </w:r>
            <w:hyperlink r:id="rId79" w:history="1">
              <w:r>
                <w:rPr>
                  <w:color w:val="0000FF"/>
                </w:rPr>
                <w:t>N 23/632-П</w:t>
              </w:r>
            </w:hyperlink>
            <w:r>
              <w:rPr>
                <w:color w:val="392C69"/>
              </w:rPr>
              <w:t xml:space="preserve">, от 10.12.2020 </w:t>
            </w:r>
            <w:hyperlink r:id="rId80" w:history="1">
              <w:r>
                <w:rPr>
                  <w:color w:val="0000FF"/>
                </w:rPr>
                <w:t>N 25/736-П</w:t>
              </w:r>
            </w:hyperlink>
            <w:r>
              <w:rPr>
                <w:color w:val="392C69"/>
              </w:rPr>
              <w:t xml:space="preserve">, от 10.03.2021 </w:t>
            </w:r>
            <w:hyperlink r:id="rId81" w:history="1">
              <w:r>
                <w:rPr>
                  <w:color w:val="0000FF"/>
                </w:rPr>
                <w:t>N 3/58-П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3EEA" w:rsidRDefault="00B83EEA">
      <w:pPr>
        <w:pStyle w:val="ConsPlusNormal"/>
        <w:jc w:val="both"/>
      </w:pPr>
    </w:p>
    <w:p w:rsidR="00B83EEA" w:rsidRDefault="00B83EEA">
      <w:pPr>
        <w:sectPr w:rsidR="00B83EEA" w:rsidSect="00BD7E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02"/>
        <w:gridCol w:w="1417"/>
        <w:gridCol w:w="680"/>
        <w:gridCol w:w="737"/>
        <w:gridCol w:w="737"/>
        <w:gridCol w:w="737"/>
        <w:gridCol w:w="907"/>
        <w:gridCol w:w="4535"/>
      </w:tblGrid>
      <w:tr w:rsidR="00B83EEA">
        <w:tc>
          <w:tcPr>
            <w:tcW w:w="454" w:type="dxa"/>
            <w:vMerge w:val="restart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Наименование целевого индикатора, 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Базовое значение целевого индикатора</w:t>
            </w:r>
          </w:p>
        </w:tc>
        <w:tc>
          <w:tcPr>
            <w:tcW w:w="3798" w:type="dxa"/>
            <w:gridSpan w:val="5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Значения целевого индикатора</w:t>
            </w:r>
          </w:p>
        </w:tc>
        <w:tc>
          <w:tcPr>
            <w:tcW w:w="4535" w:type="dxa"/>
            <w:vMerge w:val="restart"/>
          </w:tcPr>
          <w:p w:rsidR="00B83EEA" w:rsidRDefault="00B83EEA">
            <w:pPr>
              <w:pStyle w:val="ConsPlusNormal"/>
              <w:jc w:val="center"/>
            </w:pPr>
            <w:r>
              <w:t>Методика расчета значений целевого индикатора государственной программы, источник информации</w:t>
            </w:r>
          </w:p>
        </w:tc>
      </w:tr>
      <w:tr w:rsidR="00B83EEA">
        <w:tc>
          <w:tcPr>
            <w:tcW w:w="454" w:type="dxa"/>
            <w:vMerge/>
          </w:tcPr>
          <w:p w:rsidR="00B83EEA" w:rsidRDefault="00B83EEA"/>
        </w:tc>
        <w:tc>
          <w:tcPr>
            <w:tcW w:w="3402" w:type="dxa"/>
            <w:vMerge/>
          </w:tcPr>
          <w:p w:rsidR="00B83EEA" w:rsidRDefault="00B83EEA"/>
        </w:tc>
        <w:tc>
          <w:tcPr>
            <w:tcW w:w="1417" w:type="dxa"/>
            <w:vMerge/>
          </w:tcPr>
          <w:p w:rsidR="00B83EEA" w:rsidRDefault="00B83EEA"/>
        </w:tc>
        <w:tc>
          <w:tcPr>
            <w:tcW w:w="680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37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535" w:type="dxa"/>
            <w:vMerge/>
          </w:tcPr>
          <w:p w:rsidR="00B83EEA" w:rsidRDefault="00B83EEA"/>
        </w:tc>
      </w:tr>
      <w:tr w:rsidR="00B83EEA">
        <w:tc>
          <w:tcPr>
            <w:tcW w:w="454" w:type="dxa"/>
          </w:tcPr>
          <w:p w:rsidR="00B83EEA" w:rsidRDefault="00B83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35" w:type="dxa"/>
          </w:tcPr>
          <w:p w:rsidR="00B83EEA" w:rsidRDefault="00B83EEA">
            <w:pPr>
              <w:pStyle w:val="ConsPlusNormal"/>
              <w:jc w:val="center"/>
            </w:pPr>
            <w:r>
              <w:t>9</w:t>
            </w:r>
          </w:p>
        </w:tc>
      </w:tr>
      <w:tr w:rsidR="00B83EEA">
        <w:tc>
          <w:tcPr>
            <w:tcW w:w="13606" w:type="dxa"/>
            <w:gridSpan w:val="9"/>
          </w:tcPr>
          <w:p w:rsidR="00B83EEA" w:rsidRDefault="00B83EEA">
            <w:pPr>
              <w:pStyle w:val="ConsPlusNormal"/>
              <w:jc w:val="center"/>
              <w:outlineLvl w:val="2"/>
            </w:pPr>
            <w:r>
              <w:t>Подпрограмма "Формирование и развитие инфраструктуры зон развития Ульяновской области"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Количество новых рабочих мест, создаваемых резидентами промышленной зоны "Заволжье", единиц</w:t>
            </w:r>
          </w:p>
        </w:tc>
        <w:tc>
          <w:tcPr>
            <w:tcW w:w="141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535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Подсчет количества новых рабочих мест, создаваемых резидентами промышленной зоны "Заволжье".</w:t>
            </w:r>
          </w:p>
          <w:p w:rsidR="00B83EEA" w:rsidRDefault="00B83EEA">
            <w:pPr>
              <w:pStyle w:val="ConsPlusNormal"/>
              <w:jc w:val="both"/>
            </w:pPr>
            <w:r>
              <w:t>Данные о количестве новых рабочих мест, создаваемых резидентами промышленной зоны "Заволжье", сформированные на основе информации, представляемой резидентами промышленной зоны "Заволжье"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top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10.12.2020 N 25/736-П)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Количество новых рабочих мест, создаваемых резидентами портовой особой экономической зоны, единиц</w:t>
            </w:r>
          </w:p>
        </w:tc>
        <w:tc>
          <w:tcPr>
            <w:tcW w:w="141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80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3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3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3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0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Подсчет количества новых рабочих мест, создаваемых резидентами портовой особой экономической зоны.</w:t>
            </w:r>
          </w:p>
          <w:p w:rsidR="00B83EEA" w:rsidRDefault="00B83EEA">
            <w:pPr>
              <w:pStyle w:val="ConsPlusNormal"/>
              <w:jc w:val="both"/>
            </w:pPr>
            <w:r>
              <w:t>Данные о количестве новых рабочих мест, создаваемых резидентами портовой особой экономической зоны, сформированные на основе информации, представляемой резидентами портовой особой экономической зоны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top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10.12.2020 N 25/736-П)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Количество подписанных инвестиционных соглашений о реализации инвестиционных </w:t>
            </w:r>
            <w:r>
              <w:lastRenderedPageBreak/>
              <w:t>проектов на территориях создаваемых зон развития Ульяновской области, единиц</w:t>
            </w:r>
          </w:p>
        </w:tc>
        <w:tc>
          <w:tcPr>
            <w:tcW w:w="141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35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Подсчет количества подписанных инвестиционных соглашений о реализации инвестиционных проектов на территориях </w:t>
            </w:r>
            <w:r>
              <w:lastRenderedPageBreak/>
              <w:t>создаваемых зон развития Ульяновской области.</w:t>
            </w:r>
          </w:p>
          <w:p w:rsidR="00B83EEA" w:rsidRDefault="00B83EEA">
            <w:pPr>
              <w:pStyle w:val="ConsPlusNormal"/>
              <w:jc w:val="both"/>
            </w:pPr>
            <w:r>
              <w:t xml:space="preserve">Данные о подписанных инвестиционных </w:t>
            </w:r>
            <w:proofErr w:type="gramStart"/>
            <w:r>
              <w:t>соглашениях</w:t>
            </w:r>
            <w:proofErr w:type="gramEnd"/>
            <w:r>
              <w:t xml:space="preserve"> о реализации инвестиционных проектов на территориях создаваемых зон развития Ульяновской области, сформированные на основе информации, представляемой Акционерным обществом "Корпорация развития Ульяновской области"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top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10.12.2020 N 25/736-П)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Количество новых рабочих мест, создаваемых резидентами индустриального парка "Димитровград", единиц</w:t>
            </w:r>
          </w:p>
        </w:tc>
        <w:tc>
          <w:tcPr>
            <w:tcW w:w="141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Подсчет количества новых рабочих мест, создаваемых резидентами индустриального парка "Димитровград".</w:t>
            </w:r>
          </w:p>
          <w:p w:rsidR="00B83EEA" w:rsidRDefault="00B83EEA">
            <w:pPr>
              <w:pStyle w:val="ConsPlusNormal"/>
              <w:jc w:val="both"/>
            </w:pPr>
            <w:r>
              <w:t>Данные о количестве новых рабочих мест, создаваемых резидентами индустриального парка "Димитровград", сформированные на основе информации, представляемой резидентами индустриального парка "Димитровград"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top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10.12.2020 N 25/736-П)</w:t>
            </w:r>
          </w:p>
        </w:tc>
      </w:tr>
      <w:tr w:rsidR="00B83EEA">
        <w:tc>
          <w:tcPr>
            <w:tcW w:w="13606" w:type="dxa"/>
            <w:gridSpan w:val="9"/>
          </w:tcPr>
          <w:p w:rsidR="00B83EEA" w:rsidRDefault="00B83EEA">
            <w:pPr>
              <w:pStyle w:val="ConsPlusNormal"/>
              <w:jc w:val="center"/>
              <w:outlineLvl w:val="2"/>
            </w:pPr>
            <w:hyperlink w:anchor="P2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инвестиционной деятельности в Ульяновской области"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Капиталоемкость проектов, реализуемых на основании соглашений о государственно-частном партнерстве и концессионных соглашений, млн. рублей</w:t>
            </w:r>
          </w:p>
        </w:tc>
        <w:tc>
          <w:tcPr>
            <w:tcW w:w="141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80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3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3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73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0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4535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Подсчет общей суммы направляемых на капитальные вложения средств, которые будут использоваться в рамках реализации проектов, реализуемых на основании соглашений о государственно-частном партнерстве и концессионных соглашений.</w:t>
            </w:r>
          </w:p>
          <w:p w:rsidR="00B83EEA" w:rsidRDefault="00B83EEA">
            <w:pPr>
              <w:pStyle w:val="ConsPlusNormal"/>
              <w:jc w:val="both"/>
            </w:pPr>
            <w:r>
              <w:t xml:space="preserve">Данные об общей сумме капитальных вложений, которые будут использоваться в рамках реализации проектов, реализуемых на </w:t>
            </w:r>
            <w:r>
              <w:lastRenderedPageBreak/>
              <w:t>основании соглашений о государственно-частном партнерстве и концессионных соглашений, сформированные на основе информации Фонда "Центр развития государственно-частного партнерства Ульяновской области"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top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10.12.2020 N 25/736-П)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Сумма налогов, уплаченных в областной бюджет Ульяновской области и бюджеты муниципальных образований Ульяновской области организациями, реализующими инвестиционные проекты, в отношении которых заключены соглашения о защите и поощрении капиталовложений, млн. рублей</w:t>
            </w:r>
          </w:p>
        </w:tc>
        <w:tc>
          <w:tcPr>
            <w:tcW w:w="141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4535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Подсчет сумм налогов, уплаченных в областной бюджет Ульяновской области и бюджеты муниципальных образований Ульяновской области организациями, реализующими инвестиционные проекты, в отношении которых заключены соглашения о защите и поощрении капиталовложений.</w:t>
            </w:r>
          </w:p>
          <w:p w:rsidR="00B83EEA" w:rsidRDefault="00B83EEA">
            <w:pPr>
              <w:pStyle w:val="ConsPlusNormal"/>
              <w:jc w:val="both"/>
            </w:pPr>
            <w:r>
              <w:t>Данные Министерства экономического развития и промышленности Ульяновской области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top w:val="nil"/>
            </w:tcBorders>
          </w:tcPr>
          <w:p w:rsidR="00B83EEA" w:rsidRDefault="00B83EEA">
            <w:pPr>
              <w:pStyle w:val="ConsPlusNormal"/>
              <w:jc w:val="both"/>
            </w:pPr>
            <w:proofErr w:type="gramStart"/>
            <w:r>
              <w:t xml:space="preserve">(п. 2 введен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  <w:proofErr w:type="gramEnd"/>
          </w:p>
          <w:p w:rsidR="00B83EEA" w:rsidRDefault="00B83EEA">
            <w:pPr>
              <w:pStyle w:val="ConsPlusNormal"/>
              <w:jc w:val="both"/>
            </w:pPr>
            <w:proofErr w:type="gramStart"/>
            <w:r>
              <w:t>N 3/58-П)</w:t>
            </w:r>
            <w:proofErr w:type="gramEnd"/>
          </w:p>
        </w:tc>
      </w:tr>
      <w:tr w:rsidR="00B83EEA">
        <w:tc>
          <w:tcPr>
            <w:tcW w:w="13606" w:type="dxa"/>
            <w:gridSpan w:val="9"/>
          </w:tcPr>
          <w:p w:rsidR="00B83EEA" w:rsidRDefault="00B83EEA">
            <w:pPr>
              <w:pStyle w:val="ConsPlusNormal"/>
              <w:jc w:val="center"/>
              <w:outlineLvl w:val="2"/>
            </w:pPr>
            <w:hyperlink w:anchor="P2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управления государственным имуществом Ульяновской области"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Степень </w:t>
            </w:r>
            <w:proofErr w:type="gramStart"/>
            <w:r>
              <w:t>выполнения плана исполнения областного бюджета Ульяновской области</w:t>
            </w:r>
            <w:proofErr w:type="gramEnd"/>
            <w:r>
              <w:t xml:space="preserve"> по доходам от использования имущества, находящегося в государственной собственности Ульяновской области, 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535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A / B x 100%, где:</w:t>
            </w:r>
          </w:p>
          <w:p w:rsidR="00B83EEA" w:rsidRDefault="00B83EEA">
            <w:pPr>
              <w:pStyle w:val="ConsPlusNormal"/>
            </w:pPr>
          </w:p>
          <w:p w:rsidR="00B83EEA" w:rsidRDefault="00B83EEA">
            <w:pPr>
              <w:pStyle w:val="ConsPlusNormal"/>
              <w:jc w:val="both"/>
            </w:pPr>
            <w:r>
              <w:t>A - фактические значения показателей, характеризующих объем доходов областного бюджета Ульяновской области от использования имущества, находящегося в государственной собственности Ульяновской области;</w:t>
            </w:r>
          </w:p>
          <w:p w:rsidR="00B83EEA" w:rsidRDefault="00B83EEA">
            <w:pPr>
              <w:pStyle w:val="ConsPlusNormal"/>
              <w:jc w:val="both"/>
            </w:pPr>
            <w:r>
              <w:t xml:space="preserve">B - плановые значения показателей, </w:t>
            </w:r>
            <w:r>
              <w:lastRenderedPageBreak/>
              <w:t>характеризующих объем доходов областного бюджета Ульяновской области от использования имущества, находящегося в государственной собственности Ульяновской области.</w:t>
            </w:r>
          </w:p>
          <w:p w:rsidR="00B83EEA" w:rsidRDefault="00B83EEA">
            <w:pPr>
              <w:pStyle w:val="ConsPlusNormal"/>
              <w:jc w:val="both"/>
            </w:pPr>
            <w:r>
              <w:t>Данные Министерства экономического развития и промышленности Ульяновской области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top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10.12.2020 N 25/736-П)</w:t>
            </w:r>
          </w:p>
        </w:tc>
      </w:tr>
      <w:tr w:rsidR="00B83EEA">
        <w:tc>
          <w:tcPr>
            <w:tcW w:w="13606" w:type="dxa"/>
            <w:gridSpan w:val="9"/>
          </w:tcPr>
          <w:p w:rsidR="00B83EEA" w:rsidRDefault="00B83EEA">
            <w:pPr>
              <w:pStyle w:val="ConsPlusNormal"/>
              <w:jc w:val="center"/>
              <w:outlineLvl w:val="2"/>
            </w:pPr>
            <w:hyperlink w:anchor="P35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Ульяновской области "Формирование благоприятного инвестиционного климата в Ульяновской области"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Количество юридических лиц и индивидуальных предпринимателей, получивших поддержку в результате реализации мероприятий государственной программы, в том числе реализующих инвестиционные проекты, сведения о которых включены в областной реестр инвестиционных проектов и бизнес-планов, единиц</w:t>
            </w:r>
          </w:p>
        </w:tc>
        <w:tc>
          <w:tcPr>
            <w:tcW w:w="141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80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3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3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0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4535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Подсчет количества юридических лиц и индивидуальных предпринимателей, получивших поддержку в результате реализации мероприятий государственной программы, в том числе реализующих инвестиционные проекты, сведения о которых включены в областной реестр инвестиционных проектов и бизнес-планов.</w:t>
            </w:r>
          </w:p>
          <w:p w:rsidR="00B83EEA" w:rsidRDefault="00B83EEA">
            <w:pPr>
              <w:pStyle w:val="ConsPlusNormal"/>
              <w:jc w:val="both"/>
            </w:pPr>
            <w:r>
              <w:t>Данные о количестве юридических лиц и индивидуальных предпринимателей, получивших поддержку в результате реализации мероприятий государственной программы, в том числе реализующих инвестиционные проекты, сведения о которых включены в областной реестр инвестиционных проектов и бизнес-планов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top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10.12.2020 N 25/736-П)</w:t>
            </w:r>
          </w:p>
        </w:tc>
      </w:tr>
    </w:tbl>
    <w:p w:rsidR="00B83EEA" w:rsidRDefault="00B83EEA">
      <w:pPr>
        <w:sectPr w:rsidR="00B83E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right"/>
        <w:outlineLvl w:val="1"/>
      </w:pPr>
      <w:r>
        <w:t>Приложение N 2</w:t>
      </w:r>
    </w:p>
    <w:p w:rsidR="00B83EEA" w:rsidRDefault="00B83EEA">
      <w:pPr>
        <w:pStyle w:val="ConsPlusNormal"/>
        <w:jc w:val="right"/>
      </w:pPr>
      <w:r>
        <w:t>к государственной программе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</w:pPr>
      <w:bookmarkStart w:id="7" w:name="P548"/>
      <w:bookmarkEnd w:id="7"/>
      <w:r>
        <w:t>СИСТЕМА МЕРОПРИЯТИЙ</w:t>
      </w:r>
    </w:p>
    <w:p w:rsidR="00B83EEA" w:rsidRDefault="00B83EEA">
      <w:pPr>
        <w:pStyle w:val="ConsPlusTitle"/>
        <w:jc w:val="center"/>
      </w:pPr>
      <w:r>
        <w:t>ГОСУДАРСТВЕННОЙ ПРОГРАММЫ УЛЬЯНОВСКОЙ ОБЛАСТИ</w:t>
      </w:r>
    </w:p>
    <w:p w:rsidR="00B83EEA" w:rsidRDefault="00B83EEA">
      <w:pPr>
        <w:pStyle w:val="ConsPlusTitle"/>
        <w:jc w:val="center"/>
      </w:pPr>
      <w:r>
        <w:t>"ФОРМИРОВАНИЕ БЛАГОПРИЯТНОГО ИНВЕСТИЦИОННОГО КЛИМАТА</w:t>
      </w:r>
    </w:p>
    <w:p w:rsidR="00B83EEA" w:rsidRDefault="00B83EEA">
      <w:pPr>
        <w:pStyle w:val="ConsPlusTitle"/>
        <w:jc w:val="center"/>
      </w:pPr>
      <w:r>
        <w:t>В УЛЬЯНОВСКОЙ ОБЛАСТИ"</w:t>
      </w:r>
    </w:p>
    <w:p w:rsidR="00B83EEA" w:rsidRDefault="00B83EE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83E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EEA" w:rsidRDefault="00B83E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EEA" w:rsidRDefault="00B83E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B83EEA" w:rsidRDefault="00B83E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12.11.2020 </w:t>
            </w:r>
            <w:hyperlink r:id="rId90" w:history="1">
              <w:r>
                <w:rPr>
                  <w:color w:val="0000FF"/>
                </w:rPr>
                <w:t>N 23/632-П</w:t>
              </w:r>
            </w:hyperlink>
            <w:r>
              <w:rPr>
                <w:color w:val="392C69"/>
              </w:rPr>
              <w:t xml:space="preserve"> (ред. 24.12.2020), от 10.03.2021 </w:t>
            </w:r>
            <w:hyperlink r:id="rId91" w:history="1">
              <w:r>
                <w:rPr>
                  <w:color w:val="0000FF"/>
                </w:rPr>
                <w:t>N 3/58-П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3EEA" w:rsidRDefault="00B83E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3118"/>
        <w:gridCol w:w="1361"/>
        <w:gridCol w:w="1077"/>
        <w:gridCol w:w="1417"/>
        <w:gridCol w:w="1277"/>
        <w:gridCol w:w="1304"/>
        <w:gridCol w:w="1142"/>
        <w:gridCol w:w="1133"/>
        <w:gridCol w:w="1152"/>
      </w:tblGrid>
      <w:tr w:rsidR="00B83EEA">
        <w:tc>
          <w:tcPr>
            <w:tcW w:w="595" w:type="dxa"/>
            <w:vMerge w:val="restart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B83EEA" w:rsidRDefault="00B83EEA">
            <w:pPr>
              <w:pStyle w:val="ConsPlusNormal"/>
              <w:jc w:val="both"/>
            </w:pPr>
            <w:r>
              <w:t>Наименование основного мероприятия (мероприятия)</w:t>
            </w:r>
          </w:p>
        </w:tc>
        <w:tc>
          <w:tcPr>
            <w:tcW w:w="1361" w:type="dxa"/>
            <w:vMerge w:val="restart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Ответственные исполнители мероприятия</w:t>
            </w:r>
          </w:p>
        </w:tc>
        <w:tc>
          <w:tcPr>
            <w:tcW w:w="1077" w:type="dxa"/>
            <w:vMerge w:val="restart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7425" w:type="dxa"/>
            <w:gridSpan w:val="6"/>
          </w:tcPr>
          <w:p w:rsidR="00B83EEA" w:rsidRDefault="00B83EEA">
            <w:pPr>
              <w:pStyle w:val="ConsPlusNormal"/>
              <w:jc w:val="center"/>
            </w:pPr>
            <w:r>
              <w:t>Объем финансового обеспечения реализации мероприятий, тыс. руб.</w:t>
            </w:r>
          </w:p>
        </w:tc>
      </w:tr>
      <w:tr w:rsidR="00B83EEA">
        <w:tc>
          <w:tcPr>
            <w:tcW w:w="595" w:type="dxa"/>
            <w:vMerge/>
          </w:tcPr>
          <w:p w:rsidR="00B83EEA" w:rsidRDefault="00B83EEA"/>
        </w:tc>
        <w:tc>
          <w:tcPr>
            <w:tcW w:w="3118" w:type="dxa"/>
            <w:vMerge/>
          </w:tcPr>
          <w:p w:rsidR="00B83EEA" w:rsidRDefault="00B83EEA"/>
        </w:tc>
        <w:tc>
          <w:tcPr>
            <w:tcW w:w="1361" w:type="dxa"/>
            <w:vMerge/>
          </w:tcPr>
          <w:p w:rsidR="00B83EEA" w:rsidRDefault="00B83EEA"/>
        </w:tc>
        <w:tc>
          <w:tcPr>
            <w:tcW w:w="1077" w:type="dxa"/>
            <w:vMerge/>
          </w:tcPr>
          <w:p w:rsidR="00B83EEA" w:rsidRDefault="00B83EEA"/>
        </w:tc>
        <w:tc>
          <w:tcPr>
            <w:tcW w:w="1417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7" w:type="dxa"/>
          </w:tcPr>
          <w:p w:rsidR="00B83EEA" w:rsidRDefault="00B83EE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B83EEA" w:rsidRDefault="00B83EE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2" w:type="dxa"/>
          </w:tcPr>
          <w:p w:rsidR="00B83EEA" w:rsidRDefault="00B83EE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3" w:type="dxa"/>
          </w:tcPr>
          <w:p w:rsidR="00B83EEA" w:rsidRDefault="00B83EE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52" w:type="dxa"/>
          </w:tcPr>
          <w:p w:rsidR="00B83EEA" w:rsidRDefault="00B83EEA">
            <w:pPr>
              <w:pStyle w:val="ConsPlusNormal"/>
              <w:jc w:val="center"/>
            </w:pPr>
            <w:r>
              <w:t>2024 год</w:t>
            </w:r>
          </w:p>
        </w:tc>
      </w:tr>
      <w:tr w:rsidR="00B83EEA">
        <w:tc>
          <w:tcPr>
            <w:tcW w:w="595" w:type="dxa"/>
          </w:tcPr>
          <w:p w:rsidR="00B83EEA" w:rsidRDefault="00B83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B83EEA" w:rsidRDefault="00B83E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B83EEA" w:rsidRDefault="00B83E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83EEA" w:rsidRDefault="00B83E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83EEA" w:rsidRDefault="00B83E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B83EEA" w:rsidRDefault="00B83E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B83EEA" w:rsidRDefault="00B83E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2" w:type="dxa"/>
          </w:tcPr>
          <w:p w:rsidR="00B83EEA" w:rsidRDefault="00B83E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B83EEA" w:rsidRDefault="00B83E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2" w:type="dxa"/>
          </w:tcPr>
          <w:p w:rsidR="00B83EEA" w:rsidRDefault="00B83EEA">
            <w:pPr>
              <w:pStyle w:val="ConsPlusNormal"/>
              <w:jc w:val="center"/>
            </w:pPr>
            <w:r>
              <w:t>10</w:t>
            </w:r>
          </w:p>
        </w:tc>
      </w:tr>
      <w:tr w:rsidR="00B83EEA">
        <w:tc>
          <w:tcPr>
            <w:tcW w:w="13576" w:type="dxa"/>
            <w:gridSpan w:val="10"/>
          </w:tcPr>
          <w:p w:rsidR="00B83EEA" w:rsidRDefault="00B83EEA">
            <w:pPr>
              <w:pStyle w:val="ConsPlusNormal"/>
              <w:jc w:val="center"/>
              <w:outlineLvl w:val="2"/>
            </w:pPr>
            <w:r>
              <w:t>Подпрограмма "Формирование и развитие инфраструктуры зон развития Ульяновской области"</w:t>
            </w:r>
          </w:p>
        </w:tc>
      </w:tr>
      <w:tr w:rsidR="00B83EEA">
        <w:tc>
          <w:tcPr>
            <w:tcW w:w="13576" w:type="dxa"/>
            <w:gridSpan w:val="10"/>
          </w:tcPr>
          <w:p w:rsidR="00B83EEA" w:rsidRDefault="00B83EEA">
            <w:pPr>
              <w:pStyle w:val="ConsPlusNormal"/>
              <w:jc w:val="center"/>
            </w:pPr>
            <w:r>
              <w:t>Цель подпрограммы - формирование инфраструктуры зон развития Ульяновской области</w:t>
            </w:r>
          </w:p>
        </w:tc>
      </w:tr>
      <w:tr w:rsidR="00B83EEA">
        <w:tc>
          <w:tcPr>
            <w:tcW w:w="13576" w:type="dxa"/>
            <w:gridSpan w:val="10"/>
          </w:tcPr>
          <w:p w:rsidR="00B83EEA" w:rsidRDefault="00B83EEA">
            <w:pPr>
              <w:pStyle w:val="ConsPlusNormal"/>
              <w:jc w:val="center"/>
            </w:pPr>
            <w:r>
              <w:t>Задача подпрограммы - создание для резидентов зон развития Ульяновской области необходимых условий для осуществления их деятельности</w:t>
            </w:r>
          </w:p>
        </w:tc>
      </w:tr>
      <w:tr w:rsidR="00B83EEA">
        <w:tc>
          <w:tcPr>
            <w:tcW w:w="595" w:type="dxa"/>
          </w:tcPr>
          <w:p w:rsidR="00B83EEA" w:rsidRDefault="00B83E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B83EEA" w:rsidRDefault="00B83EEA">
            <w:pPr>
              <w:pStyle w:val="ConsPlusNormal"/>
              <w:jc w:val="both"/>
            </w:pPr>
            <w:r>
              <w:t xml:space="preserve">Основное мероприятие "Развитие промышленной </w:t>
            </w:r>
            <w:r>
              <w:lastRenderedPageBreak/>
              <w:t>зоны "Заволжье"</w:t>
            </w:r>
          </w:p>
        </w:tc>
        <w:tc>
          <w:tcPr>
            <w:tcW w:w="1361" w:type="dxa"/>
          </w:tcPr>
          <w:p w:rsidR="00B83EEA" w:rsidRDefault="00B83EEA">
            <w:pPr>
              <w:pStyle w:val="ConsPlusNormal"/>
            </w:pPr>
          </w:p>
        </w:tc>
        <w:tc>
          <w:tcPr>
            <w:tcW w:w="1077" w:type="dxa"/>
          </w:tcPr>
          <w:p w:rsidR="00B83EEA" w:rsidRDefault="00B83EEA">
            <w:pPr>
              <w:pStyle w:val="ConsPlusNormal"/>
              <w:jc w:val="center"/>
            </w:pPr>
            <w:r>
              <w:t xml:space="preserve">Бюджетные </w:t>
            </w:r>
            <w:r>
              <w:lastRenderedPageBreak/>
              <w:t>ассигнования областного бюджета Ульяновской области (далее - областной бюджет)</w:t>
            </w:r>
          </w:p>
        </w:tc>
        <w:tc>
          <w:tcPr>
            <w:tcW w:w="1417" w:type="dxa"/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261789,6</w:t>
            </w:r>
          </w:p>
        </w:tc>
        <w:tc>
          <w:tcPr>
            <w:tcW w:w="1277" w:type="dxa"/>
          </w:tcPr>
          <w:p w:rsidR="00B83EEA" w:rsidRDefault="00B83EEA">
            <w:pPr>
              <w:pStyle w:val="ConsPlusNormal"/>
              <w:jc w:val="center"/>
            </w:pPr>
            <w:r>
              <w:t>51251,1</w:t>
            </w:r>
          </w:p>
        </w:tc>
        <w:tc>
          <w:tcPr>
            <w:tcW w:w="1304" w:type="dxa"/>
          </w:tcPr>
          <w:p w:rsidR="00B83EEA" w:rsidRDefault="00B83EEA">
            <w:pPr>
              <w:pStyle w:val="ConsPlusNormal"/>
              <w:jc w:val="center"/>
            </w:pPr>
            <w:r>
              <w:t>55683,9</w:t>
            </w:r>
          </w:p>
        </w:tc>
        <w:tc>
          <w:tcPr>
            <w:tcW w:w="1142" w:type="dxa"/>
          </w:tcPr>
          <w:p w:rsidR="00B83EEA" w:rsidRDefault="00B83EEA">
            <w:pPr>
              <w:pStyle w:val="ConsPlusNormal"/>
              <w:jc w:val="center"/>
            </w:pPr>
            <w:r>
              <w:t>54442,6</w:t>
            </w:r>
          </w:p>
        </w:tc>
        <w:tc>
          <w:tcPr>
            <w:tcW w:w="1133" w:type="dxa"/>
          </w:tcPr>
          <w:p w:rsidR="00B83EEA" w:rsidRDefault="00B83EEA">
            <w:pPr>
              <w:pStyle w:val="ConsPlusNormal"/>
              <w:jc w:val="center"/>
            </w:pPr>
            <w:r>
              <w:t>49203,9</w:t>
            </w:r>
          </w:p>
        </w:tc>
        <w:tc>
          <w:tcPr>
            <w:tcW w:w="1152" w:type="dxa"/>
          </w:tcPr>
          <w:p w:rsidR="00B83EEA" w:rsidRDefault="00B83EEA">
            <w:pPr>
              <w:pStyle w:val="ConsPlusNormal"/>
              <w:jc w:val="center"/>
            </w:pPr>
            <w:r>
              <w:t>51208,1</w:t>
            </w:r>
          </w:p>
        </w:tc>
      </w:tr>
      <w:tr w:rsidR="00B83EEA">
        <w:tc>
          <w:tcPr>
            <w:tcW w:w="595" w:type="dxa"/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118" w:type="dxa"/>
          </w:tcPr>
          <w:p w:rsidR="00B83EEA" w:rsidRDefault="00B83EEA">
            <w:pPr>
              <w:pStyle w:val="ConsPlusNormal"/>
              <w:jc w:val="both"/>
            </w:pPr>
            <w:r>
              <w:t>Приобретение в собственность Ульяновской области дополнительных акций, размещаемых при увеличении уставного капитала Акционерного общества "Корпорация развития Ульяновской области", в целях погашения основного долга по кредиту на строительство объектов инфраструктуры промышленных зон</w:t>
            </w:r>
          </w:p>
        </w:tc>
        <w:tc>
          <w:tcPr>
            <w:tcW w:w="1361" w:type="dxa"/>
          </w:tcPr>
          <w:p w:rsidR="00B83EEA" w:rsidRDefault="00B83EEA">
            <w:pPr>
              <w:pStyle w:val="ConsPlusNormal"/>
              <w:jc w:val="center"/>
            </w:pPr>
            <w:r>
              <w:t>Министерство экономического развития и промышленности Ульяновской области (далее - Министерство)</w:t>
            </w:r>
          </w:p>
        </w:tc>
        <w:tc>
          <w:tcPr>
            <w:tcW w:w="1077" w:type="dxa"/>
          </w:tcPr>
          <w:p w:rsidR="00B83EEA" w:rsidRDefault="00B83EEA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B83EEA" w:rsidRDefault="00B83EEA">
            <w:pPr>
              <w:pStyle w:val="ConsPlusNormal"/>
              <w:jc w:val="center"/>
            </w:pPr>
            <w:r>
              <w:t>212200,0</w:t>
            </w:r>
          </w:p>
        </w:tc>
        <w:tc>
          <w:tcPr>
            <w:tcW w:w="1277" w:type="dxa"/>
          </w:tcPr>
          <w:p w:rsidR="00B83EEA" w:rsidRDefault="00B83EEA">
            <w:pPr>
              <w:pStyle w:val="ConsPlusNormal"/>
              <w:jc w:val="center"/>
            </w:pPr>
            <w:r>
              <w:t>42440,0</w:t>
            </w:r>
          </w:p>
        </w:tc>
        <w:tc>
          <w:tcPr>
            <w:tcW w:w="1304" w:type="dxa"/>
          </w:tcPr>
          <w:p w:rsidR="00B83EEA" w:rsidRDefault="00B83EEA">
            <w:pPr>
              <w:pStyle w:val="ConsPlusNormal"/>
              <w:jc w:val="center"/>
            </w:pPr>
            <w:r>
              <w:t>42440,0</w:t>
            </w:r>
          </w:p>
        </w:tc>
        <w:tc>
          <w:tcPr>
            <w:tcW w:w="1142" w:type="dxa"/>
          </w:tcPr>
          <w:p w:rsidR="00B83EEA" w:rsidRDefault="00B83EEA">
            <w:pPr>
              <w:pStyle w:val="ConsPlusNormal"/>
              <w:jc w:val="center"/>
            </w:pPr>
            <w:r>
              <w:t>42440,0</w:t>
            </w:r>
          </w:p>
        </w:tc>
        <w:tc>
          <w:tcPr>
            <w:tcW w:w="1133" w:type="dxa"/>
          </w:tcPr>
          <w:p w:rsidR="00B83EEA" w:rsidRDefault="00B83EEA">
            <w:pPr>
              <w:pStyle w:val="ConsPlusNormal"/>
              <w:jc w:val="center"/>
            </w:pPr>
            <w:r>
              <w:t>42440,0</w:t>
            </w:r>
          </w:p>
        </w:tc>
        <w:tc>
          <w:tcPr>
            <w:tcW w:w="1152" w:type="dxa"/>
          </w:tcPr>
          <w:p w:rsidR="00B83EEA" w:rsidRDefault="00B83EEA">
            <w:pPr>
              <w:pStyle w:val="ConsPlusNormal"/>
              <w:jc w:val="center"/>
            </w:pPr>
            <w:r>
              <w:t>42440,0</w:t>
            </w:r>
          </w:p>
        </w:tc>
      </w:tr>
      <w:tr w:rsidR="00B83EEA">
        <w:tc>
          <w:tcPr>
            <w:tcW w:w="595" w:type="dxa"/>
          </w:tcPr>
          <w:p w:rsidR="00B83EEA" w:rsidRDefault="00B83EE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18" w:type="dxa"/>
          </w:tcPr>
          <w:p w:rsidR="00B83EEA" w:rsidRDefault="00B83EEA">
            <w:pPr>
              <w:pStyle w:val="ConsPlusNormal"/>
              <w:jc w:val="both"/>
            </w:pPr>
            <w:proofErr w:type="gramStart"/>
            <w:r>
              <w:t xml:space="preserve">Предоставление субсидий организациям, которым в соответствии с </w:t>
            </w:r>
            <w:hyperlink r:id="rId9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Ульяновской области от 15 марта 2005 года N 019-ЗО "О развитии инвестиционной деятельности на территории Ульяновской области" </w:t>
            </w:r>
            <w:r>
              <w:lastRenderedPageBreak/>
              <w:t>присвоен статус организации, уполномоченной в сфере формирования и развития инфраструктуры промышленных зон, в целях возмещения затрат указанных организаций по уплате процентов по кредитам, полученным на формирование и развитие инфраструктуры промышленных зон</w:t>
            </w:r>
            <w:proofErr w:type="gramEnd"/>
          </w:p>
        </w:tc>
        <w:tc>
          <w:tcPr>
            <w:tcW w:w="1361" w:type="dxa"/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077" w:type="dxa"/>
          </w:tcPr>
          <w:p w:rsidR="00B83EEA" w:rsidRDefault="00B83EEA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B83EEA" w:rsidRDefault="00B83EEA">
            <w:pPr>
              <w:pStyle w:val="ConsPlusNormal"/>
              <w:jc w:val="center"/>
            </w:pPr>
            <w:r>
              <w:t>49589,6</w:t>
            </w:r>
          </w:p>
        </w:tc>
        <w:tc>
          <w:tcPr>
            <w:tcW w:w="1277" w:type="dxa"/>
          </w:tcPr>
          <w:p w:rsidR="00B83EEA" w:rsidRDefault="00B83EEA">
            <w:pPr>
              <w:pStyle w:val="ConsPlusNormal"/>
              <w:jc w:val="center"/>
            </w:pPr>
            <w:r>
              <w:t>8811,1</w:t>
            </w:r>
          </w:p>
        </w:tc>
        <w:tc>
          <w:tcPr>
            <w:tcW w:w="1304" w:type="dxa"/>
          </w:tcPr>
          <w:p w:rsidR="00B83EEA" w:rsidRDefault="00B83EEA">
            <w:pPr>
              <w:pStyle w:val="ConsPlusNormal"/>
              <w:jc w:val="center"/>
            </w:pPr>
            <w:r>
              <w:t>13243,9</w:t>
            </w:r>
          </w:p>
        </w:tc>
        <w:tc>
          <w:tcPr>
            <w:tcW w:w="1142" w:type="dxa"/>
          </w:tcPr>
          <w:p w:rsidR="00B83EEA" w:rsidRDefault="00B83EEA">
            <w:pPr>
              <w:pStyle w:val="ConsPlusNormal"/>
              <w:jc w:val="center"/>
            </w:pPr>
            <w:r>
              <w:t>12002,6</w:t>
            </w:r>
          </w:p>
        </w:tc>
        <w:tc>
          <w:tcPr>
            <w:tcW w:w="1133" w:type="dxa"/>
          </w:tcPr>
          <w:p w:rsidR="00B83EEA" w:rsidRDefault="00B83EEA">
            <w:pPr>
              <w:pStyle w:val="ConsPlusNormal"/>
              <w:jc w:val="center"/>
            </w:pPr>
            <w:r>
              <w:t>6763,9</w:t>
            </w:r>
          </w:p>
        </w:tc>
        <w:tc>
          <w:tcPr>
            <w:tcW w:w="1152" w:type="dxa"/>
          </w:tcPr>
          <w:p w:rsidR="00B83EEA" w:rsidRDefault="00B83EEA">
            <w:pPr>
              <w:pStyle w:val="ConsPlusNormal"/>
              <w:jc w:val="center"/>
            </w:pPr>
            <w:r>
              <w:t>8768,1</w:t>
            </w:r>
          </w:p>
        </w:tc>
      </w:tr>
      <w:tr w:rsidR="00B83EEA">
        <w:tc>
          <w:tcPr>
            <w:tcW w:w="595" w:type="dxa"/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118" w:type="dxa"/>
          </w:tcPr>
          <w:p w:rsidR="00B83EEA" w:rsidRDefault="00B83EEA">
            <w:pPr>
              <w:pStyle w:val="ConsPlusNormal"/>
              <w:jc w:val="both"/>
            </w:pPr>
            <w:r>
              <w:t>Основное мероприятие "Развитие портовой особой экономической зоны"</w:t>
            </w:r>
          </w:p>
        </w:tc>
        <w:tc>
          <w:tcPr>
            <w:tcW w:w="1361" w:type="dxa"/>
          </w:tcPr>
          <w:p w:rsidR="00B83EEA" w:rsidRDefault="00B83EEA">
            <w:pPr>
              <w:pStyle w:val="ConsPlusNormal"/>
            </w:pPr>
          </w:p>
        </w:tc>
        <w:tc>
          <w:tcPr>
            <w:tcW w:w="1077" w:type="dxa"/>
          </w:tcPr>
          <w:p w:rsidR="00B83EEA" w:rsidRDefault="00B83EEA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B83EEA" w:rsidRDefault="00B83EEA">
            <w:pPr>
              <w:pStyle w:val="ConsPlusNormal"/>
              <w:jc w:val="center"/>
            </w:pPr>
            <w:r>
              <w:t>554532,57</w:t>
            </w:r>
          </w:p>
        </w:tc>
        <w:tc>
          <w:tcPr>
            <w:tcW w:w="1277" w:type="dxa"/>
          </w:tcPr>
          <w:p w:rsidR="00B83EEA" w:rsidRDefault="00B83EEA">
            <w:pPr>
              <w:pStyle w:val="ConsPlusNormal"/>
              <w:jc w:val="center"/>
            </w:pPr>
            <w:r>
              <w:t>146545,0</w:t>
            </w:r>
          </w:p>
        </w:tc>
        <w:tc>
          <w:tcPr>
            <w:tcW w:w="1304" w:type="dxa"/>
          </w:tcPr>
          <w:p w:rsidR="00B83EEA" w:rsidRDefault="00B83EEA">
            <w:pPr>
              <w:pStyle w:val="ConsPlusNormal"/>
              <w:jc w:val="center"/>
            </w:pPr>
            <w:r>
              <w:t>216758,07</w:t>
            </w:r>
          </w:p>
        </w:tc>
        <w:tc>
          <w:tcPr>
            <w:tcW w:w="1142" w:type="dxa"/>
          </w:tcPr>
          <w:p w:rsidR="00B83EEA" w:rsidRDefault="00B83EEA">
            <w:pPr>
              <w:pStyle w:val="ConsPlusNormal"/>
              <w:jc w:val="center"/>
            </w:pPr>
            <w:r>
              <w:t>92995,4</w:t>
            </w:r>
          </w:p>
        </w:tc>
        <w:tc>
          <w:tcPr>
            <w:tcW w:w="1133" w:type="dxa"/>
          </w:tcPr>
          <w:p w:rsidR="00B83EEA" w:rsidRDefault="00B83EEA">
            <w:pPr>
              <w:pStyle w:val="ConsPlusNormal"/>
              <w:jc w:val="center"/>
            </w:pPr>
            <w:r>
              <w:t>98234,1</w:t>
            </w:r>
          </w:p>
        </w:tc>
        <w:tc>
          <w:tcPr>
            <w:tcW w:w="1152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</w:tr>
      <w:tr w:rsidR="00B83EEA">
        <w:tc>
          <w:tcPr>
            <w:tcW w:w="595" w:type="dxa"/>
          </w:tcPr>
          <w:p w:rsidR="00B83EEA" w:rsidRDefault="00B83EE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18" w:type="dxa"/>
          </w:tcPr>
          <w:p w:rsidR="00B83EEA" w:rsidRDefault="00B83EEA">
            <w:pPr>
              <w:pStyle w:val="ConsPlusNormal"/>
              <w:jc w:val="both"/>
            </w:pPr>
            <w:r>
      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общества "Портовая особая экономическая зона "Ульяновск", в целях финансового обеспечения архитектурно-строительного проектирования и строительства объектов капитального строительства </w:t>
            </w:r>
            <w:r>
              <w:lastRenderedPageBreak/>
              <w:t>индустриального парка</w:t>
            </w:r>
          </w:p>
        </w:tc>
        <w:tc>
          <w:tcPr>
            <w:tcW w:w="1361" w:type="dxa"/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077" w:type="dxa"/>
          </w:tcPr>
          <w:p w:rsidR="00B83EEA" w:rsidRDefault="00B83EEA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B83EEA" w:rsidRDefault="00B83EEA">
            <w:pPr>
              <w:pStyle w:val="ConsPlusNormal"/>
              <w:jc w:val="center"/>
            </w:pPr>
            <w:r>
              <w:t>493627,5</w:t>
            </w:r>
          </w:p>
        </w:tc>
        <w:tc>
          <w:tcPr>
            <w:tcW w:w="1277" w:type="dxa"/>
          </w:tcPr>
          <w:p w:rsidR="00B83EEA" w:rsidRDefault="00B83EEA">
            <w:pPr>
              <w:pStyle w:val="ConsPlusNormal"/>
              <w:jc w:val="center"/>
            </w:pPr>
            <w:r>
              <w:t>146545,0</w:t>
            </w:r>
          </w:p>
        </w:tc>
        <w:tc>
          <w:tcPr>
            <w:tcW w:w="1304" w:type="dxa"/>
          </w:tcPr>
          <w:p w:rsidR="00B83EEA" w:rsidRDefault="00B83EEA">
            <w:pPr>
              <w:pStyle w:val="ConsPlusNormal"/>
              <w:jc w:val="center"/>
            </w:pPr>
            <w:r>
              <w:t>186500,0</w:t>
            </w:r>
          </w:p>
        </w:tc>
        <w:tc>
          <w:tcPr>
            <w:tcW w:w="1142" w:type="dxa"/>
          </w:tcPr>
          <w:p w:rsidR="00B83EEA" w:rsidRDefault="00B83EEA">
            <w:pPr>
              <w:pStyle w:val="ConsPlusNormal"/>
              <w:jc w:val="center"/>
            </w:pPr>
            <w:r>
              <w:t>77671,9</w:t>
            </w:r>
          </w:p>
        </w:tc>
        <w:tc>
          <w:tcPr>
            <w:tcW w:w="1133" w:type="dxa"/>
          </w:tcPr>
          <w:p w:rsidR="00B83EEA" w:rsidRDefault="00B83EEA">
            <w:pPr>
              <w:pStyle w:val="ConsPlusNormal"/>
              <w:jc w:val="center"/>
            </w:pPr>
            <w:r>
              <w:t>82910,6</w:t>
            </w:r>
          </w:p>
        </w:tc>
        <w:tc>
          <w:tcPr>
            <w:tcW w:w="1152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</w:tr>
      <w:tr w:rsidR="00B83EEA">
        <w:tc>
          <w:tcPr>
            <w:tcW w:w="595" w:type="dxa"/>
          </w:tcPr>
          <w:p w:rsidR="00B83EEA" w:rsidRDefault="00B83EEA">
            <w:pPr>
              <w:pStyle w:val="ConsPlusNormal"/>
            </w:pPr>
          </w:p>
        </w:tc>
        <w:tc>
          <w:tcPr>
            <w:tcW w:w="3118" w:type="dxa"/>
          </w:tcPr>
          <w:p w:rsidR="00B83EEA" w:rsidRDefault="00B83EEA">
            <w:pPr>
              <w:pStyle w:val="ConsPlusNormal"/>
              <w:jc w:val="both"/>
            </w:pPr>
            <w:r>
              <w:t xml:space="preserve">в том числе в условиях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(COVID-2019)</w:t>
            </w:r>
          </w:p>
        </w:tc>
        <w:tc>
          <w:tcPr>
            <w:tcW w:w="1361" w:type="dxa"/>
          </w:tcPr>
          <w:p w:rsidR="00B83EEA" w:rsidRDefault="00B83EEA">
            <w:pPr>
              <w:pStyle w:val="ConsPlusNormal"/>
            </w:pPr>
          </w:p>
        </w:tc>
        <w:tc>
          <w:tcPr>
            <w:tcW w:w="1077" w:type="dxa"/>
          </w:tcPr>
          <w:p w:rsidR="00B83EEA" w:rsidRDefault="00B83EEA">
            <w:pPr>
              <w:pStyle w:val="ConsPlusNormal"/>
            </w:pPr>
          </w:p>
        </w:tc>
        <w:tc>
          <w:tcPr>
            <w:tcW w:w="1417" w:type="dxa"/>
          </w:tcPr>
          <w:p w:rsidR="00B83EEA" w:rsidRDefault="00B83EEA">
            <w:pPr>
              <w:pStyle w:val="ConsPlusNormal"/>
              <w:jc w:val="center"/>
            </w:pPr>
            <w:r>
              <w:t>146545,0</w:t>
            </w:r>
          </w:p>
        </w:tc>
        <w:tc>
          <w:tcPr>
            <w:tcW w:w="1277" w:type="dxa"/>
          </w:tcPr>
          <w:p w:rsidR="00B83EEA" w:rsidRDefault="00B83EEA">
            <w:pPr>
              <w:pStyle w:val="ConsPlusNormal"/>
              <w:jc w:val="center"/>
            </w:pPr>
            <w:r>
              <w:t>146545,0</w:t>
            </w:r>
          </w:p>
        </w:tc>
        <w:tc>
          <w:tcPr>
            <w:tcW w:w="1304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2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2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</w:tr>
      <w:tr w:rsidR="00B83EEA">
        <w:tc>
          <w:tcPr>
            <w:tcW w:w="595" w:type="dxa"/>
          </w:tcPr>
          <w:p w:rsidR="00B83EEA" w:rsidRDefault="00B83EE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18" w:type="dxa"/>
          </w:tcPr>
          <w:p w:rsidR="00B83EEA" w:rsidRDefault="00B83EEA">
            <w:pPr>
              <w:pStyle w:val="ConsPlusNormal"/>
              <w:jc w:val="both"/>
            </w:pPr>
            <w:proofErr w:type="gramStart"/>
            <w:r>
              <w:t>Предоставление субсидий из областного бюджета Ульяновской области организациям - резидентам портовой особой экономической зоны, созданной на территории муниципального образования "Чердаклинский район" Ульяновской области, в целях возмещения затрат в связи с внесением арендной платы, предусмотренной договорами аренды недвижимого имущества (за исключением земельных участков), находящегося на территории указанной портовой особой экономической зоны</w:t>
            </w:r>
            <w:proofErr w:type="gramEnd"/>
          </w:p>
        </w:tc>
        <w:tc>
          <w:tcPr>
            <w:tcW w:w="1361" w:type="dxa"/>
          </w:tcPr>
          <w:p w:rsidR="00B83EEA" w:rsidRDefault="00B83EEA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7" w:type="dxa"/>
          </w:tcPr>
          <w:p w:rsidR="00B83EEA" w:rsidRDefault="00B83EEA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B83EEA" w:rsidRDefault="00B83EEA">
            <w:pPr>
              <w:pStyle w:val="ConsPlusNormal"/>
              <w:jc w:val="center"/>
            </w:pPr>
            <w:r>
              <w:t>48905,07</w:t>
            </w:r>
          </w:p>
        </w:tc>
        <w:tc>
          <w:tcPr>
            <w:tcW w:w="1277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B83EEA" w:rsidRDefault="00B83EEA">
            <w:pPr>
              <w:pStyle w:val="ConsPlusNormal"/>
              <w:jc w:val="center"/>
            </w:pPr>
            <w:r>
              <w:t>18258,07</w:t>
            </w:r>
          </w:p>
        </w:tc>
        <w:tc>
          <w:tcPr>
            <w:tcW w:w="1142" w:type="dxa"/>
          </w:tcPr>
          <w:p w:rsidR="00B83EEA" w:rsidRDefault="00B83EEA">
            <w:pPr>
              <w:pStyle w:val="ConsPlusNormal"/>
              <w:jc w:val="center"/>
            </w:pPr>
            <w:r>
              <w:t>15323,5</w:t>
            </w:r>
          </w:p>
        </w:tc>
        <w:tc>
          <w:tcPr>
            <w:tcW w:w="1133" w:type="dxa"/>
          </w:tcPr>
          <w:p w:rsidR="00B83EEA" w:rsidRDefault="00B83EEA">
            <w:pPr>
              <w:pStyle w:val="ConsPlusNormal"/>
              <w:jc w:val="center"/>
            </w:pPr>
            <w:r>
              <w:t>15323,5</w:t>
            </w:r>
          </w:p>
        </w:tc>
        <w:tc>
          <w:tcPr>
            <w:tcW w:w="1152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</w:tr>
      <w:tr w:rsidR="00B83EEA">
        <w:tc>
          <w:tcPr>
            <w:tcW w:w="595" w:type="dxa"/>
          </w:tcPr>
          <w:p w:rsidR="00B83EEA" w:rsidRDefault="00B83EE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118" w:type="dxa"/>
          </w:tcPr>
          <w:p w:rsidR="00B83EEA" w:rsidRDefault="00B83EEA">
            <w:pPr>
              <w:pStyle w:val="ConsPlusNormal"/>
              <w:jc w:val="both"/>
            </w:pPr>
            <w:r>
              <w:t xml:space="preserve">Приобретение в собственность Ульяновской области дополнительных акций, выпускаемых при увеличении уставного капитала акционерного общества "Портовая особая </w:t>
            </w:r>
            <w:r>
              <w:lastRenderedPageBreak/>
              <w:t xml:space="preserve">экономическая зона "Ульяновск", в целях </w:t>
            </w:r>
            <w:proofErr w:type="gramStart"/>
            <w:r>
              <w:t>финансирования разработки проекта планировки территории</w:t>
            </w:r>
            <w:proofErr w:type="gramEnd"/>
            <w:r>
              <w:t xml:space="preserve"> 3-ей очереди портовой особой экономической зоны"</w:t>
            </w:r>
          </w:p>
        </w:tc>
        <w:tc>
          <w:tcPr>
            <w:tcW w:w="1361" w:type="dxa"/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077" w:type="dxa"/>
          </w:tcPr>
          <w:p w:rsidR="00B83EEA" w:rsidRDefault="00B83EEA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B83EEA" w:rsidRDefault="00B83EEA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277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B83EEA" w:rsidRDefault="00B83EEA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142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2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</w:tr>
      <w:tr w:rsidR="00B83EEA">
        <w:tc>
          <w:tcPr>
            <w:tcW w:w="595" w:type="dxa"/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118" w:type="dxa"/>
          </w:tcPr>
          <w:p w:rsidR="00B83EEA" w:rsidRDefault="00B83EEA">
            <w:pPr>
              <w:pStyle w:val="ConsPlusNormal"/>
              <w:jc w:val="both"/>
            </w:pPr>
            <w:r>
              <w:t>Основное мероприятие "Поддержка деятельности организации, уполномоченной в сфере формирования и развития инфраструктуры промышленных зон в Ульяновской области"</w:t>
            </w:r>
          </w:p>
        </w:tc>
        <w:tc>
          <w:tcPr>
            <w:tcW w:w="1361" w:type="dxa"/>
          </w:tcPr>
          <w:p w:rsidR="00B83EEA" w:rsidRDefault="00B83EEA">
            <w:pPr>
              <w:pStyle w:val="ConsPlusNormal"/>
            </w:pPr>
          </w:p>
        </w:tc>
        <w:tc>
          <w:tcPr>
            <w:tcW w:w="1077" w:type="dxa"/>
          </w:tcPr>
          <w:p w:rsidR="00B83EEA" w:rsidRDefault="00B83EEA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B83EEA" w:rsidRDefault="00B83EEA">
            <w:pPr>
              <w:pStyle w:val="ConsPlusNormal"/>
              <w:jc w:val="center"/>
            </w:pPr>
            <w:r>
              <w:t>769486,7</w:t>
            </w:r>
          </w:p>
        </w:tc>
        <w:tc>
          <w:tcPr>
            <w:tcW w:w="1277" w:type="dxa"/>
          </w:tcPr>
          <w:p w:rsidR="00B83EEA" w:rsidRDefault="00B83EEA">
            <w:pPr>
              <w:pStyle w:val="ConsPlusNormal"/>
              <w:jc w:val="center"/>
            </w:pPr>
            <w:r>
              <w:t>86114,1</w:t>
            </w:r>
          </w:p>
        </w:tc>
        <w:tc>
          <w:tcPr>
            <w:tcW w:w="1304" w:type="dxa"/>
          </w:tcPr>
          <w:p w:rsidR="00B83EEA" w:rsidRDefault="00B83EEA">
            <w:pPr>
              <w:pStyle w:val="ConsPlusNormal"/>
              <w:jc w:val="center"/>
            </w:pPr>
            <w:r>
              <w:t>178764,9</w:t>
            </w:r>
          </w:p>
        </w:tc>
        <w:tc>
          <w:tcPr>
            <w:tcW w:w="1142" w:type="dxa"/>
          </w:tcPr>
          <w:p w:rsidR="00B83EEA" w:rsidRDefault="00B83EEA">
            <w:pPr>
              <w:pStyle w:val="ConsPlusNormal"/>
              <w:jc w:val="center"/>
            </w:pPr>
            <w:r>
              <w:t>146987,7</w:t>
            </w:r>
          </w:p>
        </w:tc>
        <w:tc>
          <w:tcPr>
            <w:tcW w:w="1133" w:type="dxa"/>
          </w:tcPr>
          <w:p w:rsidR="00B83EEA" w:rsidRDefault="00B83EEA">
            <w:pPr>
              <w:pStyle w:val="ConsPlusNormal"/>
              <w:jc w:val="center"/>
            </w:pPr>
            <w:r>
              <w:t>146987,7</w:t>
            </w:r>
          </w:p>
        </w:tc>
        <w:tc>
          <w:tcPr>
            <w:tcW w:w="1152" w:type="dxa"/>
          </w:tcPr>
          <w:p w:rsidR="00B83EEA" w:rsidRDefault="00B83EEA">
            <w:pPr>
              <w:pStyle w:val="ConsPlusNormal"/>
              <w:jc w:val="center"/>
            </w:pPr>
            <w:r>
              <w:t>210632,3</w:t>
            </w:r>
          </w:p>
        </w:tc>
      </w:tr>
      <w:tr w:rsidR="00B83EEA">
        <w:tc>
          <w:tcPr>
            <w:tcW w:w="595" w:type="dxa"/>
          </w:tcPr>
          <w:p w:rsidR="00B83EEA" w:rsidRDefault="00B83EE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18" w:type="dxa"/>
          </w:tcPr>
          <w:p w:rsidR="00B83EEA" w:rsidRDefault="00B83EEA">
            <w:pPr>
              <w:pStyle w:val="ConsPlusNormal"/>
              <w:jc w:val="both"/>
            </w:pPr>
            <w:proofErr w:type="gramStart"/>
            <w:r>
              <w:t xml:space="preserve">Предоставление субсидий из областного бюджета Ульяновской области организациям, которым в соответствии с </w:t>
            </w:r>
            <w:hyperlink r:id="rId9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Ульяновской области от 15 марта 2005 года N 019-ЗО "О развитии инвестиционной деятельности на территории Ульяновской области" присвоен статус организации, уполномоченной в сфере формирования и развития инфраструктуры промышленных зон, в целях возмещения части затрат указанных организаций в связи с осуществлением </w:t>
            </w:r>
            <w:r>
              <w:lastRenderedPageBreak/>
              <w:t>мероприятий по формированию и развитию инфраструктуры промышленных</w:t>
            </w:r>
            <w:proofErr w:type="gramEnd"/>
            <w:r>
              <w:t xml:space="preserve"> зон и функций, определенных </w:t>
            </w:r>
            <w:hyperlink r:id="rId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16.08.2013 N 367-П "О некоторых вопросах деятельности организации, уполномоченной в сфере формирования и развития инфраструктуры промышленных зон"</w:t>
            </w:r>
          </w:p>
        </w:tc>
        <w:tc>
          <w:tcPr>
            <w:tcW w:w="1361" w:type="dxa"/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077" w:type="dxa"/>
          </w:tcPr>
          <w:p w:rsidR="00B83EEA" w:rsidRDefault="00B83EEA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B83EEA" w:rsidRDefault="00B83EEA">
            <w:pPr>
              <w:pStyle w:val="ConsPlusNormal"/>
              <w:jc w:val="center"/>
            </w:pPr>
            <w:r>
              <w:t>274806,5</w:t>
            </w:r>
          </w:p>
        </w:tc>
        <w:tc>
          <w:tcPr>
            <w:tcW w:w="1277" w:type="dxa"/>
          </w:tcPr>
          <w:p w:rsidR="00B83EEA" w:rsidRDefault="00B83EEA">
            <w:pPr>
              <w:pStyle w:val="ConsPlusNormal"/>
              <w:jc w:val="center"/>
            </w:pPr>
            <w:r>
              <w:t>57915,1</w:t>
            </w:r>
          </w:p>
        </w:tc>
        <w:tc>
          <w:tcPr>
            <w:tcW w:w="1304" w:type="dxa"/>
          </w:tcPr>
          <w:p w:rsidR="00B83EEA" w:rsidRDefault="00B83EEA">
            <w:pPr>
              <w:pStyle w:val="ConsPlusNormal"/>
              <w:jc w:val="center"/>
            </w:pPr>
            <w:r>
              <w:t>54000,0</w:t>
            </w:r>
          </w:p>
        </w:tc>
        <w:tc>
          <w:tcPr>
            <w:tcW w:w="1142" w:type="dxa"/>
          </w:tcPr>
          <w:p w:rsidR="00B83EEA" w:rsidRDefault="00B83EEA">
            <w:pPr>
              <w:pStyle w:val="ConsPlusNormal"/>
              <w:jc w:val="center"/>
            </w:pPr>
            <w:r>
              <w:t>54000,0</w:t>
            </w:r>
          </w:p>
        </w:tc>
        <w:tc>
          <w:tcPr>
            <w:tcW w:w="1133" w:type="dxa"/>
          </w:tcPr>
          <w:p w:rsidR="00B83EEA" w:rsidRDefault="00B83EEA">
            <w:pPr>
              <w:pStyle w:val="ConsPlusNormal"/>
              <w:jc w:val="center"/>
            </w:pPr>
            <w:r>
              <w:t>54000,0</w:t>
            </w:r>
          </w:p>
        </w:tc>
        <w:tc>
          <w:tcPr>
            <w:tcW w:w="1152" w:type="dxa"/>
          </w:tcPr>
          <w:p w:rsidR="00B83EEA" w:rsidRDefault="00B83EEA">
            <w:pPr>
              <w:pStyle w:val="ConsPlusNormal"/>
              <w:jc w:val="center"/>
            </w:pPr>
            <w:r>
              <w:t>54891,4</w:t>
            </w:r>
          </w:p>
        </w:tc>
      </w:tr>
      <w:tr w:rsidR="00B83EEA">
        <w:tc>
          <w:tcPr>
            <w:tcW w:w="595" w:type="dxa"/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3118" w:type="dxa"/>
          </w:tcPr>
          <w:p w:rsidR="00B83EEA" w:rsidRDefault="00B83EEA">
            <w:pPr>
              <w:pStyle w:val="ConsPlusNormal"/>
              <w:jc w:val="both"/>
            </w:pPr>
            <w:r>
      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общества "Корпорация развития Ульяновской области", с целью финансового обеспечения разработки проектов планировки территории и проектов межевания территории, приобретения, монтажа, выполнения пусконаладочных работ в отношении оборудования, проектирования, строительства и подключения (технологического </w:t>
            </w:r>
            <w:r>
              <w:lastRenderedPageBreak/>
              <w:t>присоединения) объектов капитального строительства и инфраструктуры зон развития Ульяновской области к сетям инженерно-технического обеспечения (электр</w:t>
            </w:r>
            <w:proofErr w:type="gramStart"/>
            <w:r>
              <w:t>о-</w:t>
            </w:r>
            <w:proofErr w:type="gramEnd"/>
            <w:r>
              <w:t>, газо-, тепло-, водоснабжения или водоотведения)</w:t>
            </w:r>
          </w:p>
        </w:tc>
        <w:tc>
          <w:tcPr>
            <w:tcW w:w="1361" w:type="dxa"/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077" w:type="dxa"/>
          </w:tcPr>
          <w:p w:rsidR="00B83EEA" w:rsidRDefault="00B83EEA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B83EEA" w:rsidRDefault="00B83EEA">
            <w:pPr>
              <w:pStyle w:val="ConsPlusNormal"/>
              <w:jc w:val="center"/>
            </w:pPr>
            <w:r>
              <w:t>468680,2</w:t>
            </w:r>
          </w:p>
        </w:tc>
        <w:tc>
          <w:tcPr>
            <w:tcW w:w="1277" w:type="dxa"/>
          </w:tcPr>
          <w:p w:rsidR="00B83EEA" w:rsidRDefault="00B83EEA">
            <w:pPr>
              <w:pStyle w:val="ConsPlusNormal"/>
              <w:jc w:val="center"/>
            </w:pPr>
            <w:r>
              <w:t>2199,0</w:t>
            </w:r>
          </w:p>
        </w:tc>
        <w:tc>
          <w:tcPr>
            <w:tcW w:w="1304" w:type="dxa"/>
          </w:tcPr>
          <w:p w:rsidR="00B83EEA" w:rsidRDefault="00B83EEA">
            <w:pPr>
              <w:pStyle w:val="ConsPlusNormal"/>
              <w:jc w:val="center"/>
            </w:pPr>
            <w:r>
              <w:t>124764,9</w:t>
            </w:r>
          </w:p>
        </w:tc>
        <w:tc>
          <w:tcPr>
            <w:tcW w:w="1142" w:type="dxa"/>
          </w:tcPr>
          <w:p w:rsidR="00B83EEA" w:rsidRDefault="00B83EEA">
            <w:pPr>
              <w:pStyle w:val="ConsPlusNormal"/>
              <w:jc w:val="center"/>
            </w:pPr>
            <w:r>
              <w:t>92987,7</w:t>
            </w:r>
          </w:p>
        </w:tc>
        <w:tc>
          <w:tcPr>
            <w:tcW w:w="1133" w:type="dxa"/>
          </w:tcPr>
          <w:p w:rsidR="00B83EEA" w:rsidRDefault="00B83EEA">
            <w:pPr>
              <w:pStyle w:val="ConsPlusNormal"/>
              <w:jc w:val="center"/>
            </w:pPr>
            <w:r>
              <w:t>92987,7</w:t>
            </w:r>
          </w:p>
        </w:tc>
        <w:tc>
          <w:tcPr>
            <w:tcW w:w="1152" w:type="dxa"/>
          </w:tcPr>
          <w:p w:rsidR="00B83EEA" w:rsidRDefault="00B83EEA">
            <w:pPr>
              <w:pStyle w:val="ConsPlusNormal"/>
              <w:jc w:val="center"/>
            </w:pPr>
            <w:r>
              <w:t>155740,9</w:t>
            </w:r>
          </w:p>
        </w:tc>
      </w:tr>
      <w:tr w:rsidR="00B83EEA">
        <w:tc>
          <w:tcPr>
            <w:tcW w:w="595" w:type="dxa"/>
          </w:tcPr>
          <w:p w:rsidR="00B83EEA" w:rsidRDefault="00B83EEA">
            <w:pPr>
              <w:pStyle w:val="ConsPlusNormal"/>
            </w:pPr>
          </w:p>
        </w:tc>
        <w:tc>
          <w:tcPr>
            <w:tcW w:w="3118" w:type="dxa"/>
          </w:tcPr>
          <w:p w:rsidR="00B83EEA" w:rsidRDefault="00B83EEA">
            <w:pPr>
              <w:pStyle w:val="ConsPlusNormal"/>
              <w:jc w:val="both"/>
            </w:pPr>
            <w:r>
              <w:t xml:space="preserve">в том числе в условиях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(COVID-2019)</w:t>
            </w:r>
          </w:p>
        </w:tc>
        <w:tc>
          <w:tcPr>
            <w:tcW w:w="1361" w:type="dxa"/>
          </w:tcPr>
          <w:p w:rsidR="00B83EEA" w:rsidRDefault="00B83EEA">
            <w:pPr>
              <w:pStyle w:val="ConsPlusNormal"/>
            </w:pPr>
          </w:p>
        </w:tc>
        <w:tc>
          <w:tcPr>
            <w:tcW w:w="1077" w:type="dxa"/>
          </w:tcPr>
          <w:p w:rsidR="00B83EEA" w:rsidRDefault="00B83EEA">
            <w:pPr>
              <w:pStyle w:val="ConsPlusNormal"/>
            </w:pPr>
          </w:p>
        </w:tc>
        <w:tc>
          <w:tcPr>
            <w:tcW w:w="1417" w:type="dxa"/>
          </w:tcPr>
          <w:p w:rsidR="00B83EEA" w:rsidRDefault="00B83EEA">
            <w:pPr>
              <w:pStyle w:val="ConsPlusNormal"/>
              <w:jc w:val="center"/>
            </w:pPr>
            <w:r>
              <w:t>2199,0</w:t>
            </w:r>
          </w:p>
        </w:tc>
        <w:tc>
          <w:tcPr>
            <w:tcW w:w="1277" w:type="dxa"/>
          </w:tcPr>
          <w:p w:rsidR="00B83EEA" w:rsidRDefault="00B83EEA">
            <w:pPr>
              <w:pStyle w:val="ConsPlusNormal"/>
              <w:jc w:val="center"/>
            </w:pPr>
            <w:r>
              <w:t>2199,0</w:t>
            </w:r>
          </w:p>
        </w:tc>
        <w:tc>
          <w:tcPr>
            <w:tcW w:w="1304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2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2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</w:tr>
      <w:tr w:rsidR="00B83EEA">
        <w:tc>
          <w:tcPr>
            <w:tcW w:w="595" w:type="dxa"/>
            <w:vMerge w:val="restart"/>
          </w:tcPr>
          <w:p w:rsidR="00B83EEA" w:rsidRDefault="00B83EE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118" w:type="dxa"/>
          </w:tcPr>
          <w:p w:rsidR="00B83EEA" w:rsidRDefault="00B83EEA">
            <w:pPr>
              <w:pStyle w:val="ConsPlusNormal"/>
              <w:jc w:val="both"/>
            </w:pPr>
            <w:proofErr w:type="gramStart"/>
            <w:r>
      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общества "Корпорация развития Ульяновской области", с целью финансового обеспечения подготовки проекта планировки территории и проекта межевания территории промышленной зоны г. Димитровграда, проектирования, проведения государственной экспертизы проектной документации и результатов инженерных изысканий, необходимых для строительства объектов </w:t>
            </w:r>
            <w:r>
              <w:lastRenderedPageBreak/>
              <w:t>инфраструктуры промышленной зоны г. Димитровграда</w:t>
            </w:r>
            <w:proofErr w:type="gramEnd"/>
          </w:p>
        </w:tc>
        <w:tc>
          <w:tcPr>
            <w:tcW w:w="1361" w:type="dxa"/>
            <w:vMerge w:val="restart"/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077" w:type="dxa"/>
            <w:vMerge w:val="restart"/>
          </w:tcPr>
          <w:p w:rsidR="00B83EEA" w:rsidRDefault="00B83EEA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B83EEA" w:rsidRDefault="00B83EEA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277" w:type="dxa"/>
          </w:tcPr>
          <w:p w:rsidR="00B83EEA" w:rsidRDefault="00B83EEA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304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2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2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</w:tr>
      <w:tr w:rsidR="00B83EEA">
        <w:tc>
          <w:tcPr>
            <w:tcW w:w="595" w:type="dxa"/>
            <w:vMerge/>
          </w:tcPr>
          <w:p w:rsidR="00B83EEA" w:rsidRDefault="00B83EEA"/>
        </w:tc>
        <w:tc>
          <w:tcPr>
            <w:tcW w:w="3118" w:type="dxa"/>
          </w:tcPr>
          <w:p w:rsidR="00B83EEA" w:rsidRDefault="00B83EEA">
            <w:pPr>
              <w:pStyle w:val="ConsPlusNormal"/>
              <w:jc w:val="both"/>
            </w:pPr>
            <w:r>
              <w:t xml:space="preserve">в том числе в условиях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(COVID-2019)</w:t>
            </w:r>
          </w:p>
        </w:tc>
        <w:tc>
          <w:tcPr>
            <w:tcW w:w="1361" w:type="dxa"/>
            <w:vMerge/>
          </w:tcPr>
          <w:p w:rsidR="00B83EEA" w:rsidRDefault="00B83EEA"/>
        </w:tc>
        <w:tc>
          <w:tcPr>
            <w:tcW w:w="1077" w:type="dxa"/>
            <w:vMerge/>
          </w:tcPr>
          <w:p w:rsidR="00B83EEA" w:rsidRDefault="00B83EEA"/>
        </w:tc>
        <w:tc>
          <w:tcPr>
            <w:tcW w:w="1417" w:type="dxa"/>
          </w:tcPr>
          <w:p w:rsidR="00B83EEA" w:rsidRDefault="00B83EEA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277" w:type="dxa"/>
          </w:tcPr>
          <w:p w:rsidR="00B83EEA" w:rsidRDefault="00B83EEA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304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2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2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</w:tr>
      <w:tr w:rsidR="00B83EEA">
        <w:tc>
          <w:tcPr>
            <w:tcW w:w="595" w:type="dxa"/>
          </w:tcPr>
          <w:p w:rsidR="00B83EEA" w:rsidRDefault="00B83E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B83EEA" w:rsidRDefault="00B83EEA">
            <w:pPr>
              <w:pStyle w:val="ConsPlusNormal"/>
              <w:jc w:val="both"/>
            </w:pPr>
            <w:r>
              <w:t>Основное мероприятие "Развитие индустриального парка "Димитровград"</w:t>
            </w:r>
          </w:p>
        </w:tc>
        <w:tc>
          <w:tcPr>
            <w:tcW w:w="1361" w:type="dxa"/>
          </w:tcPr>
          <w:p w:rsidR="00B83EEA" w:rsidRDefault="00B83EEA">
            <w:pPr>
              <w:pStyle w:val="ConsPlusNormal"/>
            </w:pPr>
          </w:p>
        </w:tc>
        <w:tc>
          <w:tcPr>
            <w:tcW w:w="1077" w:type="dxa"/>
          </w:tcPr>
          <w:p w:rsidR="00B83EEA" w:rsidRDefault="00B83EEA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B83EEA" w:rsidRDefault="00B83EEA">
            <w:pPr>
              <w:pStyle w:val="ConsPlusNormal"/>
              <w:jc w:val="center"/>
            </w:pPr>
            <w:r>
              <w:t>99000,0</w:t>
            </w:r>
          </w:p>
        </w:tc>
        <w:tc>
          <w:tcPr>
            <w:tcW w:w="1277" w:type="dxa"/>
          </w:tcPr>
          <w:p w:rsidR="00B83EEA" w:rsidRDefault="00B83EEA">
            <w:pPr>
              <w:pStyle w:val="ConsPlusNormal"/>
              <w:jc w:val="center"/>
            </w:pPr>
            <w:r>
              <w:t>99000,0</w:t>
            </w:r>
          </w:p>
        </w:tc>
        <w:tc>
          <w:tcPr>
            <w:tcW w:w="1304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2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2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</w:tr>
      <w:tr w:rsidR="00B83EEA">
        <w:tc>
          <w:tcPr>
            <w:tcW w:w="595" w:type="dxa"/>
          </w:tcPr>
          <w:p w:rsidR="00B83EEA" w:rsidRDefault="00B83EE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18" w:type="dxa"/>
          </w:tcPr>
          <w:p w:rsidR="00B83EEA" w:rsidRDefault="00B83EEA">
            <w:pPr>
              <w:pStyle w:val="ConsPlusNormal"/>
              <w:jc w:val="both"/>
            </w:pPr>
            <w:proofErr w:type="gramStart"/>
            <w:r>
              <w:t>Приобретение в собственность Ульяновской области дополнительных акций, размещаемых при увеличении уставного капитала Акционерного общества "Корпорация развития Ульяновской области", в целях оплаты доли Акционерного общества "Корпорация развития Ульяновской области" в уставном капитале общества с ограниченной ответственностью "</w:t>
            </w:r>
            <w:proofErr w:type="spellStart"/>
            <w:r>
              <w:t>Димитровградский</w:t>
            </w:r>
            <w:proofErr w:type="spellEnd"/>
            <w:r>
              <w:t xml:space="preserve"> индустриальный парк "Мастер" для возмещения </w:t>
            </w:r>
            <w:r>
              <w:lastRenderedPageBreak/>
              <w:t>осуществленных обществом с ограниченной ответственностью "</w:t>
            </w:r>
            <w:proofErr w:type="spellStart"/>
            <w:r>
              <w:t>Димитровградский</w:t>
            </w:r>
            <w:proofErr w:type="spellEnd"/>
            <w:r>
              <w:t xml:space="preserve"> индустриальный парк "Мастер" затрат на выполнение ремонта зданий, строений, сооружений общества с ограниченной</w:t>
            </w:r>
            <w:proofErr w:type="gramEnd"/>
            <w:r>
              <w:t xml:space="preserve"> ответственностью "</w:t>
            </w:r>
            <w:proofErr w:type="spellStart"/>
            <w:r>
              <w:t>Димитровградский</w:t>
            </w:r>
            <w:proofErr w:type="spellEnd"/>
            <w:r>
              <w:t xml:space="preserve"> индустриальный парк "Мастер"</w:t>
            </w:r>
          </w:p>
        </w:tc>
        <w:tc>
          <w:tcPr>
            <w:tcW w:w="1361" w:type="dxa"/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077" w:type="dxa"/>
          </w:tcPr>
          <w:p w:rsidR="00B83EEA" w:rsidRDefault="00B83EEA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B83EEA" w:rsidRDefault="00B83EEA">
            <w:pPr>
              <w:pStyle w:val="ConsPlusNormal"/>
              <w:jc w:val="center"/>
            </w:pPr>
            <w:r>
              <w:t>99000,0</w:t>
            </w:r>
          </w:p>
        </w:tc>
        <w:tc>
          <w:tcPr>
            <w:tcW w:w="1277" w:type="dxa"/>
          </w:tcPr>
          <w:p w:rsidR="00B83EEA" w:rsidRDefault="00B83EEA">
            <w:pPr>
              <w:pStyle w:val="ConsPlusNormal"/>
              <w:jc w:val="center"/>
            </w:pPr>
            <w:r>
              <w:t>99000,0</w:t>
            </w:r>
          </w:p>
        </w:tc>
        <w:tc>
          <w:tcPr>
            <w:tcW w:w="1304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2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2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</w:tr>
      <w:tr w:rsidR="00B83EEA">
        <w:tc>
          <w:tcPr>
            <w:tcW w:w="595" w:type="dxa"/>
          </w:tcPr>
          <w:p w:rsidR="00B83EEA" w:rsidRDefault="00B83EEA">
            <w:pPr>
              <w:pStyle w:val="ConsPlusNormal"/>
            </w:pPr>
          </w:p>
        </w:tc>
        <w:tc>
          <w:tcPr>
            <w:tcW w:w="3118" w:type="dxa"/>
          </w:tcPr>
          <w:p w:rsidR="00B83EEA" w:rsidRDefault="00B83EEA">
            <w:pPr>
              <w:pStyle w:val="ConsPlusNormal"/>
              <w:jc w:val="both"/>
            </w:pPr>
            <w:r>
              <w:t xml:space="preserve">в том числе в условиях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(COVID-2019)</w:t>
            </w:r>
          </w:p>
        </w:tc>
        <w:tc>
          <w:tcPr>
            <w:tcW w:w="1361" w:type="dxa"/>
          </w:tcPr>
          <w:p w:rsidR="00B83EEA" w:rsidRDefault="00B83EEA">
            <w:pPr>
              <w:pStyle w:val="ConsPlusNormal"/>
            </w:pPr>
          </w:p>
        </w:tc>
        <w:tc>
          <w:tcPr>
            <w:tcW w:w="1077" w:type="dxa"/>
          </w:tcPr>
          <w:p w:rsidR="00B83EEA" w:rsidRDefault="00B83EEA">
            <w:pPr>
              <w:pStyle w:val="ConsPlusNormal"/>
            </w:pPr>
          </w:p>
        </w:tc>
        <w:tc>
          <w:tcPr>
            <w:tcW w:w="1417" w:type="dxa"/>
          </w:tcPr>
          <w:p w:rsidR="00B83EEA" w:rsidRDefault="00B83EEA">
            <w:pPr>
              <w:pStyle w:val="ConsPlusNormal"/>
              <w:jc w:val="center"/>
            </w:pPr>
            <w:r>
              <w:t>99000,0</w:t>
            </w:r>
          </w:p>
        </w:tc>
        <w:tc>
          <w:tcPr>
            <w:tcW w:w="1277" w:type="dxa"/>
          </w:tcPr>
          <w:p w:rsidR="00B83EEA" w:rsidRDefault="00B83EEA">
            <w:pPr>
              <w:pStyle w:val="ConsPlusNormal"/>
              <w:jc w:val="center"/>
            </w:pPr>
            <w:r>
              <w:t>99000,0</w:t>
            </w:r>
          </w:p>
        </w:tc>
        <w:tc>
          <w:tcPr>
            <w:tcW w:w="1304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2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2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</w:tr>
      <w:tr w:rsidR="00B83EEA">
        <w:tc>
          <w:tcPr>
            <w:tcW w:w="5074" w:type="dxa"/>
            <w:gridSpan w:val="3"/>
          </w:tcPr>
          <w:p w:rsidR="00B83EEA" w:rsidRDefault="00B83EEA">
            <w:pPr>
              <w:pStyle w:val="ConsPlusNormal"/>
              <w:jc w:val="center"/>
            </w:pPr>
            <w:r>
              <w:t>Итого по подпрограмме</w:t>
            </w:r>
          </w:p>
        </w:tc>
        <w:tc>
          <w:tcPr>
            <w:tcW w:w="1077" w:type="dxa"/>
          </w:tcPr>
          <w:p w:rsidR="00B83EEA" w:rsidRDefault="00B83EEA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B83EEA" w:rsidRDefault="00B83EEA">
            <w:pPr>
              <w:pStyle w:val="ConsPlusNormal"/>
              <w:jc w:val="center"/>
            </w:pPr>
            <w:r>
              <w:t>1684808,87</w:t>
            </w:r>
          </w:p>
        </w:tc>
        <w:tc>
          <w:tcPr>
            <w:tcW w:w="1277" w:type="dxa"/>
          </w:tcPr>
          <w:p w:rsidR="00B83EEA" w:rsidRDefault="00B83EEA">
            <w:pPr>
              <w:pStyle w:val="ConsPlusNormal"/>
              <w:jc w:val="center"/>
            </w:pPr>
            <w:r>
              <w:t>382910,2</w:t>
            </w:r>
          </w:p>
        </w:tc>
        <w:tc>
          <w:tcPr>
            <w:tcW w:w="1304" w:type="dxa"/>
          </w:tcPr>
          <w:p w:rsidR="00B83EEA" w:rsidRDefault="00B83EEA">
            <w:pPr>
              <w:pStyle w:val="ConsPlusNormal"/>
              <w:jc w:val="center"/>
            </w:pPr>
            <w:r>
              <w:t>451206,87</w:t>
            </w:r>
          </w:p>
        </w:tc>
        <w:tc>
          <w:tcPr>
            <w:tcW w:w="1142" w:type="dxa"/>
          </w:tcPr>
          <w:p w:rsidR="00B83EEA" w:rsidRDefault="00B83EEA">
            <w:pPr>
              <w:pStyle w:val="ConsPlusNormal"/>
              <w:jc w:val="center"/>
            </w:pPr>
            <w:r>
              <w:t>294425,7</w:t>
            </w:r>
          </w:p>
        </w:tc>
        <w:tc>
          <w:tcPr>
            <w:tcW w:w="1133" w:type="dxa"/>
          </w:tcPr>
          <w:p w:rsidR="00B83EEA" w:rsidRDefault="00B83EEA">
            <w:pPr>
              <w:pStyle w:val="ConsPlusNormal"/>
              <w:jc w:val="center"/>
            </w:pPr>
            <w:r>
              <w:t>294425,7</w:t>
            </w:r>
          </w:p>
        </w:tc>
        <w:tc>
          <w:tcPr>
            <w:tcW w:w="1152" w:type="dxa"/>
          </w:tcPr>
          <w:p w:rsidR="00B83EEA" w:rsidRDefault="00B83EEA">
            <w:pPr>
              <w:pStyle w:val="ConsPlusNormal"/>
              <w:jc w:val="center"/>
            </w:pPr>
            <w:r>
              <w:t>261840,4</w:t>
            </w:r>
          </w:p>
        </w:tc>
      </w:tr>
      <w:tr w:rsidR="00B83EEA">
        <w:tc>
          <w:tcPr>
            <w:tcW w:w="13576" w:type="dxa"/>
            <w:gridSpan w:val="10"/>
          </w:tcPr>
          <w:p w:rsidR="00B83EEA" w:rsidRDefault="00B83EEA">
            <w:pPr>
              <w:pStyle w:val="ConsPlusNormal"/>
              <w:jc w:val="center"/>
              <w:outlineLvl w:val="2"/>
            </w:pPr>
            <w:r>
              <w:t>Подпрограмма "Развитие инвестиционной деятельности в Ульяновской области"</w:t>
            </w:r>
          </w:p>
        </w:tc>
      </w:tr>
      <w:tr w:rsidR="00B83EEA">
        <w:tc>
          <w:tcPr>
            <w:tcW w:w="13576" w:type="dxa"/>
            <w:gridSpan w:val="10"/>
          </w:tcPr>
          <w:p w:rsidR="00B83EEA" w:rsidRDefault="00B83EEA">
            <w:pPr>
              <w:pStyle w:val="ConsPlusNormal"/>
              <w:jc w:val="center"/>
            </w:pPr>
            <w:r>
              <w:t>Цель подпрограммы - стимулирование роста объема инвестиций в основной капитал на территории Ульяновской области</w:t>
            </w:r>
          </w:p>
        </w:tc>
      </w:tr>
      <w:tr w:rsidR="00B83EEA">
        <w:tc>
          <w:tcPr>
            <w:tcW w:w="13576" w:type="dxa"/>
            <w:gridSpan w:val="10"/>
          </w:tcPr>
          <w:p w:rsidR="00B83EEA" w:rsidRDefault="00B83EEA">
            <w:pPr>
              <w:pStyle w:val="ConsPlusNormal"/>
              <w:jc w:val="center"/>
            </w:pPr>
            <w:r>
              <w:t>Задача подпрограммы - создание условий для формирования и реализации инвестиционной политики в Ульяновской области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595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Основное мероприятие "Оказание поддержки организациям в сфере инвестиционной деятельности"</w:t>
            </w:r>
          </w:p>
        </w:tc>
        <w:tc>
          <w:tcPr>
            <w:tcW w:w="1361" w:type="dxa"/>
            <w:tcBorders>
              <w:bottom w:val="nil"/>
            </w:tcBorders>
          </w:tcPr>
          <w:p w:rsidR="00B83EEA" w:rsidRDefault="00B83EEA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 xml:space="preserve">Бюджетные ассигнования </w:t>
            </w:r>
            <w:r>
              <w:lastRenderedPageBreak/>
              <w:t>областного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90620,2</w:t>
            </w:r>
          </w:p>
        </w:tc>
        <w:tc>
          <w:tcPr>
            <w:tcW w:w="127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22929,1</w:t>
            </w:r>
          </w:p>
        </w:tc>
        <w:tc>
          <w:tcPr>
            <w:tcW w:w="1304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9914,0</w:t>
            </w:r>
          </w:p>
        </w:tc>
        <w:tc>
          <w:tcPr>
            <w:tcW w:w="114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12414,0</w:t>
            </w:r>
          </w:p>
        </w:tc>
        <w:tc>
          <w:tcPr>
            <w:tcW w:w="1133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12414,0</w:t>
            </w:r>
          </w:p>
        </w:tc>
        <w:tc>
          <w:tcPr>
            <w:tcW w:w="115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32949,1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13576" w:type="dxa"/>
            <w:gridSpan w:val="10"/>
            <w:tcBorders>
              <w:top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3/58-П)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595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18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Предоставление субсидий Фонду "Центр развития государственно-частного партнерства Ульяновской области" в целях финансового обеспечения его затрат в связи с осуществлением деятельности в сферах развития образования, науки, физической культуры и спорта, охраны здоровья граждан</w:t>
            </w:r>
          </w:p>
        </w:tc>
        <w:tc>
          <w:tcPr>
            <w:tcW w:w="1361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55420,2</w:t>
            </w:r>
          </w:p>
        </w:tc>
        <w:tc>
          <w:tcPr>
            <w:tcW w:w="127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7729,1</w:t>
            </w:r>
          </w:p>
        </w:tc>
        <w:tc>
          <w:tcPr>
            <w:tcW w:w="1304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9914,0</w:t>
            </w:r>
          </w:p>
        </w:tc>
        <w:tc>
          <w:tcPr>
            <w:tcW w:w="114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12414,0</w:t>
            </w:r>
          </w:p>
        </w:tc>
        <w:tc>
          <w:tcPr>
            <w:tcW w:w="1133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12414,0</w:t>
            </w:r>
          </w:p>
        </w:tc>
        <w:tc>
          <w:tcPr>
            <w:tcW w:w="115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12949,1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13576" w:type="dxa"/>
            <w:gridSpan w:val="10"/>
            <w:tcBorders>
              <w:top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3/58-П)</w:t>
            </w:r>
          </w:p>
        </w:tc>
      </w:tr>
      <w:tr w:rsidR="00B83EEA">
        <w:tc>
          <w:tcPr>
            <w:tcW w:w="595" w:type="dxa"/>
          </w:tcPr>
          <w:p w:rsidR="00B83EEA" w:rsidRDefault="00B83EE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18" w:type="dxa"/>
          </w:tcPr>
          <w:p w:rsidR="00B83EEA" w:rsidRDefault="00B83EEA">
            <w:pPr>
              <w:pStyle w:val="ConsPlusNormal"/>
              <w:jc w:val="both"/>
            </w:pPr>
            <w:r>
              <w:t xml:space="preserve">Предоставление юридическим лицам (за исключением государственных и муниципальных учреждений), реализующим на территории Ульяновской области инвестиционные проекты в социальной сфере, субсидий из областного бюджета Ульяновской области в целях возмещения части затрат, связанных с уплатой процентов по кредитам, полученным для финансового обеспечения </w:t>
            </w:r>
            <w:r>
              <w:lastRenderedPageBreak/>
              <w:t>реализации указанных проектов</w:t>
            </w:r>
          </w:p>
        </w:tc>
        <w:tc>
          <w:tcPr>
            <w:tcW w:w="1361" w:type="dxa"/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077" w:type="dxa"/>
          </w:tcPr>
          <w:p w:rsidR="00B83EEA" w:rsidRDefault="00B83EEA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B83EEA" w:rsidRDefault="00B83EEA">
            <w:pPr>
              <w:pStyle w:val="ConsPlusNormal"/>
              <w:jc w:val="center"/>
            </w:pPr>
            <w:r>
              <w:t>15200,0</w:t>
            </w:r>
          </w:p>
        </w:tc>
        <w:tc>
          <w:tcPr>
            <w:tcW w:w="1277" w:type="dxa"/>
          </w:tcPr>
          <w:p w:rsidR="00B83EEA" w:rsidRDefault="00B83EEA">
            <w:pPr>
              <w:pStyle w:val="ConsPlusNormal"/>
              <w:jc w:val="center"/>
            </w:pPr>
            <w:r>
              <w:t>15200,0</w:t>
            </w:r>
          </w:p>
        </w:tc>
        <w:tc>
          <w:tcPr>
            <w:tcW w:w="1304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2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2" w:type="dxa"/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595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118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both"/>
            </w:pPr>
            <w:proofErr w:type="gramStart"/>
            <w:r>
              <w:t>Предоставление субсидий из областного бюджета Ульяновской области юридическим лицам в целях возмещения затрат, осуществленных в связи с созданием (строительством), модернизацией и (или) реконструкцией объектов обеспечивающей и (или) 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в связи с уплатой процентов по кредитам и займам, купонных платежей по облигационным</w:t>
            </w:r>
            <w:proofErr w:type="gramEnd"/>
            <w:r>
              <w:t xml:space="preserve"> займам, привлеченным на указанные цели</w:t>
            </w:r>
          </w:p>
        </w:tc>
        <w:tc>
          <w:tcPr>
            <w:tcW w:w="1361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27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20000,0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13576" w:type="dxa"/>
            <w:gridSpan w:val="10"/>
            <w:tcBorders>
              <w:top w:val="nil"/>
            </w:tcBorders>
          </w:tcPr>
          <w:p w:rsidR="00B83EEA" w:rsidRDefault="00B83EEA">
            <w:pPr>
              <w:pStyle w:val="ConsPlusNormal"/>
              <w:jc w:val="both"/>
            </w:pPr>
            <w:proofErr w:type="gramStart"/>
            <w:r>
              <w:t xml:space="preserve">(п. 1.3 введен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  <w:proofErr w:type="gramEnd"/>
          </w:p>
          <w:p w:rsidR="00B83EEA" w:rsidRDefault="00B83EEA">
            <w:pPr>
              <w:pStyle w:val="ConsPlusNormal"/>
              <w:jc w:val="both"/>
            </w:pPr>
            <w:proofErr w:type="gramStart"/>
            <w:r>
              <w:t>N 3/58-П)</w:t>
            </w:r>
            <w:proofErr w:type="gramEnd"/>
          </w:p>
        </w:tc>
      </w:tr>
      <w:tr w:rsidR="00B83EEA">
        <w:tblPrEx>
          <w:tblBorders>
            <w:insideH w:val="nil"/>
          </w:tblBorders>
        </w:tblPrEx>
        <w:tc>
          <w:tcPr>
            <w:tcW w:w="5074" w:type="dxa"/>
            <w:gridSpan w:val="3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Итого по подпрограмме</w:t>
            </w:r>
          </w:p>
        </w:tc>
        <w:tc>
          <w:tcPr>
            <w:tcW w:w="107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 xml:space="preserve">Бюджетные ассигнования </w:t>
            </w:r>
            <w:r>
              <w:lastRenderedPageBreak/>
              <w:t>областного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90620,2</w:t>
            </w:r>
          </w:p>
        </w:tc>
        <w:tc>
          <w:tcPr>
            <w:tcW w:w="127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22929,1</w:t>
            </w:r>
          </w:p>
        </w:tc>
        <w:tc>
          <w:tcPr>
            <w:tcW w:w="1304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9914,0</w:t>
            </w:r>
          </w:p>
        </w:tc>
        <w:tc>
          <w:tcPr>
            <w:tcW w:w="114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12414,0</w:t>
            </w:r>
          </w:p>
        </w:tc>
        <w:tc>
          <w:tcPr>
            <w:tcW w:w="1133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12414,0</w:t>
            </w:r>
          </w:p>
        </w:tc>
        <w:tc>
          <w:tcPr>
            <w:tcW w:w="115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32949,1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13576" w:type="dxa"/>
            <w:gridSpan w:val="10"/>
            <w:tcBorders>
              <w:top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3/58-П)</w:t>
            </w:r>
          </w:p>
        </w:tc>
      </w:tr>
      <w:tr w:rsidR="00B83EEA">
        <w:tc>
          <w:tcPr>
            <w:tcW w:w="13576" w:type="dxa"/>
            <w:gridSpan w:val="10"/>
          </w:tcPr>
          <w:p w:rsidR="00B83EEA" w:rsidRDefault="00B83EEA">
            <w:pPr>
              <w:pStyle w:val="ConsPlusNormal"/>
              <w:jc w:val="center"/>
              <w:outlineLvl w:val="2"/>
            </w:pPr>
            <w:r>
              <w:t>Подпрограмма "Повышение эффективности управления государственным имуществом Ульяновской области"</w:t>
            </w:r>
          </w:p>
        </w:tc>
      </w:tr>
      <w:tr w:rsidR="00B83EEA">
        <w:tc>
          <w:tcPr>
            <w:tcW w:w="13576" w:type="dxa"/>
            <w:gridSpan w:val="10"/>
          </w:tcPr>
          <w:p w:rsidR="00B83EEA" w:rsidRDefault="00B83EEA">
            <w:pPr>
              <w:pStyle w:val="ConsPlusNormal"/>
              <w:jc w:val="center"/>
            </w:pPr>
            <w:r>
              <w:t>Цель подпрограммы - создание условий для эффективного управления и распоряжения государственным имуществом Ульяновской области</w:t>
            </w:r>
          </w:p>
        </w:tc>
      </w:tr>
      <w:tr w:rsidR="00B83EEA">
        <w:tc>
          <w:tcPr>
            <w:tcW w:w="13576" w:type="dxa"/>
            <w:gridSpan w:val="10"/>
          </w:tcPr>
          <w:p w:rsidR="00B83EEA" w:rsidRDefault="00B83EEA">
            <w:pPr>
              <w:pStyle w:val="ConsPlusNormal"/>
              <w:jc w:val="center"/>
            </w:pPr>
            <w:r>
              <w:t>Задача подпрограммы - вовлечение объектов государственного имущества Ульяновской области в коммерческий оборот, в том числе более активное использование механизмов приватизации указанного имущества, а также обеспечение надлежащего контроля в данной сфере</w:t>
            </w:r>
          </w:p>
        </w:tc>
      </w:tr>
      <w:tr w:rsidR="00B83EEA">
        <w:tc>
          <w:tcPr>
            <w:tcW w:w="595" w:type="dxa"/>
          </w:tcPr>
          <w:p w:rsidR="00B83EEA" w:rsidRDefault="00B83E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B83EEA" w:rsidRDefault="00B83EEA">
            <w:pPr>
              <w:pStyle w:val="ConsPlusNormal"/>
              <w:jc w:val="both"/>
            </w:pPr>
            <w:r>
              <w:t>Основное мероприятие "Осуществление деятельности в сфере управления объектами государственного имущества Ульяновской области"</w:t>
            </w:r>
          </w:p>
        </w:tc>
        <w:tc>
          <w:tcPr>
            <w:tcW w:w="1361" w:type="dxa"/>
          </w:tcPr>
          <w:p w:rsidR="00B83EEA" w:rsidRDefault="00B83EEA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7" w:type="dxa"/>
          </w:tcPr>
          <w:p w:rsidR="00B83EEA" w:rsidRDefault="00B83EEA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B83EEA" w:rsidRDefault="00B83EEA">
            <w:pPr>
              <w:pStyle w:val="ConsPlusNormal"/>
              <w:jc w:val="center"/>
            </w:pPr>
            <w:r>
              <w:t>38159,1</w:t>
            </w:r>
          </w:p>
        </w:tc>
        <w:tc>
          <w:tcPr>
            <w:tcW w:w="1277" w:type="dxa"/>
          </w:tcPr>
          <w:p w:rsidR="00B83EEA" w:rsidRDefault="00B83EEA">
            <w:pPr>
              <w:pStyle w:val="ConsPlusNormal"/>
              <w:jc w:val="center"/>
            </w:pPr>
            <w:r>
              <w:t>4047,9</w:t>
            </w:r>
          </w:p>
        </w:tc>
        <w:tc>
          <w:tcPr>
            <w:tcW w:w="1304" w:type="dxa"/>
          </w:tcPr>
          <w:p w:rsidR="00B83EEA" w:rsidRDefault="00B83EEA">
            <w:pPr>
              <w:pStyle w:val="ConsPlusNormal"/>
              <w:jc w:val="center"/>
            </w:pPr>
            <w:r>
              <w:t>10777,8</w:t>
            </w:r>
          </w:p>
        </w:tc>
        <w:tc>
          <w:tcPr>
            <w:tcW w:w="1142" w:type="dxa"/>
          </w:tcPr>
          <w:p w:rsidR="00B83EEA" w:rsidRDefault="00B83EEA">
            <w:pPr>
              <w:pStyle w:val="ConsPlusNormal"/>
              <w:jc w:val="center"/>
            </w:pPr>
            <w:r>
              <w:t>7777,8</w:t>
            </w:r>
          </w:p>
        </w:tc>
        <w:tc>
          <w:tcPr>
            <w:tcW w:w="1133" w:type="dxa"/>
          </w:tcPr>
          <w:p w:rsidR="00B83EEA" w:rsidRDefault="00B83EEA">
            <w:pPr>
              <w:pStyle w:val="ConsPlusNormal"/>
              <w:jc w:val="center"/>
            </w:pPr>
            <w:r>
              <w:t>7777,8</w:t>
            </w:r>
          </w:p>
        </w:tc>
        <w:tc>
          <w:tcPr>
            <w:tcW w:w="1152" w:type="dxa"/>
          </w:tcPr>
          <w:p w:rsidR="00B83EEA" w:rsidRDefault="00B83EEA">
            <w:pPr>
              <w:pStyle w:val="ConsPlusNormal"/>
              <w:jc w:val="center"/>
            </w:pPr>
            <w:r>
              <w:t>7777,8</w:t>
            </w:r>
          </w:p>
        </w:tc>
      </w:tr>
      <w:tr w:rsidR="00B83EEA">
        <w:tc>
          <w:tcPr>
            <w:tcW w:w="5074" w:type="dxa"/>
            <w:gridSpan w:val="3"/>
          </w:tcPr>
          <w:p w:rsidR="00B83EEA" w:rsidRDefault="00B83EEA">
            <w:pPr>
              <w:pStyle w:val="ConsPlusNormal"/>
              <w:jc w:val="center"/>
            </w:pPr>
            <w:r>
              <w:t>Итого по подпрограмме</w:t>
            </w:r>
          </w:p>
        </w:tc>
        <w:tc>
          <w:tcPr>
            <w:tcW w:w="1077" w:type="dxa"/>
          </w:tcPr>
          <w:p w:rsidR="00B83EEA" w:rsidRDefault="00B83EEA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B83EEA" w:rsidRDefault="00B83EEA">
            <w:pPr>
              <w:pStyle w:val="ConsPlusNormal"/>
              <w:jc w:val="center"/>
            </w:pPr>
            <w:r>
              <w:t>38159,1</w:t>
            </w:r>
          </w:p>
        </w:tc>
        <w:tc>
          <w:tcPr>
            <w:tcW w:w="1277" w:type="dxa"/>
          </w:tcPr>
          <w:p w:rsidR="00B83EEA" w:rsidRDefault="00B83EEA">
            <w:pPr>
              <w:pStyle w:val="ConsPlusNormal"/>
              <w:jc w:val="center"/>
            </w:pPr>
            <w:r>
              <w:t>4047,9</w:t>
            </w:r>
          </w:p>
        </w:tc>
        <w:tc>
          <w:tcPr>
            <w:tcW w:w="1304" w:type="dxa"/>
          </w:tcPr>
          <w:p w:rsidR="00B83EEA" w:rsidRDefault="00B83EEA">
            <w:pPr>
              <w:pStyle w:val="ConsPlusNormal"/>
              <w:jc w:val="center"/>
            </w:pPr>
            <w:r>
              <w:t>10777,8</w:t>
            </w:r>
          </w:p>
        </w:tc>
        <w:tc>
          <w:tcPr>
            <w:tcW w:w="1142" w:type="dxa"/>
          </w:tcPr>
          <w:p w:rsidR="00B83EEA" w:rsidRDefault="00B83EEA">
            <w:pPr>
              <w:pStyle w:val="ConsPlusNormal"/>
              <w:jc w:val="center"/>
            </w:pPr>
            <w:r>
              <w:t>7777,8</w:t>
            </w:r>
          </w:p>
        </w:tc>
        <w:tc>
          <w:tcPr>
            <w:tcW w:w="1133" w:type="dxa"/>
          </w:tcPr>
          <w:p w:rsidR="00B83EEA" w:rsidRDefault="00B83EEA">
            <w:pPr>
              <w:pStyle w:val="ConsPlusNormal"/>
              <w:jc w:val="center"/>
            </w:pPr>
            <w:r>
              <w:t>7777,8</w:t>
            </w:r>
          </w:p>
        </w:tc>
        <w:tc>
          <w:tcPr>
            <w:tcW w:w="1152" w:type="dxa"/>
          </w:tcPr>
          <w:p w:rsidR="00B83EEA" w:rsidRDefault="00B83EEA">
            <w:pPr>
              <w:pStyle w:val="ConsPlusNormal"/>
              <w:jc w:val="center"/>
            </w:pPr>
            <w:r>
              <w:t>7777,8</w:t>
            </w:r>
          </w:p>
        </w:tc>
      </w:tr>
      <w:tr w:rsidR="00B83EEA">
        <w:tc>
          <w:tcPr>
            <w:tcW w:w="13576" w:type="dxa"/>
            <w:gridSpan w:val="10"/>
          </w:tcPr>
          <w:p w:rsidR="00B83EEA" w:rsidRDefault="00B83EEA">
            <w:pPr>
              <w:pStyle w:val="ConsPlusNormal"/>
              <w:jc w:val="center"/>
              <w:outlineLvl w:val="2"/>
            </w:pPr>
            <w:r>
              <w:t>Подпрограмма "Обеспечение реализации государственной программы Ульяновской области "Формирование благоприятного инвестиционного климата в Ульяновской области"</w:t>
            </w:r>
          </w:p>
        </w:tc>
      </w:tr>
      <w:tr w:rsidR="00B83EEA">
        <w:tc>
          <w:tcPr>
            <w:tcW w:w="13576" w:type="dxa"/>
            <w:gridSpan w:val="10"/>
          </w:tcPr>
          <w:p w:rsidR="00B83EEA" w:rsidRDefault="00B83EEA">
            <w:pPr>
              <w:pStyle w:val="ConsPlusNormal"/>
              <w:jc w:val="center"/>
            </w:pPr>
            <w:r>
              <w:t>Цель подпрограммы - обеспечение эффективной деятельности Министерства</w:t>
            </w:r>
          </w:p>
        </w:tc>
      </w:tr>
      <w:tr w:rsidR="00B83EEA">
        <w:tc>
          <w:tcPr>
            <w:tcW w:w="13576" w:type="dxa"/>
            <w:gridSpan w:val="10"/>
          </w:tcPr>
          <w:p w:rsidR="00B83EEA" w:rsidRDefault="00B83EEA">
            <w:pPr>
              <w:pStyle w:val="ConsPlusNormal"/>
              <w:jc w:val="center"/>
            </w:pPr>
            <w:r>
              <w:t>Задача подпрограммы - создание условий для реализации государственной программы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595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118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заказчика и соисполнителей государственной программы"</w:t>
            </w:r>
          </w:p>
        </w:tc>
        <w:tc>
          <w:tcPr>
            <w:tcW w:w="1361" w:type="dxa"/>
            <w:tcBorders>
              <w:bottom w:val="nil"/>
            </w:tcBorders>
          </w:tcPr>
          <w:p w:rsidR="00B83EEA" w:rsidRDefault="00B83EEA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391033,17</w:t>
            </w:r>
          </w:p>
        </w:tc>
        <w:tc>
          <w:tcPr>
            <w:tcW w:w="127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78871,2</w:t>
            </w:r>
          </w:p>
        </w:tc>
        <w:tc>
          <w:tcPr>
            <w:tcW w:w="1304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73554,69</w:t>
            </w:r>
          </w:p>
        </w:tc>
        <w:tc>
          <w:tcPr>
            <w:tcW w:w="114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75598,09</w:t>
            </w:r>
          </w:p>
        </w:tc>
        <w:tc>
          <w:tcPr>
            <w:tcW w:w="1133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75598,09</w:t>
            </w:r>
          </w:p>
        </w:tc>
        <w:tc>
          <w:tcPr>
            <w:tcW w:w="115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87411,1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13576" w:type="dxa"/>
            <w:gridSpan w:val="10"/>
            <w:tcBorders>
              <w:top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3/58-П)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595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18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Финансовое обеспечение деятельности Министерства, в том числе связанной с внедрением и использованием информационно-коммуникационных технологий</w:t>
            </w:r>
          </w:p>
        </w:tc>
        <w:tc>
          <w:tcPr>
            <w:tcW w:w="1361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305839,27</w:t>
            </w:r>
          </w:p>
        </w:tc>
        <w:tc>
          <w:tcPr>
            <w:tcW w:w="127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63163,3</w:t>
            </w:r>
          </w:p>
        </w:tc>
        <w:tc>
          <w:tcPr>
            <w:tcW w:w="1304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56071,39</w:t>
            </w:r>
          </w:p>
        </w:tc>
        <w:tc>
          <w:tcPr>
            <w:tcW w:w="114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58071,39</w:t>
            </w:r>
          </w:p>
        </w:tc>
        <w:tc>
          <w:tcPr>
            <w:tcW w:w="1133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58071,39</w:t>
            </w:r>
          </w:p>
        </w:tc>
        <w:tc>
          <w:tcPr>
            <w:tcW w:w="115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70461,8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13576" w:type="dxa"/>
            <w:gridSpan w:val="10"/>
            <w:tcBorders>
              <w:top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3/58-П)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595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18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>Финансовое обеспечение деятельности учреждений, подведомственных Министерству</w:t>
            </w:r>
          </w:p>
        </w:tc>
        <w:tc>
          <w:tcPr>
            <w:tcW w:w="1361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85193,9</w:t>
            </w:r>
          </w:p>
        </w:tc>
        <w:tc>
          <w:tcPr>
            <w:tcW w:w="127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15707,9</w:t>
            </w:r>
          </w:p>
        </w:tc>
        <w:tc>
          <w:tcPr>
            <w:tcW w:w="1304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17483,3</w:t>
            </w:r>
          </w:p>
        </w:tc>
        <w:tc>
          <w:tcPr>
            <w:tcW w:w="114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17526,7</w:t>
            </w:r>
          </w:p>
        </w:tc>
        <w:tc>
          <w:tcPr>
            <w:tcW w:w="1133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17526,7</w:t>
            </w:r>
          </w:p>
        </w:tc>
        <w:tc>
          <w:tcPr>
            <w:tcW w:w="115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16949,3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13576" w:type="dxa"/>
            <w:gridSpan w:val="10"/>
            <w:tcBorders>
              <w:top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3/58-П)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5074" w:type="dxa"/>
            <w:gridSpan w:val="3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Итого по подпрограмме</w:t>
            </w:r>
          </w:p>
        </w:tc>
        <w:tc>
          <w:tcPr>
            <w:tcW w:w="107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Бюджетные ассигнования областног</w:t>
            </w:r>
            <w:r>
              <w:lastRenderedPageBreak/>
              <w:t>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391033,17</w:t>
            </w:r>
          </w:p>
        </w:tc>
        <w:tc>
          <w:tcPr>
            <w:tcW w:w="127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78871,2</w:t>
            </w:r>
          </w:p>
        </w:tc>
        <w:tc>
          <w:tcPr>
            <w:tcW w:w="1304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73554,69</w:t>
            </w:r>
          </w:p>
        </w:tc>
        <w:tc>
          <w:tcPr>
            <w:tcW w:w="114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75598,09</w:t>
            </w:r>
          </w:p>
        </w:tc>
        <w:tc>
          <w:tcPr>
            <w:tcW w:w="1133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75598,09</w:t>
            </w:r>
          </w:p>
        </w:tc>
        <w:tc>
          <w:tcPr>
            <w:tcW w:w="115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87411,1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13576" w:type="dxa"/>
            <w:gridSpan w:val="10"/>
            <w:tcBorders>
              <w:top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3/58-П)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5074" w:type="dxa"/>
            <w:gridSpan w:val="3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ВСЕГО по государственной программе</w:t>
            </w:r>
          </w:p>
        </w:tc>
        <w:tc>
          <w:tcPr>
            <w:tcW w:w="107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2204621,34</w:t>
            </w:r>
          </w:p>
        </w:tc>
        <w:tc>
          <w:tcPr>
            <w:tcW w:w="1277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488758,4</w:t>
            </w:r>
          </w:p>
        </w:tc>
        <w:tc>
          <w:tcPr>
            <w:tcW w:w="1304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545453,36</w:t>
            </w:r>
          </w:p>
        </w:tc>
        <w:tc>
          <w:tcPr>
            <w:tcW w:w="114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390215,59</w:t>
            </w:r>
          </w:p>
        </w:tc>
        <w:tc>
          <w:tcPr>
            <w:tcW w:w="1133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390215,59</w:t>
            </w:r>
          </w:p>
        </w:tc>
        <w:tc>
          <w:tcPr>
            <w:tcW w:w="1152" w:type="dxa"/>
            <w:tcBorders>
              <w:bottom w:val="nil"/>
            </w:tcBorders>
          </w:tcPr>
          <w:p w:rsidR="00B83EEA" w:rsidRDefault="00B83EEA">
            <w:pPr>
              <w:pStyle w:val="ConsPlusNormal"/>
              <w:jc w:val="center"/>
            </w:pPr>
            <w:r>
              <w:t>389978,4</w:t>
            </w:r>
          </w:p>
        </w:tc>
      </w:tr>
      <w:tr w:rsidR="00B83EEA">
        <w:tblPrEx>
          <w:tblBorders>
            <w:insideH w:val="nil"/>
          </w:tblBorders>
        </w:tblPrEx>
        <w:tc>
          <w:tcPr>
            <w:tcW w:w="13576" w:type="dxa"/>
            <w:gridSpan w:val="10"/>
            <w:tcBorders>
              <w:top w:val="nil"/>
            </w:tcBorders>
          </w:tcPr>
          <w:p w:rsidR="00B83EEA" w:rsidRDefault="00B83EEA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3/58-П)</w:t>
            </w:r>
          </w:p>
        </w:tc>
      </w:tr>
    </w:tbl>
    <w:p w:rsidR="00B83EEA" w:rsidRDefault="00B83EEA">
      <w:pPr>
        <w:sectPr w:rsidR="00B83E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right"/>
        <w:outlineLvl w:val="1"/>
      </w:pPr>
      <w:r>
        <w:t>Приложение N 2.1</w:t>
      </w:r>
    </w:p>
    <w:p w:rsidR="00B83EEA" w:rsidRDefault="00B83EEA">
      <w:pPr>
        <w:pStyle w:val="ConsPlusNormal"/>
        <w:jc w:val="right"/>
      </w:pPr>
      <w:r>
        <w:t>к государственной программе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</w:pPr>
      <w:r>
        <w:t>СИСТЕМА МЕРОПРИЯТИЙ</w:t>
      </w:r>
    </w:p>
    <w:p w:rsidR="00B83EEA" w:rsidRDefault="00B83EEA">
      <w:pPr>
        <w:pStyle w:val="ConsPlusTitle"/>
        <w:jc w:val="center"/>
      </w:pPr>
      <w:r>
        <w:t>ГОСУДАРСТВЕННОЙ ПРОГРАММЫ УЛЬЯНОВСКОЙ ОБЛАСТИ</w:t>
      </w:r>
    </w:p>
    <w:p w:rsidR="00B83EEA" w:rsidRDefault="00B83EEA">
      <w:pPr>
        <w:pStyle w:val="ConsPlusTitle"/>
        <w:jc w:val="center"/>
      </w:pPr>
      <w:r>
        <w:t>"ФОРМИРОВАНИЕ БЛАГОПРИЯТНОГО ИНВЕСТИЦИОННОГО КЛИМАТА</w:t>
      </w:r>
    </w:p>
    <w:p w:rsidR="00B83EEA" w:rsidRDefault="00B83EEA">
      <w:pPr>
        <w:pStyle w:val="ConsPlusTitle"/>
        <w:jc w:val="center"/>
      </w:pPr>
      <w:r>
        <w:t>В УЛЬЯНОВСКОЙ ОБЛАСТИ" В 2021 ГОДУ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ind w:firstLine="540"/>
        <w:jc w:val="both"/>
      </w:pPr>
      <w:r>
        <w:t xml:space="preserve">Утратила силу.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12.11.2020 N 23/632-П.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right"/>
        <w:outlineLvl w:val="1"/>
      </w:pPr>
      <w:r>
        <w:t>Приложение N 2.2</w:t>
      </w:r>
    </w:p>
    <w:p w:rsidR="00B83EEA" w:rsidRDefault="00B83EEA">
      <w:pPr>
        <w:pStyle w:val="ConsPlusNormal"/>
        <w:jc w:val="right"/>
      </w:pPr>
      <w:r>
        <w:t>к государственной программе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</w:pPr>
      <w:r>
        <w:t>СИСТЕМА МЕРОПРИЯТИЙ</w:t>
      </w:r>
    </w:p>
    <w:p w:rsidR="00B83EEA" w:rsidRDefault="00B83EEA">
      <w:pPr>
        <w:pStyle w:val="ConsPlusTitle"/>
        <w:jc w:val="center"/>
      </w:pPr>
      <w:r>
        <w:t>ГОСУДАРСТВЕННОЙ ПРОГРАММЫ УЛЬЯНОВСКОЙ ОБЛАСТИ</w:t>
      </w:r>
    </w:p>
    <w:p w:rsidR="00B83EEA" w:rsidRDefault="00B83EEA">
      <w:pPr>
        <w:pStyle w:val="ConsPlusTitle"/>
        <w:jc w:val="center"/>
      </w:pPr>
      <w:r>
        <w:t>"ФОРМИРОВАНИЕ БЛАГОПРИЯТНОГО ИНВЕСТИЦИОННОГО КЛИМАТА</w:t>
      </w:r>
    </w:p>
    <w:p w:rsidR="00B83EEA" w:rsidRDefault="00B83EEA">
      <w:pPr>
        <w:pStyle w:val="ConsPlusTitle"/>
        <w:jc w:val="center"/>
      </w:pPr>
      <w:r>
        <w:t>В УЛЬЯНОВСКОЙ ОБЛАСТИ" В 2022 ГОДУ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ind w:firstLine="540"/>
        <w:jc w:val="both"/>
      </w:pPr>
      <w:r>
        <w:t xml:space="preserve">Утратила силу.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12.11.2020 N 23/632-П.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right"/>
        <w:outlineLvl w:val="1"/>
      </w:pPr>
      <w:r>
        <w:t>Приложение N 2.3</w:t>
      </w:r>
    </w:p>
    <w:p w:rsidR="00B83EEA" w:rsidRDefault="00B83EEA">
      <w:pPr>
        <w:pStyle w:val="ConsPlusNormal"/>
        <w:jc w:val="right"/>
      </w:pPr>
      <w:r>
        <w:t>к государственной программе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</w:pPr>
      <w:r>
        <w:t>СИСТЕМА МЕРОПРИЯТИЙ</w:t>
      </w:r>
    </w:p>
    <w:p w:rsidR="00B83EEA" w:rsidRDefault="00B83EEA">
      <w:pPr>
        <w:pStyle w:val="ConsPlusTitle"/>
        <w:jc w:val="center"/>
      </w:pPr>
      <w:r>
        <w:t>ГОСУДАРСТВЕННОЙ ПРОГРАММЫ УЛЬЯНОВСКОЙ ОБЛАСТИ</w:t>
      </w:r>
    </w:p>
    <w:p w:rsidR="00B83EEA" w:rsidRDefault="00B83EEA">
      <w:pPr>
        <w:pStyle w:val="ConsPlusTitle"/>
        <w:jc w:val="center"/>
      </w:pPr>
      <w:r>
        <w:t>"ФОРМИРОВАНИЕ БЛАГОПРИЯТНОГО ИНВЕСТИЦИОННОГО КЛИМАТА</w:t>
      </w:r>
    </w:p>
    <w:p w:rsidR="00B83EEA" w:rsidRDefault="00B83EEA">
      <w:pPr>
        <w:pStyle w:val="ConsPlusTitle"/>
        <w:jc w:val="center"/>
      </w:pPr>
      <w:r>
        <w:t>В УЛЬЯНОВСКОЙ ОБЛАСТИ" В 2023 ГОДУ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ind w:firstLine="540"/>
        <w:jc w:val="both"/>
      </w:pPr>
      <w:r>
        <w:t xml:space="preserve">Утратила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12.11.2020 N 23/632-П.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right"/>
        <w:outlineLvl w:val="1"/>
      </w:pPr>
      <w:r>
        <w:t>Приложение N 2.4</w:t>
      </w:r>
    </w:p>
    <w:p w:rsidR="00B83EEA" w:rsidRDefault="00B83EEA">
      <w:pPr>
        <w:pStyle w:val="ConsPlusNormal"/>
        <w:jc w:val="right"/>
      </w:pPr>
      <w:r>
        <w:t>к государственной программе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</w:pPr>
      <w:r>
        <w:t>СИСТЕМА МЕРОПРИЯТИЙ</w:t>
      </w:r>
    </w:p>
    <w:p w:rsidR="00B83EEA" w:rsidRDefault="00B83EEA">
      <w:pPr>
        <w:pStyle w:val="ConsPlusTitle"/>
        <w:jc w:val="center"/>
      </w:pPr>
      <w:r>
        <w:lastRenderedPageBreak/>
        <w:t>ГОСУДАРСТВЕННОЙ ПРОГРАММЫ УЛЬЯНОВСКОЙ ОБЛАСТИ</w:t>
      </w:r>
    </w:p>
    <w:p w:rsidR="00B83EEA" w:rsidRDefault="00B83EEA">
      <w:pPr>
        <w:pStyle w:val="ConsPlusTitle"/>
        <w:jc w:val="center"/>
      </w:pPr>
      <w:r>
        <w:t>"ФОРМИРОВАНИЕ БЛАГОПРИЯТНОГО ИНВЕСТИЦИОННОГО КЛИМАТА</w:t>
      </w:r>
    </w:p>
    <w:p w:rsidR="00B83EEA" w:rsidRDefault="00B83EEA">
      <w:pPr>
        <w:pStyle w:val="ConsPlusTitle"/>
        <w:jc w:val="center"/>
      </w:pPr>
      <w:r>
        <w:t>В УЛЬЯНОВСКОЙ ОБЛАСТИ" В 2024 ГОДУ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ind w:firstLine="540"/>
        <w:jc w:val="both"/>
      </w:pPr>
      <w:r>
        <w:t xml:space="preserve">Утратила силу.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12.11.2020 N 23/632-П.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right"/>
        <w:outlineLvl w:val="1"/>
      </w:pPr>
      <w:r>
        <w:t>Приложение N 3</w:t>
      </w:r>
    </w:p>
    <w:p w:rsidR="00B83EEA" w:rsidRDefault="00B83EEA">
      <w:pPr>
        <w:pStyle w:val="ConsPlusNormal"/>
        <w:jc w:val="right"/>
      </w:pPr>
      <w:r>
        <w:t>к государственной программе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</w:pPr>
      <w:bookmarkStart w:id="8" w:name="P950"/>
      <w:bookmarkEnd w:id="8"/>
      <w:r>
        <w:t>СВЕДЕНИЯ</w:t>
      </w:r>
    </w:p>
    <w:p w:rsidR="00B83EEA" w:rsidRDefault="00B83EEA">
      <w:pPr>
        <w:pStyle w:val="ConsPlusTitle"/>
        <w:jc w:val="center"/>
      </w:pPr>
      <w:r>
        <w:t>О СООТВЕТСТВИИ РЕАЛИЗУЕМЫХ ОСНОВНЫХ МЕРОПРИЯТИЙ</w:t>
      </w:r>
    </w:p>
    <w:p w:rsidR="00B83EEA" w:rsidRDefault="00B83EEA">
      <w:pPr>
        <w:pStyle w:val="ConsPlusTitle"/>
        <w:jc w:val="center"/>
      </w:pPr>
      <w:r>
        <w:t>ГОСУДАРСТВЕННОЙ ПРОГРАММЫ УЛЬЯНОВСКОЙ ОБЛАСТИ "ФОРМИРОВАНИЕ</w:t>
      </w:r>
    </w:p>
    <w:p w:rsidR="00B83EEA" w:rsidRDefault="00B83EEA">
      <w:pPr>
        <w:pStyle w:val="ConsPlusTitle"/>
        <w:jc w:val="center"/>
      </w:pPr>
      <w:r>
        <w:t xml:space="preserve">БЛАГОПРИЯТНОГО ИНВЕСТИЦИОННОГО КЛИМАТА В </w:t>
      </w:r>
      <w:proofErr w:type="gramStart"/>
      <w:r>
        <w:t>УЛЬЯНОВСКОЙ</w:t>
      </w:r>
      <w:proofErr w:type="gramEnd"/>
    </w:p>
    <w:p w:rsidR="00B83EEA" w:rsidRDefault="00B83EEA">
      <w:pPr>
        <w:pStyle w:val="ConsPlusTitle"/>
        <w:jc w:val="center"/>
      </w:pPr>
      <w:r>
        <w:t xml:space="preserve">ОБЛАСТИ" ЦЕЛЯМ И ЗАДАЧАМ СТРАТЕГИИ </w:t>
      </w:r>
      <w:proofErr w:type="gramStart"/>
      <w:r>
        <w:t>СОЦИАЛЬНО-ЭКОНОМИЧЕСКОГО</w:t>
      </w:r>
      <w:proofErr w:type="gramEnd"/>
    </w:p>
    <w:p w:rsidR="00B83EEA" w:rsidRDefault="00B83EEA">
      <w:pPr>
        <w:pStyle w:val="ConsPlusTitle"/>
        <w:jc w:val="center"/>
      </w:pPr>
      <w:r>
        <w:t>РАЗВИТИЯ УЛЬЯНОВСКОЙ ОБЛАСТИ</w:t>
      </w:r>
    </w:p>
    <w:p w:rsidR="00B83EEA" w:rsidRDefault="00B83E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3E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EEA" w:rsidRDefault="00B83E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EEA" w:rsidRDefault="00B83E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B83EEA" w:rsidRDefault="00B83EEA">
            <w:pPr>
              <w:pStyle w:val="ConsPlusNormal"/>
              <w:jc w:val="center"/>
            </w:pPr>
            <w:r>
              <w:rPr>
                <w:color w:val="392C69"/>
              </w:rPr>
              <w:t>от 12.11.2020 N 23/632-П)</w:t>
            </w:r>
          </w:p>
        </w:tc>
      </w:tr>
    </w:tbl>
    <w:p w:rsidR="00B83EEA" w:rsidRDefault="00B83EEA">
      <w:pPr>
        <w:pStyle w:val="ConsPlusNormal"/>
        <w:jc w:val="both"/>
      </w:pPr>
    </w:p>
    <w:p w:rsidR="00B83EEA" w:rsidRDefault="00B83EEA">
      <w:pPr>
        <w:sectPr w:rsidR="00B83E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4111"/>
        <w:gridCol w:w="4989"/>
      </w:tblGrid>
      <w:tr w:rsidR="00B83EEA">
        <w:tc>
          <w:tcPr>
            <w:tcW w:w="567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4111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Наименование целевого индикатора государственной программы</w:t>
            </w:r>
          </w:p>
        </w:tc>
        <w:tc>
          <w:tcPr>
            <w:tcW w:w="4989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Цели и задачи стратегии социально-экономического развития Ульяновской области</w:t>
            </w:r>
          </w:p>
        </w:tc>
      </w:tr>
      <w:tr w:rsidR="00B83EEA">
        <w:tc>
          <w:tcPr>
            <w:tcW w:w="567" w:type="dxa"/>
          </w:tcPr>
          <w:p w:rsidR="00B83EEA" w:rsidRDefault="00B83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B83EEA" w:rsidRDefault="00B83E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B83EEA" w:rsidRDefault="00B83E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B83EEA" w:rsidRDefault="00B83EEA">
            <w:pPr>
              <w:pStyle w:val="ConsPlusNormal"/>
              <w:jc w:val="center"/>
            </w:pPr>
            <w:r>
              <w:t>4</w:t>
            </w:r>
          </w:p>
        </w:tc>
      </w:tr>
      <w:tr w:rsidR="00B83EEA">
        <w:tc>
          <w:tcPr>
            <w:tcW w:w="13522" w:type="dxa"/>
            <w:gridSpan w:val="4"/>
            <w:vAlign w:val="center"/>
          </w:tcPr>
          <w:p w:rsidR="00B83EEA" w:rsidRDefault="00B83EEA">
            <w:pPr>
              <w:pStyle w:val="ConsPlusNormal"/>
              <w:jc w:val="center"/>
              <w:outlineLvl w:val="2"/>
            </w:pPr>
            <w:hyperlink w:anchor="P1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и развитие инфраструктуры зон развития Ульяновской области"</w:t>
            </w:r>
          </w:p>
        </w:tc>
      </w:tr>
      <w:tr w:rsidR="00B83EEA">
        <w:tc>
          <w:tcPr>
            <w:tcW w:w="567" w:type="dxa"/>
          </w:tcPr>
          <w:p w:rsidR="00B83EEA" w:rsidRDefault="00B83E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B83EEA" w:rsidRDefault="00B83EEA">
            <w:pPr>
              <w:pStyle w:val="ConsPlusNormal"/>
              <w:jc w:val="both"/>
            </w:pPr>
            <w:r>
              <w:t>Основное мероприятие "Развитие промышленной зоны "Заволжье"</w:t>
            </w:r>
          </w:p>
        </w:tc>
        <w:tc>
          <w:tcPr>
            <w:tcW w:w="4111" w:type="dxa"/>
          </w:tcPr>
          <w:p w:rsidR="00B83EEA" w:rsidRDefault="00B83EEA">
            <w:pPr>
              <w:pStyle w:val="ConsPlusNormal"/>
              <w:jc w:val="both"/>
            </w:pPr>
            <w:r>
              <w:t>Количество новых рабочих мест, создаваемых резидентами промышленной зоны "Заволжье"</w:t>
            </w:r>
          </w:p>
        </w:tc>
        <w:tc>
          <w:tcPr>
            <w:tcW w:w="4989" w:type="dxa"/>
            <w:vMerge w:val="restart"/>
          </w:tcPr>
          <w:p w:rsidR="00B83EEA" w:rsidRDefault="00B83EEA">
            <w:pPr>
              <w:pStyle w:val="ConsPlusNormal"/>
              <w:jc w:val="both"/>
            </w:pPr>
            <w:r>
              <w:t>Цель - формирование конкурентоспособного рынка труда в Ульяновской области.</w:t>
            </w:r>
          </w:p>
          <w:p w:rsidR="00B83EEA" w:rsidRDefault="00B83EEA">
            <w:pPr>
              <w:pStyle w:val="ConsPlusNormal"/>
              <w:jc w:val="both"/>
            </w:pPr>
            <w:r>
              <w:t>Задача - стимулирование создания высокопроизводительных рабочих мест в Ульяновской области</w:t>
            </w:r>
          </w:p>
        </w:tc>
      </w:tr>
      <w:tr w:rsidR="00B83EEA">
        <w:tc>
          <w:tcPr>
            <w:tcW w:w="567" w:type="dxa"/>
          </w:tcPr>
          <w:p w:rsidR="00B83EEA" w:rsidRDefault="00B83E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B83EEA" w:rsidRDefault="00B83EEA">
            <w:pPr>
              <w:pStyle w:val="ConsPlusNormal"/>
              <w:jc w:val="both"/>
            </w:pPr>
            <w:r>
              <w:t>Основное мероприятие "Развитие портовой особой экономической зоны"</w:t>
            </w:r>
          </w:p>
        </w:tc>
        <w:tc>
          <w:tcPr>
            <w:tcW w:w="4111" w:type="dxa"/>
          </w:tcPr>
          <w:p w:rsidR="00B83EEA" w:rsidRDefault="00B83EEA">
            <w:pPr>
              <w:pStyle w:val="ConsPlusNormal"/>
              <w:jc w:val="both"/>
            </w:pPr>
            <w:r>
              <w:t>Количество новых рабочих мест, создаваемых резидентами портовой особой экономической зоны</w:t>
            </w:r>
          </w:p>
        </w:tc>
        <w:tc>
          <w:tcPr>
            <w:tcW w:w="4989" w:type="dxa"/>
            <w:vMerge/>
          </w:tcPr>
          <w:p w:rsidR="00B83EEA" w:rsidRDefault="00B83EEA"/>
        </w:tc>
      </w:tr>
      <w:tr w:rsidR="00B83EEA">
        <w:tc>
          <w:tcPr>
            <w:tcW w:w="567" w:type="dxa"/>
          </w:tcPr>
          <w:p w:rsidR="00B83EEA" w:rsidRDefault="00B83EE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B83EEA" w:rsidRDefault="00B83EEA">
            <w:pPr>
              <w:pStyle w:val="ConsPlusNormal"/>
              <w:jc w:val="both"/>
            </w:pPr>
            <w:r>
              <w:t>Основное мероприятие "Поддержка деятельности организации, уполномоченной в сфере формирования и развития инфраструктуры промышленных зон в Ульяновской области"</w:t>
            </w:r>
          </w:p>
        </w:tc>
        <w:tc>
          <w:tcPr>
            <w:tcW w:w="4111" w:type="dxa"/>
          </w:tcPr>
          <w:p w:rsidR="00B83EEA" w:rsidRDefault="00B83EEA">
            <w:pPr>
              <w:pStyle w:val="ConsPlusNormal"/>
              <w:jc w:val="both"/>
            </w:pPr>
            <w:r>
              <w:t>Количество подписанных инвестиционных соглашений о реализации инвестиционных проектов на территориях создаваемых зон развития Ульяновской области</w:t>
            </w:r>
          </w:p>
        </w:tc>
        <w:tc>
          <w:tcPr>
            <w:tcW w:w="4989" w:type="dxa"/>
          </w:tcPr>
          <w:p w:rsidR="00B83EEA" w:rsidRDefault="00B83EEA">
            <w:pPr>
              <w:pStyle w:val="ConsPlusNormal"/>
              <w:jc w:val="both"/>
            </w:pPr>
            <w:r>
              <w:t>Цель - стимулирование роста объема инвестиций в основной капитал на территории Ульяновской области за счет повышения результативности административных процессов.</w:t>
            </w:r>
          </w:p>
          <w:p w:rsidR="00B83EEA" w:rsidRDefault="00B83EEA">
            <w:pPr>
              <w:pStyle w:val="ConsPlusNormal"/>
              <w:jc w:val="both"/>
            </w:pPr>
            <w:r>
              <w:t>Задача - формирование и совершенствование деятельности институтов развития в регионе для осуществления инвестиционной деятельности, в том числе промышленных зон (индустриальных парков), особой экономической зоны портового типа "Ульяновск"</w:t>
            </w:r>
          </w:p>
        </w:tc>
      </w:tr>
      <w:tr w:rsidR="00B83EEA">
        <w:tc>
          <w:tcPr>
            <w:tcW w:w="567" w:type="dxa"/>
          </w:tcPr>
          <w:p w:rsidR="00B83EEA" w:rsidRDefault="00B83E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:rsidR="00B83EEA" w:rsidRDefault="00B83EEA">
            <w:pPr>
              <w:pStyle w:val="ConsPlusNormal"/>
              <w:jc w:val="both"/>
            </w:pPr>
            <w:r>
              <w:t>Основное мероприятие "Развитие индустриального парка "Димитровград"</w:t>
            </w:r>
          </w:p>
        </w:tc>
        <w:tc>
          <w:tcPr>
            <w:tcW w:w="4111" w:type="dxa"/>
          </w:tcPr>
          <w:p w:rsidR="00B83EEA" w:rsidRDefault="00B83EEA">
            <w:pPr>
              <w:pStyle w:val="ConsPlusNormal"/>
              <w:jc w:val="both"/>
            </w:pPr>
            <w:r>
              <w:t>Количество новых рабочих мест, создаваемых резидентами индустриального парка "Димитровград"</w:t>
            </w:r>
          </w:p>
        </w:tc>
        <w:tc>
          <w:tcPr>
            <w:tcW w:w="4989" w:type="dxa"/>
          </w:tcPr>
          <w:p w:rsidR="00B83EEA" w:rsidRDefault="00B83EEA">
            <w:pPr>
              <w:pStyle w:val="ConsPlusNormal"/>
              <w:jc w:val="both"/>
            </w:pPr>
            <w:r>
              <w:t>Цель - формирование конкурентоспособного рынка труда в Ульяновской области.</w:t>
            </w:r>
          </w:p>
          <w:p w:rsidR="00B83EEA" w:rsidRDefault="00B83EEA">
            <w:pPr>
              <w:pStyle w:val="ConsPlusNormal"/>
              <w:jc w:val="both"/>
            </w:pPr>
            <w:r>
              <w:t>Задача - стимулирование создания высокопроизводительных рабочих мест в Ульяновской области</w:t>
            </w:r>
          </w:p>
        </w:tc>
      </w:tr>
      <w:tr w:rsidR="00B83EEA">
        <w:tc>
          <w:tcPr>
            <w:tcW w:w="13522" w:type="dxa"/>
            <w:gridSpan w:val="4"/>
            <w:vAlign w:val="center"/>
          </w:tcPr>
          <w:p w:rsidR="00B83EEA" w:rsidRDefault="00B83EEA">
            <w:pPr>
              <w:pStyle w:val="ConsPlusNormal"/>
              <w:jc w:val="center"/>
              <w:outlineLvl w:val="2"/>
            </w:pPr>
            <w:hyperlink w:anchor="P2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инвестиционной деятельности в Ульяновской области"</w:t>
            </w:r>
          </w:p>
        </w:tc>
      </w:tr>
      <w:tr w:rsidR="00B83EEA">
        <w:tc>
          <w:tcPr>
            <w:tcW w:w="567" w:type="dxa"/>
          </w:tcPr>
          <w:p w:rsidR="00B83EEA" w:rsidRDefault="00B83E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B83EEA" w:rsidRDefault="00B83EEA">
            <w:pPr>
              <w:pStyle w:val="ConsPlusNormal"/>
            </w:pPr>
            <w:r>
              <w:t xml:space="preserve">Основное мероприятие "Оказание </w:t>
            </w:r>
            <w:r>
              <w:lastRenderedPageBreak/>
              <w:t>поддержки организациям в сфере инвестиционной деятельности"</w:t>
            </w:r>
          </w:p>
        </w:tc>
        <w:tc>
          <w:tcPr>
            <w:tcW w:w="4111" w:type="dxa"/>
          </w:tcPr>
          <w:p w:rsidR="00B83EEA" w:rsidRDefault="00B83EEA">
            <w:pPr>
              <w:pStyle w:val="ConsPlusNormal"/>
              <w:jc w:val="both"/>
            </w:pPr>
            <w:r>
              <w:lastRenderedPageBreak/>
              <w:t xml:space="preserve">Капиталоемкость проектов, реализуемых </w:t>
            </w:r>
            <w:r>
              <w:lastRenderedPageBreak/>
              <w:t>на основании соглашений о государственно-частном партнерстве и концессионных соглашений</w:t>
            </w:r>
          </w:p>
        </w:tc>
        <w:tc>
          <w:tcPr>
            <w:tcW w:w="4989" w:type="dxa"/>
          </w:tcPr>
          <w:p w:rsidR="00B83EEA" w:rsidRDefault="00B83EEA">
            <w:pPr>
              <w:pStyle w:val="ConsPlusNormal"/>
              <w:jc w:val="both"/>
            </w:pPr>
            <w:r>
              <w:lastRenderedPageBreak/>
              <w:t xml:space="preserve">Цель - ускоренное развитие общедоступной </w:t>
            </w:r>
            <w:r>
              <w:lastRenderedPageBreak/>
              <w:t>инфраструктуры на территории Ульяновской области, в том числе социальной, транспортной, жилищно-коммунальной, энергетической и производственной инфраструктуры.</w:t>
            </w:r>
          </w:p>
          <w:p w:rsidR="00B83EEA" w:rsidRDefault="00B83EEA">
            <w:pPr>
              <w:pStyle w:val="ConsPlusNormal"/>
              <w:jc w:val="both"/>
            </w:pPr>
            <w:r>
              <w:t>Задача 1. Привлечение внебюджетных средств, управленческого опыта, современных технологий и профессиональных компетенций частного бизнеса к реализации полномочий исполнительных органов государственной власти Ульяновской области.</w:t>
            </w:r>
          </w:p>
          <w:p w:rsidR="00B83EEA" w:rsidRDefault="00B83EEA">
            <w:pPr>
              <w:pStyle w:val="ConsPlusNormal"/>
              <w:jc w:val="both"/>
            </w:pPr>
            <w:r>
              <w:t>Задача 2. Повышение качества товаров, работ, услуг, обеспечение которыми потребителей относится к полномочиям исполнительных органов государственной власти Ульяновской области.</w:t>
            </w:r>
          </w:p>
          <w:p w:rsidR="00B83EEA" w:rsidRDefault="00B83EEA">
            <w:pPr>
              <w:pStyle w:val="ConsPlusNormal"/>
              <w:jc w:val="both"/>
            </w:pPr>
            <w:r>
              <w:t>Задача 3. Обеспечение эффективности осуществления государственных расходов Ульяновской области и использования государственной собственности Ульяновской области</w:t>
            </w:r>
          </w:p>
        </w:tc>
      </w:tr>
      <w:tr w:rsidR="00B83EEA">
        <w:tc>
          <w:tcPr>
            <w:tcW w:w="13522" w:type="dxa"/>
            <w:gridSpan w:val="4"/>
            <w:vAlign w:val="center"/>
          </w:tcPr>
          <w:p w:rsidR="00B83EEA" w:rsidRDefault="00B83EEA">
            <w:pPr>
              <w:pStyle w:val="ConsPlusNormal"/>
              <w:jc w:val="center"/>
              <w:outlineLvl w:val="2"/>
            </w:pPr>
            <w:hyperlink w:anchor="P2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управления государственным имуществом Ульяновской области"</w:t>
            </w:r>
          </w:p>
        </w:tc>
      </w:tr>
      <w:tr w:rsidR="00B83EEA">
        <w:tc>
          <w:tcPr>
            <w:tcW w:w="567" w:type="dxa"/>
          </w:tcPr>
          <w:p w:rsidR="00B83EEA" w:rsidRDefault="00B83E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B83EEA" w:rsidRDefault="00B83EEA">
            <w:pPr>
              <w:pStyle w:val="ConsPlusNormal"/>
              <w:jc w:val="both"/>
            </w:pPr>
            <w:r>
              <w:t>Основное мероприятие "Осуществление деятельности в сфере управления объектами государственного имущества Ульяновской области"</w:t>
            </w:r>
          </w:p>
        </w:tc>
        <w:tc>
          <w:tcPr>
            <w:tcW w:w="4111" w:type="dxa"/>
            <w:vMerge w:val="restart"/>
          </w:tcPr>
          <w:p w:rsidR="00B83EEA" w:rsidRDefault="00B83EEA">
            <w:pPr>
              <w:pStyle w:val="ConsPlusNormal"/>
              <w:jc w:val="both"/>
            </w:pPr>
            <w:r>
              <w:t xml:space="preserve">Степень </w:t>
            </w:r>
            <w:proofErr w:type="gramStart"/>
            <w:r>
              <w:t>выполнения плана исполнения областного бюджета Ульяновской области</w:t>
            </w:r>
            <w:proofErr w:type="gramEnd"/>
            <w:r>
              <w:t xml:space="preserve"> по доходам от использования имущества, находящегося в государственной собственности Ульяновской области</w:t>
            </w:r>
          </w:p>
        </w:tc>
        <w:tc>
          <w:tcPr>
            <w:tcW w:w="4989" w:type="dxa"/>
            <w:vMerge w:val="restart"/>
          </w:tcPr>
          <w:p w:rsidR="00B83EEA" w:rsidRDefault="00B83EEA">
            <w:pPr>
              <w:pStyle w:val="ConsPlusNormal"/>
              <w:jc w:val="both"/>
            </w:pPr>
            <w:r>
              <w:t>Цель - повышение уровня бюджетной обеспеченности Ульяновской области.</w:t>
            </w:r>
          </w:p>
          <w:p w:rsidR="00B83EEA" w:rsidRDefault="00B83EEA">
            <w:pPr>
              <w:pStyle w:val="ConsPlusNormal"/>
              <w:jc w:val="both"/>
            </w:pPr>
            <w:r>
              <w:t>Задача - повышение объема доходов областного бюджета Ульяновской области</w:t>
            </w:r>
          </w:p>
        </w:tc>
      </w:tr>
      <w:tr w:rsidR="00B83EEA">
        <w:tc>
          <w:tcPr>
            <w:tcW w:w="567" w:type="dxa"/>
          </w:tcPr>
          <w:p w:rsidR="00B83EEA" w:rsidRDefault="00B83E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B83EEA" w:rsidRDefault="00B83EEA">
            <w:pPr>
              <w:pStyle w:val="ConsPlusNormal"/>
              <w:jc w:val="both"/>
            </w:pPr>
            <w:proofErr w:type="gramStart"/>
            <w:r>
              <w:t xml:space="preserve">Основное мероприятие "Приобретение в собственность Ульяновской области дополнительных акций, размещаемых при увеличении уставного капитала Акционерного общества "Имущественная Корпорация </w:t>
            </w:r>
            <w:r>
              <w:lastRenderedPageBreak/>
              <w:t>Ульяновской области (Ульяновское областное БТИ)", в целях погашения кредиторской задолженности по оплате приобретенной цифровой авиационной широкоформатной камеры фотограмметрического класса"</w:t>
            </w:r>
            <w:proofErr w:type="gramEnd"/>
          </w:p>
        </w:tc>
        <w:tc>
          <w:tcPr>
            <w:tcW w:w="4111" w:type="dxa"/>
            <w:vMerge/>
          </w:tcPr>
          <w:p w:rsidR="00B83EEA" w:rsidRDefault="00B83EEA"/>
        </w:tc>
        <w:tc>
          <w:tcPr>
            <w:tcW w:w="4989" w:type="dxa"/>
            <w:vMerge/>
          </w:tcPr>
          <w:p w:rsidR="00B83EEA" w:rsidRDefault="00B83EEA"/>
        </w:tc>
      </w:tr>
      <w:tr w:rsidR="00B83EEA">
        <w:tc>
          <w:tcPr>
            <w:tcW w:w="13522" w:type="dxa"/>
            <w:gridSpan w:val="4"/>
            <w:vAlign w:val="center"/>
          </w:tcPr>
          <w:p w:rsidR="00B83EEA" w:rsidRDefault="00B83EEA">
            <w:pPr>
              <w:pStyle w:val="ConsPlusNormal"/>
              <w:jc w:val="center"/>
              <w:outlineLvl w:val="2"/>
            </w:pPr>
            <w:hyperlink w:anchor="P35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Ульяновской области "Формирование благоприятного инвестиционного климата в Ульяновской области"</w:t>
            </w:r>
          </w:p>
        </w:tc>
      </w:tr>
      <w:tr w:rsidR="00B83EEA">
        <w:tc>
          <w:tcPr>
            <w:tcW w:w="567" w:type="dxa"/>
          </w:tcPr>
          <w:p w:rsidR="00B83EEA" w:rsidRDefault="00B83E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B83EEA" w:rsidRDefault="00B83EE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заказчика и соисполнителей государственной программы"</w:t>
            </w:r>
          </w:p>
        </w:tc>
        <w:tc>
          <w:tcPr>
            <w:tcW w:w="4111" w:type="dxa"/>
          </w:tcPr>
          <w:p w:rsidR="00B83EEA" w:rsidRDefault="00B83EEA">
            <w:pPr>
              <w:pStyle w:val="ConsPlusNormal"/>
              <w:jc w:val="both"/>
            </w:pPr>
            <w:r>
              <w:t>Количество юридических лиц и индивидуальных предпринимателей, получивших поддержку в результате реализации мероприятий государственной программы, в том числе реализующих инвестиционные проекты, сведения о которых включены в областной реестр инвестиционных проектов и бизнес-планов</w:t>
            </w:r>
          </w:p>
        </w:tc>
        <w:tc>
          <w:tcPr>
            <w:tcW w:w="4989" w:type="dxa"/>
          </w:tcPr>
          <w:p w:rsidR="00B83EEA" w:rsidRDefault="00B83EEA">
            <w:pPr>
              <w:pStyle w:val="ConsPlusNormal"/>
              <w:jc w:val="both"/>
            </w:pPr>
            <w:r>
              <w:t>Цель - стимулирование роста объема инвестиций в основной капитал на территории Ульяновской области за счет повышения результативности административных процессов.</w:t>
            </w:r>
          </w:p>
          <w:p w:rsidR="00B83EEA" w:rsidRDefault="00B83EEA">
            <w:pPr>
              <w:pStyle w:val="ConsPlusNormal"/>
              <w:jc w:val="both"/>
            </w:pPr>
            <w:r>
              <w:t xml:space="preserve">Задача - повышение </w:t>
            </w:r>
            <w:proofErr w:type="gramStart"/>
            <w:r>
              <w:t>эффективности механизмов взаимодействия исполнительных органов государственной власти Ульяновской области</w:t>
            </w:r>
            <w:proofErr w:type="gramEnd"/>
            <w:r>
              <w:t xml:space="preserve"> и органов местного самоуправления муниципальных образований Ульяновской области с инвесторами, в том числе снижение административных барьеров, совершенствование управления инвестиционной деятельностью</w:t>
            </w:r>
          </w:p>
        </w:tc>
      </w:tr>
    </w:tbl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right"/>
        <w:outlineLvl w:val="1"/>
      </w:pPr>
      <w:r>
        <w:t>Приложение N 4</w:t>
      </w:r>
    </w:p>
    <w:p w:rsidR="00B83EEA" w:rsidRDefault="00B83EEA">
      <w:pPr>
        <w:pStyle w:val="ConsPlusNormal"/>
        <w:jc w:val="right"/>
      </w:pPr>
      <w:r>
        <w:t>к государственной программе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</w:pPr>
      <w:bookmarkStart w:id="9" w:name="P1017"/>
      <w:bookmarkEnd w:id="9"/>
      <w:r>
        <w:t>ПЕРЕЧЕНЬ МЕРОПРИЯТИЙ,</w:t>
      </w:r>
    </w:p>
    <w:p w:rsidR="00B83EEA" w:rsidRDefault="00B83EEA">
      <w:pPr>
        <w:pStyle w:val="ConsPlusTitle"/>
        <w:jc w:val="center"/>
      </w:pPr>
      <w:r>
        <w:t xml:space="preserve">НЕ </w:t>
      </w:r>
      <w:proofErr w:type="gramStart"/>
      <w:r>
        <w:t>ТРЕБУЮЩИХ</w:t>
      </w:r>
      <w:proofErr w:type="gramEnd"/>
      <w:r>
        <w:t xml:space="preserve"> ФИНАНСОВОГО ОБЕСПЕЧЕНИЯ, РЕАЛИЗАЦИЯ</w:t>
      </w:r>
    </w:p>
    <w:p w:rsidR="00B83EEA" w:rsidRDefault="00B83EEA">
      <w:pPr>
        <w:pStyle w:val="ConsPlusTitle"/>
        <w:jc w:val="center"/>
      </w:pPr>
      <w:r>
        <w:t xml:space="preserve">КОТОРЫХ </w:t>
      </w:r>
      <w:proofErr w:type="gramStart"/>
      <w:r>
        <w:t>НАПРАВЛЕНА</w:t>
      </w:r>
      <w:proofErr w:type="gramEnd"/>
      <w:r>
        <w:t xml:space="preserve"> НА ДОСТИЖЕНИЕ ЦЕЛЕЙ И РЕШЕНИЕ ЗАДАЧ</w:t>
      </w:r>
    </w:p>
    <w:p w:rsidR="00B83EEA" w:rsidRDefault="00B83EEA">
      <w:pPr>
        <w:pStyle w:val="ConsPlusTitle"/>
        <w:jc w:val="center"/>
      </w:pPr>
      <w:r>
        <w:t>ГОСУДАРСТВЕННОЙ ПРОГРАММЫ УЛЬЯНОВСКОЙ ОБЛАСТИ "ФОРМИРОВАНИЕ</w:t>
      </w:r>
    </w:p>
    <w:p w:rsidR="00B83EEA" w:rsidRDefault="00B83EEA">
      <w:pPr>
        <w:pStyle w:val="ConsPlusTitle"/>
        <w:jc w:val="center"/>
      </w:pPr>
      <w:r>
        <w:lastRenderedPageBreak/>
        <w:t>БЛАГОПРИЯТНОГО ИНВЕСТИЦИОННОГО КЛИМАТА</w:t>
      </w:r>
    </w:p>
    <w:p w:rsidR="00B83EEA" w:rsidRDefault="00B83EEA">
      <w:pPr>
        <w:pStyle w:val="ConsPlusTitle"/>
        <w:jc w:val="center"/>
      </w:pPr>
      <w:r>
        <w:t>В УЛЬЯНОВСКОЙ ОБЛАСТИ"</w:t>
      </w:r>
    </w:p>
    <w:p w:rsidR="00B83EEA" w:rsidRDefault="00B83EE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83E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EEA" w:rsidRDefault="00B83E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EEA" w:rsidRDefault="00B83E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B83EEA" w:rsidRDefault="00B83EEA">
            <w:pPr>
              <w:pStyle w:val="ConsPlusNormal"/>
              <w:jc w:val="center"/>
            </w:pPr>
            <w:r>
              <w:rPr>
                <w:color w:val="392C69"/>
              </w:rPr>
              <w:t>от 12.11.2020 N 23/632-П)</w:t>
            </w:r>
          </w:p>
        </w:tc>
      </w:tr>
    </w:tbl>
    <w:p w:rsidR="00B83EEA" w:rsidRDefault="00B83E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984"/>
        <w:gridCol w:w="2778"/>
        <w:gridCol w:w="4422"/>
      </w:tblGrid>
      <w:tr w:rsidR="00B83EEA">
        <w:tc>
          <w:tcPr>
            <w:tcW w:w="567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Наименование основного мероприятия (мероприятия)</w:t>
            </w:r>
          </w:p>
        </w:tc>
        <w:tc>
          <w:tcPr>
            <w:tcW w:w="1984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Ответственные исполнители мероприятия</w:t>
            </w:r>
          </w:p>
        </w:tc>
        <w:tc>
          <w:tcPr>
            <w:tcW w:w="2778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Наименование целевого индикатора и (или) показателя, характеризующего ожидаемые результаты реализации государственной программы</w:t>
            </w:r>
          </w:p>
        </w:tc>
        <w:tc>
          <w:tcPr>
            <w:tcW w:w="4422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Цели и задачи стратегии социально-экономического развития Ульяновской области</w:t>
            </w:r>
          </w:p>
        </w:tc>
      </w:tr>
      <w:tr w:rsidR="00B83EEA">
        <w:tc>
          <w:tcPr>
            <w:tcW w:w="567" w:type="dxa"/>
          </w:tcPr>
          <w:p w:rsidR="00B83EEA" w:rsidRDefault="00B83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B83EEA" w:rsidRDefault="00B83E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83EEA" w:rsidRDefault="00B83E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B83EEA" w:rsidRDefault="00B83E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B83EEA" w:rsidRDefault="00B83EEA">
            <w:pPr>
              <w:pStyle w:val="ConsPlusNormal"/>
              <w:jc w:val="center"/>
            </w:pPr>
            <w:r>
              <w:t>5</w:t>
            </w:r>
          </w:p>
        </w:tc>
      </w:tr>
      <w:tr w:rsidR="00B83EEA">
        <w:tc>
          <w:tcPr>
            <w:tcW w:w="13579" w:type="dxa"/>
            <w:gridSpan w:val="5"/>
          </w:tcPr>
          <w:p w:rsidR="00B83EEA" w:rsidRDefault="00B83EEA">
            <w:pPr>
              <w:pStyle w:val="ConsPlusNormal"/>
              <w:jc w:val="center"/>
              <w:outlineLvl w:val="2"/>
            </w:pPr>
            <w:hyperlink w:anchor="P35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Ульяновской области "Формирование благоприятного инвестиционного климата в Ульяновской области"</w:t>
            </w:r>
          </w:p>
        </w:tc>
      </w:tr>
      <w:tr w:rsidR="00B83EEA">
        <w:tc>
          <w:tcPr>
            <w:tcW w:w="567" w:type="dxa"/>
          </w:tcPr>
          <w:p w:rsidR="00B83EEA" w:rsidRDefault="00B83E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B83EEA" w:rsidRDefault="00B83EE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заказчика и соисполнителей государственной программы"</w:t>
            </w:r>
          </w:p>
        </w:tc>
        <w:tc>
          <w:tcPr>
            <w:tcW w:w="1984" w:type="dxa"/>
          </w:tcPr>
          <w:p w:rsidR="00B83EEA" w:rsidRDefault="00B83EEA">
            <w:pPr>
              <w:pStyle w:val="ConsPlusNormal"/>
            </w:pPr>
          </w:p>
        </w:tc>
        <w:tc>
          <w:tcPr>
            <w:tcW w:w="2778" w:type="dxa"/>
          </w:tcPr>
          <w:p w:rsidR="00B83EEA" w:rsidRDefault="00B83EEA">
            <w:pPr>
              <w:pStyle w:val="ConsPlusNormal"/>
            </w:pPr>
          </w:p>
        </w:tc>
        <w:tc>
          <w:tcPr>
            <w:tcW w:w="4422" w:type="dxa"/>
          </w:tcPr>
          <w:p w:rsidR="00B83EEA" w:rsidRDefault="00B83EEA">
            <w:pPr>
              <w:pStyle w:val="ConsPlusNormal"/>
            </w:pPr>
          </w:p>
        </w:tc>
      </w:tr>
      <w:tr w:rsidR="00B83EEA">
        <w:tc>
          <w:tcPr>
            <w:tcW w:w="567" w:type="dxa"/>
          </w:tcPr>
          <w:p w:rsidR="00B83EEA" w:rsidRDefault="00B83EE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828" w:type="dxa"/>
          </w:tcPr>
          <w:p w:rsidR="00B83EEA" w:rsidRDefault="00B83EEA">
            <w:pPr>
              <w:pStyle w:val="ConsPlusNormal"/>
              <w:jc w:val="both"/>
            </w:pPr>
            <w:r>
              <w:t>Разработка мер государственной поддержки и создание максимально благоприятных институциональных условий для реализации комплекса инвестиционных проектов</w:t>
            </w:r>
          </w:p>
        </w:tc>
        <w:tc>
          <w:tcPr>
            <w:tcW w:w="1984" w:type="dxa"/>
          </w:tcPr>
          <w:p w:rsidR="00B83EEA" w:rsidRDefault="00B83EEA">
            <w:pPr>
              <w:pStyle w:val="ConsPlusNormal"/>
              <w:jc w:val="center"/>
            </w:pPr>
            <w:r>
              <w:t>Министерство экономического развития и промышленности Ульяновской области (далее - Министерство)</w:t>
            </w:r>
          </w:p>
        </w:tc>
        <w:tc>
          <w:tcPr>
            <w:tcW w:w="2778" w:type="dxa"/>
          </w:tcPr>
          <w:p w:rsidR="00B83EEA" w:rsidRDefault="00B83EEA">
            <w:pPr>
              <w:pStyle w:val="ConsPlusNormal"/>
              <w:jc w:val="center"/>
            </w:pPr>
            <w:r>
              <w:t xml:space="preserve">Показатель, характеризующий ожидаемый результат реализации государственной программы - ежегодное увеличение объема </w:t>
            </w:r>
            <w:r>
              <w:lastRenderedPageBreak/>
              <w:t>инвестиций в основной капитал</w:t>
            </w:r>
          </w:p>
        </w:tc>
        <w:tc>
          <w:tcPr>
            <w:tcW w:w="4422" w:type="dxa"/>
          </w:tcPr>
          <w:p w:rsidR="00B83EEA" w:rsidRDefault="00B83EEA">
            <w:pPr>
              <w:pStyle w:val="ConsPlusNormal"/>
              <w:jc w:val="both"/>
            </w:pPr>
            <w:r>
              <w:lastRenderedPageBreak/>
              <w:t>Цель - стимулирование роста объема инвестиций в основной капитал на территории Ульяновской области за счет повышения результативности административных процессов.</w:t>
            </w:r>
          </w:p>
          <w:p w:rsidR="00B83EEA" w:rsidRDefault="00B83EEA">
            <w:pPr>
              <w:pStyle w:val="ConsPlusNormal"/>
              <w:jc w:val="both"/>
            </w:pPr>
            <w:r>
              <w:t xml:space="preserve">Задача - совершенствование мер региональной финансовой поддержки </w:t>
            </w:r>
            <w:r>
              <w:lastRenderedPageBreak/>
              <w:t>инвестиционной деятельности</w:t>
            </w:r>
          </w:p>
        </w:tc>
      </w:tr>
      <w:tr w:rsidR="00B83EEA">
        <w:tc>
          <w:tcPr>
            <w:tcW w:w="567" w:type="dxa"/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828" w:type="dxa"/>
          </w:tcPr>
          <w:p w:rsidR="00B83EEA" w:rsidRDefault="00B83EEA">
            <w:pPr>
              <w:pStyle w:val="ConsPlusNormal"/>
              <w:jc w:val="both"/>
            </w:pPr>
            <w:r>
              <w:t xml:space="preserve">Адаптация к новым условиям существующих институтов развития Ульяновской области и значительное повышение эффективности их работы, включая </w:t>
            </w:r>
            <w:proofErr w:type="gramStart"/>
            <w:r>
              <w:t>обучение региональных команд по привлечению</w:t>
            </w:r>
            <w:proofErr w:type="gramEnd"/>
            <w:r>
              <w:t xml:space="preserve"> инвестиций</w:t>
            </w:r>
          </w:p>
        </w:tc>
        <w:tc>
          <w:tcPr>
            <w:tcW w:w="1984" w:type="dxa"/>
          </w:tcPr>
          <w:p w:rsidR="00B83EEA" w:rsidRDefault="00B83EEA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2778" w:type="dxa"/>
          </w:tcPr>
          <w:p w:rsidR="00B83EEA" w:rsidRDefault="00B83EEA">
            <w:pPr>
              <w:pStyle w:val="ConsPlusNormal"/>
              <w:jc w:val="center"/>
            </w:pPr>
            <w:r>
              <w:t>Показатель, характеризующий ожидаемый результат реализации государственной программы - ежегодное увеличение объема инвестиций в основной капитал</w:t>
            </w:r>
          </w:p>
        </w:tc>
        <w:tc>
          <w:tcPr>
            <w:tcW w:w="4422" w:type="dxa"/>
          </w:tcPr>
          <w:p w:rsidR="00B83EEA" w:rsidRDefault="00B83EEA">
            <w:pPr>
              <w:pStyle w:val="ConsPlusNormal"/>
              <w:jc w:val="both"/>
            </w:pPr>
            <w:r>
              <w:t>Цель - стимулирование роста объема инвестиций в основной капитал на территории Ульяновской области за счет повышения результативности административных процессов.</w:t>
            </w:r>
          </w:p>
          <w:p w:rsidR="00B83EEA" w:rsidRDefault="00B83EEA">
            <w:pPr>
              <w:pStyle w:val="ConsPlusNormal"/>
              <w:jc w:val="both"/>
            </w:pPr>
            <w:r>
              <w:t xml:space="preserve">Задача - повышение </w:t>
            </w:r>
            <w:proofErr w:type="gramStart"/>
            <w:r>
              <w:t>эффективности механизмов взаимодействия исполнительных органов государственной власти Ульяновской области</w:t>
            </w:r>
            <w:proofErr w:type="gramEnd"/>
            <w:r>
              <w:t xml:space="preserve"> и органов местного самоуправления муниципальных образований Ульяновской области с инвесторами, в том числе снижение административных барьеров, совершенствование управления инвестиционной деятельностью</w:t>
            </w:r>
          </w:p>
        </w:tc>
      </w:tr>
    </w:tbl>
    <w:p w:rsidR="00B83EEA" w:rsidRDefault="00B83EEA">
      <w:pPr>
        <w:sectPr w:rsidR="00B83E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right"/>
        <w:outlineLvl w:val="1"/>
      </w:pPr>
      <w:r>
        <w:t>Приложение N 5</w:t>
      </w:r>
    </w:p>
    <w:p w:rsidR="00B83EEA" w:rsidRDefault="00B83EEA">
      <w:pPr>
        <w:pStyle w:val="ConsPlusNormal"/>
        <w:jc w:val="right"/>
      </w:pPr>
      <w:r>
        <w:t>к государственной программе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</w:pPr>
      <w:bookmarkStart w:id="10" w:name="P1063"/>
      <w:bookmarkEnd w:id="10"/>
      <w:r>
        <w:t>ПЕРЕЧЕНЬ ПОКАЗАТЕЛЕЙ,</w:t>
      </w:r>
    </w:p>
    <w:p w:rsidR="00B83EEA" w:rsidRDefault="00B83EEA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ОЖИДАЕМЫЕ РЕЗУЛЬТАТЫ РЕАЛИЗАЦИИ</w:t>
      </w:r>
    </w:p>
    <w:p w:rsidR="00B83EEA" w:rsidRDefault="00B83EEA">
      <w:pPr>
        <w:pStyle w:val="ConsPlusTitle"/>
        <w:jc w:val="center"/>
      </w:pPr>
      <w:r>
        <w:t>ГОСУДАРСТВЕННОЙ ПРОГРАММЫ УЛЬЯНОВСКОЙ ОБЛАСТИ</w:t>
      </w:r>
    </w:p>
    <w:p w:rsidR="00B83EEA" w:rsidRDefault="00B83EEA">
      <w:pPr>
        <w:pStyle w:val="ConsPlusTitle"/>
        <w:jc w:val="center"/>
      </w:pPr>
      <w:r>
        <w:t>"ФОРМИРОВАНИЕ БЛАГОПРИЯТНОГО ИНВЕСТИЦИОННОГО КЛИМАТА</w:t>
      </w:r>
    </w:p>
    <w:p w:rsidR="00B83EEA" w:rsidRDefault="00B83EEA">
      <w:pPr>
        <w:pStyle w:val="ConsPlusTitle"/>
        <w:jc w:val="center"/>
      </w:pPr>
      <w:r>
        <w:t>В УЛЬЯНОВСКОЙ ОБЛАСТИ"</w:t>
      </w:r>
    </w:p>
    <w:p w:rsidR="00B83EEA" w:rsidRDefault="00B83EE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83E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EEA" w:rsidRDefault="00B83E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EEA" w:rsidRDefault="00B83E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B83EEA" w:rsidRDefault="00B83EEA">
            <w:pPr>
              <w:pStyle w:val="ConsPlusNormal"/>
              <w:jc w:val="center"/>
            </w:pPr>
            <w:r>
              <w:rPr>
                <w:color w:val="392C69"/>
              </w:rPr>
              <w:t>от 12.11.2020 N 23/632-П)</w:t>
            </w:r>
          </w:p>
        </w:tc>
      </w:tr>
    </w:tbl>
    <w:p w:rsidR="00B83EEA" w:rsidRDefault="00B83E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3175"/>
        <w:gridCol w:w="1247"/>
        <w:gridCol w:w="850"/>
        <w:gridCol w:w="850"/>
        <w:gridCol w:w="794"/>
        <w:gridCol w:w="907"/>
        <w:gridCol w:w="850"/>
        <w:gridCol w:w="4309"/>
      </w:tblGrid>
      <w:tr w:rsidR="00B83EEA">
        <w:tc>
          <w:tcPr>
            <w:tcW w:w="598" w:type="dxa"/>
            <w:vMerge w:val="restart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  <w:vMerge w:val="restart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Merge w:val="restart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251" w:type="dxa"/>
            <w:gridSpan w:val="5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Значения показателя</w:t>
            </w:r>
          </w:p>
        </w:tc>
        <w:tc>
          <w:tcPr>
            <w:tcW w:w="4309" w:type="dxa"/>
            <w:vMerge w:val="restart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Методика расчета значений показателя, источник информации</w:t>
            </w:r>
          </w:p>
        </w:tc>
      </w:tr>
      <w:tr w:rsidR="00B83EEA">
        <w:tc>
          <w:tcPr>
            <w:tcW w:w="598" w:type="dxa"/>
            <w:vMerge/>
          </w:tcPr>
          <w:p w:rsidR="00B83EEA" w:rsidRDefault="00B83EEA"/>
        </w:tc>
        <w:tc>
          <w:tcPr>
            <w:tcW w:w="3175" w:type="dxa"/>
            <w:vMerge/>
          </w:tcPr>
          <w:p w:rsidR="00B83EEA" w:rsidRDefault="00B83EEA"/>
        </w:tc>
        <w:tc>
          <w:tcPr>
            <w:tcW w:w="1247" w:type="dxa"/>
            <w:vMerge/>
          </w:tcPr>
          <w:p w:rsidR="00B83EEA" w:rsidRDefault="00B83EEA"/>
        </w:tc>
        <w:tc>
          <w:tcPr>
            <w:tcW w:w="850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</w:tcPr>
          <w:p w:rsidR="00B83EEA" w:rsidRDefault="00B83EE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309" w:type="dxa"/>
            <w:vMerge/>
          </w:tcPr>
          <w:p w:rsidR="00B83EEA" w:rsidRDefault="00B83EEA"/>
        </w:tc>
      </w:tr>
      <w:tr w:rsidR="00B83EEA">
        <w:tc>
          <w:tcPr>
            <w:tcW w:w="598" w:type="dxa"/>
          </w:tcPr>
          <w:p w:rsidR="00B83EEA" w:rsidRDefault="00B83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B83EEA" w:rsidRDefault="00B83E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83EEA" w:rsidRDefault="00B83E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83EEA" w:rsidRDefault="00B83E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83EEA" w:rsidRDefault="00B83E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83EEA" w:rsidRDefault="00B83E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83EEA" w:rsidRDefault="00B83E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83EEA" w:rsidRDefault="00B83E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09" w:type="dxa"/>
          </w:tcPr>
          <w:p w:rsidR="00B83EEA" w:rsidRDefault="00B83EEA">
            <w:pPr>
              <w:pStyle w:val="ConsPlusNormal"/>
              <w:jc w:val="center"/>
            </w:pPr>
            <w:r>
              <w:t>9</w:t>
            </w:r>
          </w:p>
        </w:tc>
      </w:tr>
      <w:tr w:rsidR="00B83EEA">
        <w:tc>
          <w:tcPr>
            <w:tcW w:w="598" w:type="dxa"/>
          </w:tcPr>
          <w:p w:rsidR="00B83EEA" w:rsidRDefault="00B83E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B83EEA" w:rsidRDefault="00B83EEA">
            <w:pPr>
              <w:pStyle w:val="ConsPlusNormal"/>
              <w:jc w:val="both"/>
            </w:pPr>
            <w:r>
              <w:t>Объем инвестиций, вложенных организациями - резидентами зон развития Ульяновской области в основной капитал</w:t>
            </w:r>
          </w:p>
        </w:tc>
        <w:tc>
          <w:tcPr>
            <w:tcW w:w="1247" w:type="dxa"/>
          </w:tcPr>
          <w:p w:rsidR="00B83EEA" w:rsidRDefault="00B83EEA">
            <w:pPr>
              <w:pStyle w:val="ConsPlusNormal"/>
              <w:jc w:val="center"/>
            </w:pPr>
            <w:r>
              <w:t>Млрд. рублей</w:t>
            </w:r>
          </w:p>
        </w:tc>
        <w:tc>
          <w:tcPr>
            <w:tcW w:w="850" w:type="dxa"/>
          </w:tcPr>
          <w:p w:rsidR="00B83EEA" w:rsidRDefault="00B83EE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50" w:type="dxa"/>
          </w:tcPr>
          <w:p w:rsidR="00B83EEA" w:rsidRDefault="00B83EEA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</w:tcPr>
          <w:p w:rsidR="00B83EEA" w:rsidRDefault="00B83EE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07" w:type="dxa"/>
          </w:tcPr>
          <w:p w:rsidR="00B83EEA" w:rsidRDefault="00B83EE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50" w:type="dxa"/>
          </w:tcPr>
          <w:p w:rsidR="00B83EEA" w:rsidRDefault="00B83EEA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309" w:type="dxa"/>
          </w:tcPr>
          <w:p w:rsidR="00B83EEA" w:rsidRDefault="00B83EEA">
            <w:pPr>
              <w:pStyle w:val="ConsPlusNormal"/>
              <w:jc w:val="both"/>
            </w:pPr>
            <w:r>
              <w:t>Подсчет объема инвестиций, вложенных организациями - резидентами зон развития Ульяновской области в основной капитал.</w:t>
            </w:r>
          </w:p>
          <w:p w:rsidR="00B83EEA" w:rsidRDefault="00B83EEA">
            <w:pPr>
              <w:pStyle w:val="ConsPlusNormal"/>
              <w:jc w:val="both"/>
            </w:pPr>
            <w:r>
              <w:t xml:space="preserve">Данные об объеме инвестиций, вложенных организациями - резидентами зон развития Ульяновской области в основной капитал, сформированные на основе информации, представляемой организациями - </w:t>
            </w:r>
            <w:r>
              <w:lastRenderedPageBreak/>
              <w:t>резидентами зон развития Ульяновской области</w:t>
            </w:r>
          </w:p>
        </w:tc>
      </w:tr>
      <w:tr w:rsidR="00B83EEA">
        <w:tc>
          <w:tcPr>
            <w:tcW w:w="598" w:type="dxa"/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175" w:type="dxa"/>
          </w:tcPr>
          <w:p w:rsidR="00B83EEA" w:rsidRDefault="00B83EEA">
            <w:pPr>
              <w:pStyle w:val="ConsPlusNormal"/>
              <w:jc w:val="both"/>
            </w:pPr>
            <w:r>
              <w:t>Общий объем уплачиваемых организациями - резидентами зон развития Ульяновской области налогов в областной бюджет Ульяновской области и бюджеты муниципальных образований Ульяновской области</w:t>
            </w:r>
          </w:p>
        </w:tc>
        <w:tc>
          <w:tcPr>
            <w:tcW w:w="1247" w:type="dxa"/>
          </w:tcPr>
          <w:p w:rsidR="00B83EEA" w:rsidRDefault="00B83EEA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850" w:type="dxa"/>
          </w:tcPr>
          <w:p w:rsidR="00B83EEA" w:rsidRDefault="00B83EEA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850" w:type="dxa"/>
          </w:tcPr>
          <w:p w:rsidR="00B83EEA" w:rsidRDefault="00B83EEA">
            <w:pPr>
              <w:pStyle w:val="ConsPlusNormal"/>
              <w:jc w:val="center"/>
            </w:pPr>
            <w:r>
              <w:t>1650,0</w:t>
            </w:r>
          </w:p>
        </w:tc>
        <w:tc>
          <w:tcPr>
            <w:tcW w:w="794" w:type="dxa"/>
          </w:tcPr>
          <w:p w:rsidR="00B83EEA" w:rsidRDefault="00B83EEA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907" w:type="dxa"/>
          </w:tcPr>
          <w:p w:rsidR="00B83EEA" w:rsidRDefault="00B83EEA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850" w:type="dxa"/>
          </w:tcPr>
          <w:p w:rsidR="00B83EEA" w:rsidRDefault="00B83EEA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4309" w:type="dxa"/>
          </w:tcPr>
          <w:p w:rsidR="00B83EEA" w:rsidRDefault="00B83EEA">
            <w:pPr>
              <w:pStyle w:val="ConsPlusNormal"/>
              <w:jc w:val="both"/>
            </w:pPr>
            <w:r>
              <w:t>Подсчет объема уплачиваемых организациями - резидентами зон развития Ульяновской области налогов в областной бюджет Ульяновской области и бюджеты муниципальных образований Ульяновской области.</w:t>
            </w:r>
          </w:p>
          <w:p w:rsidR="00B83EEA" w:rsidRDefault="00B83EEA">
            <w:pPr>
              <w:pStyle w:val="ConsPlusNormal"/>
              <w:jc w:val="both"/>
            </w:pPr>
            <w:r>
              <w:t>Данные об объеме уплачиваемых организациями - резидентами зон развития Ульяновской области налогов в областной бюджет Ульяновской области и бюджеты муниципальных образований Ульяновской области, сформированные на основе информации, представляемой организациями - резидентами зон развития Ульяновской области</w:t>
            </w:r>
          </w:p>
        </w:tc>
      </w:tr>
      <w:tr w:rsidR="00B83EEA">
        <w:tc>
          <w:tcPr>
            <w:tcW w:w="598" w:type="dxa"/>
          </w:tcPr>
          <w:p w:rsidR="00B83EEA" w:rsidRDefault="00B83EE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</w:tcPr>
          <w:p w:rsidR="00B83EEA" w:rsidRDefault="00B83EEA">
            <w:pPr>
              <w:pStyle w:val="ConsPlusNormal"/>
              <w:jc w:val="both"/>
            </w:pPr>
            <w:r>
              <w:t>Увеличение количества заключенных в Ульяновской области соглашений о государственно-частном партнерстве и концессионных соглашений</w:t>
            </w:r>
          </w:p>
        </w:tc>
        <w:tc>
          <w:tcPr>
            <w:tcW w:w="1247" w:type="dxa"/>
          </w:tcPr>
          <w:p w:rsidR="00B83EEA" w:rsidRDefault="00B83E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</w:tcPr>
          <w:p w:rsidR="00B83EEA" w:rsidRDefault="00B83E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83EEA" w:rsidRDefault="00B83E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B83EEA" w:rsidRDefault="00B83E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B83EEA" w:rsidRDefault="00B83E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83EEA" w:rsidRDefault="00B83E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09" w:type="dxa"/>
          </w:tcPr>
          <w:p w:rsidR="00B83EEA" w:rsidRDefault="00B83EEA">
            <w:pPr>
              <w:pStyle w:val="ConsPlusNormal"/>
              <w:jc w:val="both"/>
            </w:pPr>
            <w:r>
              <w:t>Подсчет количества заключенных в Ульяновской области соглашений о государственно-частном партнерстве и концессионных соглашений.</w:t>
            </w:r>
          </w:p>
          <w:p w:rsidR="00B83EEA" w:rsidRDefault="00B83EEA">
            <w:pPr>
              <w:pStyle w:val="ConsPlusNormal"/>
              <w:jc w:val="both"/>
            </w:pPr>
            <w:r>
              <w:t>Данные Фонда "Центр развития государственно-частного партнерства Ульяновской области"</w:t>
            </w:r>
          </w:p>
        </w:tc>
      </w:tr>
      <w:tr w:rsidR="00B83EEA">
        <w:tc>
          <w:tcPr>
            <w:tcW w:w="598" w:type="dxa"/>
          </w:tcPr>
          <w:p w:rsidR="00B83EEA" w:rsidRDefault="00B83E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</w:tcPr>
          <w:p w:rsidR="00B83EEA" w:rsidRDefault="00B83EEA">
            <w:pPr>
              <w:pStyle w:val="ConsPlusNormal"/>
              <w:jc w:val="both"/>
            </w:pPr>
            <w:r>
              <w:t xml:space="preserve">Увеличение объема неналоговых доходов областного бюджета Ульяновской области в результате приватизации земельных участков и объектов недвижимости, составляющих </w:t>
            </w:r>
            <w:r>
              <w:lastRenderedPageBreak/>
              <w:t>казну Ульяновской области, ежегодно</w:t>
            </w:r>
          </w:p>
        </w:tc>
        <w:tc>
          <w:tcPr>
            <w:tcW w:w="1247" w:type="dxa"/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B83EEA" w:rsidRDefault="00B83EEA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B83EEA" w:rsidRDefault="00B83EEA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94" w:type="dxa"/>
          </w:tcPr>
          <w:p w:rsidR="00B83EEA" w:rsidRDefault="00B83EEA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7" w:type="dxa"/>
          </w:tcPr>
          <w:p w:rsidR="00B83EEA" w:rsidRDefault="00B83EEA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B83EEA" w:rsidRDefault="00B83EEA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309" w:type="dxa"/>
          </w:tcPr>
          <w:p w:rsidR="00B83EEA" w:rsidRDefault="00B83EEA">
            <w:pPr>
              <w:pStyle w:val="ConsPlusNormal"/>
              <w:jc w:val="both"/>
            </w:pPr>
            <w:r>
              <w:t>Подсчет объема неналоговых доходов областного бюджета Ульяновской области в результате приватизации земельных участков и объектов недвижимости, составляющих казну Ульяновской области.</w:t>
            </w:r>
          </w:p>
          <w:p w:rsidR="00B83EEA" w:rsidRDefault="00B83EEA">
            <w:pPr>
              <w:pStyle w:val="ConsPlusNormal"/>
              <w:jc w:val="both"/>
            </w:pPr>
            <w:r>
              <w:t xml:space="preserve">Данные Министерства экономического развития и промышленности Ульяновской </w:t>
            </w:r>
            <w:r>
              <w:lastRenderedPageBreak/>
              <w:t>области</w:t>
            </w:r>
          </w:p>
        </w:tc>
      </w:tr>
      <w:tr w:rsidR="00B83EEA">
        <w:tc>
          <w:tcPr>
            <w:tcW w:w="598" w:type="dxa"/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175" w:type="dxa"/>
          </w:tcPr>
          <w:p w:rsidR="00B83EEA" w:rsidRDefault="00B83EEA">
            <w:pPr>
              <w:pStyle w:val="ConsPlusNormal"/>
              <w:jc w:val="both"/>
            </w:pPr>
            <w:r>
              <w:t>Ежегодное увеличение объема инвестиций в основной капитал</w:t>
            </w:r>
          </w:p>
        </w:tc>
        <w:tc>
          <w:tcPr>
            <w:tcW w:w="1247" w:type="dxa"/>
          </w:tcPr>
          <w:p w:rsidR="00B83EEA" w:rsidRDefault="00B83EE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83EEA" w:rsidRDefault="00B83EEA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50" w:type="dxa"/>
          </w:tcPr>
          <w:p w:rsidR="00B83EEA" w:rsidRDefault="00B83EEA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94" w:type="dxa"/>
          </w:tcPr>
          <w:p w:rsidR="00B83EEA" w:rsidRDefault="00B83EEA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907" w:type="dxa"/>
          </w:tcPr>
          <w:p w:rsidR="00B83EEA" w:rsidRDefault="00B83EEA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50" w:type="dxa"/>
          </w:tcPr>
          <w:p w:rsidR="00B83EEA" w:rsidRDefault="00B83EEA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309" w:type="dxa"/>
          </w:tcPr>
          <w:p w:rsidR="00B83EEA" w:rsidRDefault="00B83EEA">
            <w:pPr>
              <w:pStyle w:val="ConsPlusNormal"/>
              <w:jc w:val="center"/>
            </w:pPr>
            <w:r>
              <w:t>А / В x 100%, где:</w:t>
            </w:r>
          </w:p>
          <w:p w:rsidR="00B83EEA" w:rsidRDefault="00B83EEA">
            <w:pPr>
              <w:pStyle w:val="ConsPlusNormal"/>
            </w:pPr>
          </w:p>
          <w:p w:rsidR="00B83EEA" w:rsidRDefault="00B83EEA">
            <w:pPr>
              <w:pStyle w:val="ConsPlusNormal"/>
              <w:jc w:val="both"/>
            </w:pPr>
            <w:r>
              <w:t>А - фактическое значение показателя, характеризующего объем инвестиций в основной капитал в отчетном году;</w:t>
            </w:r>
          </w:p>
          <w:p w:rsidR="00B83EEA" w:rsidRDefault="00B83EEA">
            <w:pPr>
              <w:pStyle w:val="ConsPlusNormal"/>
              <w:jc w:val="both"/>
            </w:pPr>
            <w:r>
              <w:t>В - фактическое значение показателя, характеризующего объем инвестиций в основной капитал в предшествующем году.</w:t>
            </w:r>
          </w:p>
          <w:p w:rsidR="00B83EEA" w:rsidRDefault="00B83EEA">
            <w:pPr>
              <w:pStyle w:val="ConsPlusNormal"/>
              <w:jc w:val="both"/>
            </w:pPr>
            <w:r>
              <w:t>Статистические данные, ежегодно представляемые территориальным органом Федеральной службы государственной статистики по Ульяновской области до 1 мая</w:t>
            </w:r>
          </w:p>
        </w:tc>
      </w:tr>
    </w:tbl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right"/>
        <w:outlineLvl w:val="1"/>
      </w:pPr>
      <w:r>
        <w:t>Приложение N 6</w:t>
      </w:r>
    </w:p>
    <w:p w:rsidR="00B83EEA" w:rsidRDefault="00B83EEA">
      <w:pPr>
        <w:pStyle w:val="ConsPlusNormal"/>
        <w:jc w:val="right"/>
      </w:pPr>
      <w:r>
        <w:t>к государственной программе</w:t>
      </w: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Title"/>
        <w:jc w:val="center"/>
      </w:pPr>
      <w:bookmarkStart w:id="11" w:name="P1152"/>
      <w:bookmarkEnd w:id="11"/>
      <w:r>
        <w:t>ОЦЕНКА</w:t>
      </w:r>
    </w:p>
    <w:p w:rsidR="00B83EEA" w:rsidRDefault="00B83EEA">
      <w:pPr>
        <w:pStyle w:val="ConsPlusTitle"/>
        <w:jc w:val="center"/>
      </w:pPr>
      <w:r>
        <w:t>ПРЕДПОЛАГАЕМЫХ РЕЗУЛЬТАТОВ ПРИМЕНЕНИЯ ИНСТРУМЕНТОВ</w:t>
      </w:r>
    </w:p>
    <w:p w:rsidR="00B83EEA" w:rsidRDefault="00B83EEA">
      <w:pPr>
        <w:pStyle w:val="ConsPlusTitle"/>
        <w:jc w:val="center"/>
      </w:pPr>
      <w:r>
        <w:t>ГОСУДАРСТВЕННОГО РЕГУЛИРОВАНИЯ</w:t>
      </w:r>
    </w:p>
    <w:p w:rsidR="00B83EEA" w:rsidRDefault="00B83EE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83E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EEA" w:rsidRDefault="00B83E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EEA" w:rsidRDefault="00B83E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1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B83EEA" w:rsidRDefault="00B83EEA">
            <w:pPr>
              <w:pStyle w:val="ConsPlusNormal"/>
              <w:jc w:val="center"/>
            </w:pPr>
            <w:r>
              <w:rPr>
                <w:color w:val="392C69"/>
              </w:rPr>
              <w:t>от 12.11.2020 N 23/632-П)</w:t>
            </w:r>
          </w:p>
        </w:tc>
      </w:tr>
    </w:tbl>
    <w:p w:rsidR="00B83EEA" w:rsidRDefault="00B83E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1587"/>
        <w:gridCol w:w="1191"/>
        <w:gridCol w:w="1134"/>
        <w:gridCol w:w="1134"/>
        <w:gridCol w:w="1134"/>
        <w:gridCol w:w="1191"/>
        <w:gridCol w:w="2721"/>
      </w:tblGrid>
      <w:tr w:rsidR="00B83EEA">
        <w:tc>
          <w:tcPr>
            <w:tcW w:w="567" w:type="dxa"/>
            <w:vMerge w:val="restart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vMerge w:val="restart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Наименование инструмента государственного регулирования в разрезе подпрограмм, отдельных мероприятий</w:t>
            </w:r>
          </w:p>
        </w:tc>
        <w:tc>
          <w:tcPr>
            <w:tcW w:w="1587" w:type="dxa"/>
            <w:vMerge w:val="restart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Показатель, характеризующий применение инструмента государственного регулирования</w:t>
            </w:r>
          </w:p>
        </w:tc>
        <w:tc>
          <w:tcPr>
            <w:tcW w:w="5784" w:type="dxa"/>
            <w:gridSpan w:val="5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Финансовая оценка предполагаемого результата применения инструмента государственного регулирования (тыс. рублей)</w:t>
            </w:r>
          </w:p>
        </w:tc>
        <w:tc>
          <w:tcPr>
            <w:tcW w:w="2721" w:type="dxa"/>
            <w:vMerge w:val="restart"/>
          </w:tcPr>
          <w:p w:rsidR="00B83EEA" w:rsidRDefault="00B83EEA">
            <w:pPr>
              <w:pStyle w:val="ConsPlusNormal"/>
              <w:jc w:val="center"/>
            </w:pPr>
            <w:r>
              <w:t>Краткое обоснование необходимости применения инструментов государственного регулирования для достижения цели (целей) государственной программы</w:t>
            </w:r>
          </w:p>
        </w:tc>
      </w:tr>
      <w:tr w:rsidR="00B83EEA">
        <w:tc>
          <w:tcPr>
            <w:tcW w:w="567" w:type="dxa"/>
            <w:vMerge/>
          </w:tcPr>
          <w:p w:rsidR="00B83EEA" w:rsidRDefault="00B83EEA"/>
        </w:tc>
        <w:tc>
          <w:tcPr>
            <w:tcW w:w="2891" w:type="dxa"/>
            <w:vMerge/>
          </w:tcPr>
          <w:p w:rsidR="00B83EEA" w:rsidRDefault="00B83EEA"/>
        </w:tc>
        <w:tc>
          <w:tcPr>
            <w:tcW w:w="1587" w:type="dxa"/>
            <w:vMerge/>
          </w:tcPr>
          <w:p w:rsidR="00B83EEA" w:rsidRDefault="00B83EEA"/>
        </w:tc>
        <w:tc>
          <w:tcPr>
            <w:tcW w:w="1191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  <w:vAlign w:val="center"/>
          </w:tcPr>
          <w:p w:rsidR="00B83EEA" w:rsidRDefault="00B83EE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721" w:type="dxa"/>
            <w:vMerge/>
          </w:tcPr>
          <w:p w:rsidR="00B83EEA" w:rsidRDefault="00B83EEA"/>
        </w:tc>
      </w:tr>
      <w:tr w:rsidR="00B83EEA">
        <w:tc>
          <w:tcPr>
            <w:tcW w:w="567" w:type="dxa"/>
          </w:tcPr>
          <w:p w:rsidR="00B83EEA" w:rsidRDefault="00B83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B83EEA" w:rsidRDefault="00B83E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83EEA" w:rsidRDefault="00B83E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83EEA" w:rsidRDefault="00B83E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83EEA" w:rsidRDefault="00B83E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83EEA" w:rsidRDefault="00B83E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83EEA" w:rsidRDefault="00B83E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B83EEA" w:rsidRDefault="00B83E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21" w:type="dxa"/>
          </w:tcPr>
          <w:p w:rsidR="00B83EEA" w:rsidRDefault="00B83EEA">
            <w:pPr>
              <w:pStyle w:val="ConsPlusNormal"/>
              <w:jc w:val="center"/>
            </w:pPr>
            <w:r>
              <w:t>9</w:t>
            </w:r>
          </w:p>
        </w:tc>
      </w:tr>
      <w:tr w:rsidR="00B83EEA">
        <w:tc>
          <w:tcPr>
            <w:tcW w:w="13550" w:type="dxa"/>
            <w:gridSpan w:val="9"/>
          </w:tcPr>
          <w:p w:rsidR="00B83EEA" w:rsidRDefault="00B83EEA">
            <w:pPr>
              <w:pStyle w:val="ConsPlusNormal"/>
              <w:jc w:val="center"/>
              <w:outlineLvl w:val="2"/>
            </w:pPr>
            <w:hyperlink w:anchor="P1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и развитие инфраструктуры зон развития Ульяновской области"</w:t>
            </w:r>
          </w:p>
        </w:tc>
      </w:tr>
      <w:tr w:rsidR="00B83EEA">
        <w:tc>
          <w:tcPr>
            <w:tcW w:w="567" w:type="dxa"/>
          </w:tcPr>
          <w:p w:rsidR="00B83EEA" w:rsidRDefault="00B83E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B83EEA" w:rsidRDefault="00B83EEA">
            <w:pPr>
              <w:pStyle w:val="ConsPlusNormal"/>
              <w:jc w:val="both"/>
            </w:pPr>
            <w:r>
              <w:t>Предоставление мер государственной поддержки в виде налоговых льгот для организаций, которым присвоен статус организации, уполномоченной в сфере формирования и развития инфраструктуры промышленных зон</w:t>
            </w:r>
          </w:p>
        </w:tc>
        <w:tc>
          <w:tcPr>
            <w:tcW w:w="1587" w:type="dxa"/>
          </w:tcPr>
          <w:p w:rsidR="00B83EEA" w:rsidRDefault="00B83EEA">
            <w:pPr>
              <w:pStyle w:val="ConsPlusNormal"/>
              <w:jc w:val="center"/>
            </w:pPr>
            <w:r>
              <w:t>Объем выпадающих доходов</w:t>
            </w:r>
          </w:p>
        </w:tc>
        <w:tc>
          <w:tcPr>
            <w:tcW w:w="1191" w:type="dxa"/>
          </w:tcPr>
          <w:p w:rsidR="00B83EEA" w:rsidRDefault="00B83EEA">
            <w:pPr>
              <w:pStyle w:val="ConsPlusNormal"/>
              <w:jc w:val="center"/>
            </w:pPr>
            <w:r>
              <w:t>10500,2</w:t>
            </w:r>
          </w:p>
        </w:tc>
        <w:tc>
          <w:tcPr>
            <w:tcW w:w="1134" w:type="dxa"/>
          </w:tcPr>
          <w:p w:rsidR="00B83EEA" w:rsidRDefault="00B83EEA">
            <w:pPr>
              <w:pStyle w:val="ConsPlusNormal"/>
              <w:jc w:val="center"/>
            </w:pPr>
            <w:r>
              <w:t>10500,2</w:t>
            </w:r>
          </w:p>
        </w:tc>
        <w:tc>
          <w:tcPr>
            <w:tcW w:w="1134" w:type="dxa"/>
          </w:tcPr>
          <w:p w:rsidR="00B83EEA" w:rsidRDefault="00B83EEA">
            <w:pPr>
              <w:pStyle w:val="ConsPlusNormal"/>
              <w:jc w:val="center"/>
            </w:pPr>
            <w:r>
              <w:t>10500,2</w:t>
            </w:r>
          </w:p>
        </w:tc>
        <w:tc>
          <w:tcPr>
            <w:tcW w:w="1134" w:type="dxa"/>
          </w:tcPr>
          <w:p w:rsidR="00B83EEA" w:rsidRDefault="00B83EEA">
            <w:pPr>
              <w:pStyle w:val="ConsPlusNormal"/>
              <w:jc w:val="center"/>
            </w:pPr>
            <w:r>
              <w:t>10500,2</w:t>
            </w:r>
          </w:p>
        </w:tc>
        <w:tc>
          <w:tcPr>
            <w:tcW w:w="1191" w:type="dxa"/>
          </w:tcPr>
          <w:p w:rsidR="00B83EEA" w:rsidRDefault="00B83EEA">
            <w:pPr>
              <w:pStyle w:val="ConsPlusNormal"/>
              <w:jc w:val="center"/>
            </w:pPr>
            <w:r>
              <w:t>10500,2</w:t>
            </w:r>
          </w:p>
        </w:tc>
        <w:tc>
          <w:tcPr>
            <w:tcW w:w="2721" w:type="dxa"/>
          </w:tcPr>
          <w:p w:rsidR="00B83EEA" w:rsidRDefault="00B83EEA">
            <w:pPr>
              <w:pStyle w:val="ConsPlusNormal"/>
              <w:jc w:val="both"/>
            </w:pPr>
            <w:r>
              <w:t>В целях создания благоприятных условий для формирования и развития инфраструктуры зон развития Ульяновской области</w:t>
            </w:r>
          </w:p>
        </w:tc>
      </w:tr>
      <w:tr w:rsidR="00B83EEA">
        <w:tc>
          <w:tcPr>
            <w:tcW w:w="567" w:type="dxa"/>
          </w:tcPr>
          <w:p w:rsidR="00B83EEA" w:rsidRDefault="00B83E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B83EEA" w:rsidRDefault="00B83EEA">
            <w:pPr>
              <w:pStyle w:val="ConsPlusNormal"/>
              <w:jc w:val="both"/>
            </w:pPr>
            <w:r>
              <w:t>Предоставление мер государственной поддержки в виде налоговых льгот для организаций, признаваемых управляющими компаниями портовой особой экономической зоны</w:t>
            </w:r>
          </w:p>
        </w:tc>
        <w:tc>
          <w:tcPr>
            <w:tcW w:w="1587" w:type="dxa"/>
          </w:tcPr>
          <w:p w:rsidR="00B83EEA" w:rsidRDefault="00B83EEA">
            <w:pPr>
              <w:pStyle w:val="ConsPlusNormal"/>
              <w:jc w:val="center"/>
            </w:pPr>
            <w:r>
              <w:t>Объем выпадающих доходов</w:t>
            </w:r>
          </w:p>
        </w:tc>
        <w:tc>
          <w:tcPr>
            <w:tcW w:w="1191" w:type="dxa"/>
          </w:tcPr>
          <w:p w:rsidR="00B83EEA" w:rsidRDefault="00B83EEA">
            <w:pPr>
              <w:pStyle w:val="ConsPlusNormal"/>
              <w:jc w:val="center"/>
            </w:pPr>
            <w:r>
              <w:t>34725,65</w:t>
            </w:r>
          </w:p>
        </w:tc>
        <w:tc>
          <w:tcPr>
            <w:tcW w:w="1134" w:type="dxa"/>
          </w:tcPr>
          <w:p w:rsidR="00B83EEA" w:rsidRDefault="00B83EEA">
            <w:pPr>
              <w:pStyle w:val="ConsPlusNormal"/>
              <w:jc w:val="center"/>
            </w:pPr>
            <w:r>
              <w:t>34725,65</w:t>
            </w:r>
          </w:p>
        </w:tc>
        <w:tc>
          <w:tcPr>
            <w:tcW w:w="1134" w:type="dxa"/>
          </w:tcPr>
          <w:p w:rsidR="00B83EEA" w:rsidRDefault="00B83EEA">
            <w:pPr>
              <w:pStyle w:val="ConsPlusNormal"/>
              <w:jc w:val="center"/>
            </w:pPr>
            <w:r>
              <w:t>34725,65</w:t>
            </w:r>
          </w:p>
        </w:tc>
        <w:tc>
          <w:tcPr>
            <w:tcW w:w="1134" w:type="dxa"/>
          </w:tcPr>
          <w:p w:rsidR="00B83EEA" w:rsidRDefault="00B83EEA">
            <w:pPr>
              <w:pStyle w:val="ConsPlusNormal"/>
              <w:jc w:val="center"/>
            </w:pPr>
            <w:r>
              <w:t>34725,65</w:t>
            </w:r>
          </w:p>
        </w:tc>
        <w:tc>
          <w:tcPr>
            <w:tcW w:w="1191" w:type="dxa"/>
          </w:tcPr>
          <w:p w:rsidR="00B83EEA" w:rsidRDefault="00B83EEA">
            <w:pPr>
              <w:pStyle w:val="ConsPlusNormal"/>
              <w:jc w:val="center"/>
            </w:pPr>
            <w:r>
              <w:t>34725,65</w:t>
            </w:r>
          </w:p>
        </w:tc>
        <w:tc>
          <w:tcPr>
            <w:tcW w:w="2721" w:type="dxa"/>
          </w:tcPr>
          <w:p w:rsidR="00B83EEA" w:rsidRDefault="00B83EEA">
            <w:pPr>
              <w:pStyle w:val="ConsPlusNormal"/>
              <w:jc w:val="both"/>
            </w:pPr>
            <w:r>
              <w:t>В целях создания благоприятных условий для формирования и развития инфраструктуры зон развития Ульяновской области</w:t>
            </w:r>
          </w:p>
        </w:tc>
      </w:tr>
      <w:tr w:rsidR="00B83EEA">
        <w:tc>
          <w:tcPr>
            <w:tcW w:w="567" w:type="dxa"/>
          </w:tcPr>
          <w:p w:rsidR="00B83EEA" w:rsidRDefault="00B83EE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B83EEA" w:rsidRDefault="00B83EEA">
            <w:pPr>
              <w:pStyle w:val="ConsPlusNormal"/>
              <w:jc w:val="both"/>
            </w:pPr>
            <w:r>
              <w:t xml:space="preserve">Предоставление мер государственной поддержки в виде налоговых льгот для </w:t>
            </w:r>
            <w:r>
              <w:lastRenderedPageBreak/>
              <w:t>организаций, которые являются управляющими компаниями индустриальных (промышленных) парков, расположенных на территории Ульяновской области</w:t>
            </w:r>
          </w:p>
        </w:tc>
        <w:tc>
          <w:tcPr>
            <w:tcW w:w="1587" w:type="dxa"/>
          </w:tcPr>
          <w:p w:rsidR="00B83EEA" w:rsidRDefault="00B83EEA">
            <w:pPr>
              <w:pStyle w:val="ConsPlusNormal"/>
              <w:jc w:val="center"/>
            </w:pPr>
            <w:r>
              <w:lastRenderedPageBreak/>
              <w:t>Объем выпадающих доходов</w:t>
            </w:r>
          </w:p>
        </w:tc>
        <w:tc>
          <w:tcPr>
            <w:tcW w:w="1191" w:type="dxa"/>
          </w:tcPr>
          <w:p w:rsidR="00B83EEA" w:rsidRDefault="00B83EEA">
            <w:pPr>
              <w:pStyle w:val="ConsPlusNormal"/>
              <w:jc w:val="center"/>
            </w:pPr>
            <w:r>
              <w:t>16250,0</w:t>
            </w:r>
          </w:p>
        </w:tc>
        <w:tc>
          <w:tcPr>
            <w:tcW w:w="1134" w:type="dxa"/>
          </w:tcPr>
          <w:p w:rsidR="00B83EEA" w:rsidRDefault="00B83EEA">
            <w:pPr>
              <w:pStyle w:val="ConsPlusNormal"/>
              <w:jc w:val="center"/>
            </w:pPr>
            <w:r>
              <w:t>16250,0</w:t>
            </w:r>
          </w:p>
        </w:tc>
        <w:tc>
          <w:tcPr>
            <w:tcW w:w="1134" w:type="dxa"/>
          </w:tcPr>
          <w:p w:rsidR="00B83EEA" w:rsidRDefault="00B83EEA">
            <w:pPr>
              <w:pStyle w:val="ConsPlusNormal"/>
              <w:jc w:val="center"/>
            </w:pPr>
            <w:r>
              <w:t>16250,0</w:t>
            </w:r>
          </w:p>
        </w:tc>
        <w:tc>
          <w:tcPr>
            <w:tcW w:w="1134" w:type="dxa"/>
          </w:tcPr>
          <w:p w:rsidR="00B83EEA" w:rsidRDefault="00B83EEA">
            <w:pPr>
              <w:pStyle w:val="ConsPlusNormal"/>
              <w:jc w:val="center"/>
            </w:pPr>
            <w:r>
              <w:t>16250,0</w:t>
            </w:r>
          </w:p>
        </w:tc>
        <w:tc>
          <w:tcPr>
            <w:tcW w:w="1191" w:type="dxa"/>
          </w:tcPr>
          <w:p w:rsidR="00B83EEA" w:rsidRDefault="00B83EEA">
            <w:pPr>
              <w:pStyle w:val="ConsPlusNormal"/>
              <w:jc w:val="center"/>
            </w:pPr>
            <w:r>
              <w:t>16250,0</w:t>
            </w:r>
          </w:p>
        </w:tc>
        <w:tc>
          <w:tcPr>
            <w:tcW w:w="2721" w:type="dxa"/>
          </w:tcPr>
          <w:p w:rsidR="00B83EEA" w:rsidRDefault="00B83EEA">
            <w:pPr>
              <w:pStyle w:val="ConsPlusNormal"/>
              <w:jc w:val="both"/>
            </w:pPr>
            <w:r>
              <w:t xml:space="preserve">В целях создания благоприятных условий для формирования и </w:t>
            </w:r>
            <w:r>
              <w:lastRenderedPageBreak/>
              <w:t>развития инфраструктуры зон развития Ульяновской области</w:t>
            </w:r>
          </w:p>
        </w:tc>
      </w:tr>
    </w:tbl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jc w:val="both"/>
      </w:pPr>
    </w:p>
    <w:p w:rsidR="00B83EEA" w:rsidRDefault="00B83E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AE5" w:rsidRDefault="00B83EEA"/>
    <w:sectPr w:rsidR="00671AE5" w:rsidSect="004E2E1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675BC9"/>
    <w:rsid w:val="00694F98"/>
    <w:rsid w:val="00B8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E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3E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3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3E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3E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3E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E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3E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3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3E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3E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3E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40E8D9C43E3E5E9EDFAFCEC5B9E2042414E6DBBA49DB58180B9030A6B264FC2E142E57AE016DB43ACE0FAFE8F607C52D6C1DF6F2D8D758AD527B00Ag1K" TargetMode="External"/><Relationship Id="rId21" Type="http://schemas.openxmlformats.org/officeDocument/2006/relationships/hyperlink" Target="consultantplus://offline/ref=C40E8D9C43E3E5E9EDFAFCEC5B9E2042414E6DBBA49DB58180B9030A6B264FC2E142E57AE016DB43ACE0FBF98F607C52D6C1DF6F2D8D758AD527B00Ag1K" TargetMode="External"/><Relationship Id="rId42" Type="http://schemas.openxmlformats.org/officeDocument/2006/relationships/hyperlink" Target="consultantplus://offline/ref=C40E8D9C43E3E5E9EDFAFCEC5B9E2042414E6DBBA49DBB8285B9030A6B264FC2E142E57AE016DB43ACE0F9FE8F607C52D6C1DF6F2D8D758AD527B00Ag1K" TargetMode="External"/><Relationship Id="rId47" Type="http://schemas.openxmlformats.org/officeDocument/2006/relationships/hyperlink" Target="consultantplus://offline/ref=C40E8D9C43E3E5E9EDFAFCEC5B9E2042414E6DBBA49DB58E83B9030A6B264FC2E142E57AE016DB43ACE0FAFA8F607C52D6C1DF6F2D8D758AD527B00Ag1K" TargetMode="External"/><Relationship Id="rId63" Type="http://schemas.openxmlformats.org/officeDocument/2006/relationships/hyperlink" Target="consultantplus://offline/ref=C40E8D9C43E3E5E9EDFAFCEC5B9E2042414E6DBBA49DB58180B9030A6B264FC2E142E57AE016DB43ACE0F8FC8F607C52D6C1DF6F2D8D758AD527B00Ag1K" TargetMode="External"/><Relationship Id="rId68" Type="http://schemas.openxmlformats.org/officeDocument/2006/relationships/hyperlink" Target="consultantplus://offline/ref=C40E8D9C43E3E5E9EDFAFCEC5B9E2042414E6DBBA49DB58180B9030A6B264FC2E142E57AE016DB43ACE0F8FF8F607C52D6C1DF6F2D8D758AD527B00Ag1K" TargetMode="External"/><Relationship Id="rId84" Type="http://schemas.openxmlformats.org/officeDocument/2006/relationships/hyperlink" Target="consultantplus://offline/ref=C40E8D9C43E3E5E9EDFAFCEC5B9E2042414E6DBBA49EBB8587B9030A6B264FC2E142E57AE016DB43ACE0F9F48F607C52D6C1DF6F2D8D758AD527B00Ag1K" TargetMode="External"/><Relationship Id="rId89" Type="http://schemas.openxmlformats.org/officeDocument/2006/relationships/hyperlink" Target="consultantplus://offline/ref=C40E8D9C43E3E5E9EDFAFCEC5B9E2042414E6DBBA49EBB8587B9030A6B264FC2E142E57AE016DB43ACE0FFF98F607C52D6C1DF6F2D8D758AD527B00Ag1K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0E8D9C43E3E5E9EDFAFCEC5B9E2042414E6DBBA49DB58E83B9030A6B264FC2E142E57AE016DB43ACE0FBF98F607C52D6C1DF6F2D8D758AD527B00Ag1K" TargetMode="External"/><Relationship Id="rId29" Type="http://schemas.openxmlformats.org/officeDocument/2006/relationships/hyperlink" Target="consultantplus://offline/ref=C40E8D9C43E3E5E9EDFAFCEC5B9E2042414E6DBBA49DB58180B9030A6B264FC2E142E57AE016DB43ACE0FAFE8F607C52D6C1DF6F2D8D758AD527B00Ag1K" TargetMode="External"/><Relationship Id="rId107" Type="http://schemas.openxmlformats.org/officeDocument/2006/relationships/hyperlink" Target="consultantplus://offline/ref=C40E8D9C43E3E5E9EDFAFCEC5B9E2042414E6DBBA49EBB8380B9030A6B264FC2E142E57AE016DB43ACE4FAFD8F607C52D6C1DF6F2D8D758AD527B00Ag1K" TargetMode="External"/><Relationship Id="rId11" Type="http://schemas.openxmlformats.org/officeDocument/2006/relationships/hyperlink" Target="consultantplus://offline/ref=C40E8D9C43E3E5E9EDFAFCEC5B9E2042414E6DBBA49DB58180B9030A6B264FC2E142E57AE016DB43ACE0FBF98F607C52D6C1DF6F2D8D758AD527B00Ag1K" TargetMode="External"/><Relationship Id="rId24" Type="http://schemas.openxmlformats.org/officeDocument/2006/relationships/hyperlink" Target="consultantplus://offline/ref=C40E8D9C43E3E5E9EDFAFCEC5B9E2042414E6DBBA49FBB8284B9030A6B264FC2E142E57AE016DB43ACE0FBF98F607C52D6C1DF6F2D8D758AD527B00Ag1K" TargetMode="External"/><Relationship Id="rId32" Type="http://schemas.openxmlformats.org/officeDocument/2006/relationships/hyperlink" Target="consultantplus://offline/ref=C40E8D9C43E3E5E9EDFAFCEC5B9E2042414E6DBBA49DB5818AB9030A6B264FC2E142E57AE016DB43ACE0FAFD8F607C52D6C1DF6F2D8D758AD527B00Ag1K" TargetMode="External"/><Relationship Id="rId37" Type="http://schemas.openxmlformats.org/officeDocument/2006/relationships/hyperlink" Target="consultantplus://offline/ref=C40E8D9C43E3E5E9EDFAFCEC5B9E2042414E6DBBA49FBB8284B9030A6B264FC2E142E57AE016DB43ACE0FAFD8F607C52D6C1DF6F2D8D758AD527B00Ag1K" TargetMode="External"/><Relationship Id="rId40" Type="http://schemas.openxmlformats.org/officeDocument/2006/relationships/hyperlink" Target="consultantplus://offline/ref=C40E8D9C43E3E5E9EDFAFCEC5B9E2042414E6DBBA49DB58180B9030A6B264FC2E142E57AE016DB43ACE0FAFA8F607C52D6C1DF6F2D8D758AD527B00Ag1K" TargetMode="External"/><Relationship Id="rId45" Type="http://schemas.openxmlformats.org/officeDocument/2006/relationships/hyperlink" Target="consultantplus://offline/ref=C40E8D9C43E3E5E9EDFAFCEC5B9E2042414E6DBBA49EBB8380B9030A6B264FC2E142E57AE016DB43ACE0F9FE8F607C52D6C1DF6F2D8D758AD527B00Ag1K" TargetMode="External"/><Relationship Id="rId53" Type="http://schemas.openxmlformats.org/officeDocument/2006/relationships/hyperlink" Target="consultantplus://offline/ref=C40E8D9C43E3E5E9EDFAFCEC5B9E2042414E6DBBA49EBC8687B9030A6B264FC2E142E57AE016DB43ACE0F9FE8F607C52D6C1DF6F2D8D758AD527B00Ag1K" TargetMode="External"/><Relationship Id="rId58" Type="http://schemas.openxmlformats.org/officeDocument/2006/relationships/hyperlink" Target="consultantplus://offline/ref=C40E8D9C43E3E5E9EDFAFCEC5B9E2042414E6DBBA49DB5818BB9030A6B264FC2E142E57AE016DB43ACE0F9FC8F607C52D6C1DF6F2D8D758AD527B00Ag1K" TargetMode="External"/><Relationship Id="rId66" Type="http://schemas.openxmlformats.org/officeDocument/2006/relationships/hyperlink" Target="consultantplus://offline/ref=C40E8D9C43E3E5E9EDFAFCEC5B9E2042414E6DBBA49EBB8380B9030A6B264FC2E142E57AE016DB43ACE6F8F88F607C52D6C1DF6F2D8D758AD527B00Ag1K" TargetMode="External"/><Relationship Id="rId74" Type="http://schemas.openxmlformats.org/officeDocument/2006/relationships/hyperlink" Target="consultantplus://offline/ref=C40E8D9C43E3E5E9EDFAFCEC5B9E2042414E6DBBA49EBB8380B9030A6B264FC2E142E57AE016DB43ACE9FDF48F607C52D6C1DF6F2D8D758AD527B00Ag1K" TargetMode="External"/><Relationship Id="rId79" Type="http://schemas.openxmlformats.org/officeDocument/2006/relationships/hyperlink" Target="consultantplus://offline/ref=C40E8D9C43E3E5E9EDFAFCEC5B9E2042414E6DBBA49EBB8380B9030A6B264FC2E142E57AE016DB43ACE0F9F98F607C52D6C1DF6F2D8D758AD527B00Ag1K" TargetMode="External"/><Relationship Id="rId87" Type="http://schemas.openxmlformats.org/officeDocument/2006/relationships/hyperlink" Target="consultantplus://offline/ref=C40E8D9C43E3E5E9EDFAFCEC5B9E2042414E6DBBA49FBB8284B9030A6B264FC2E142E57AE016DB43ACE0F9FA8F607C52D6C1DF6F2D8D758AD527B00Ag1K" TargetMode="External"/><Relationship Id="rId102" Type="http://schemas.openxmlformats.org/officeDocument/2006/relationships/hyperlink" Target="consultantplus://offline/ref=C40E8D9C43E3E5E9EDFAFCEC5B9E2042414E6DBBA49FBB8284B9030A6B264FC2E142E57AE016DB43ACE0FCF48F607C52D6C1DF6F2D8D758AD527B00Ag1K" TargetMode="External"/><Relationship Id="rId110" Type="http://schemas.openxmlformats.org/officeDocument/2006/relationships/hyperlink" Target="consultantplus://offline/ref=C40E8D9C43E3E5E9EDFAFCEC5B9E2042414E6DBBA49EBB8380B9030A6B264FC2E142E57AE016DB43ACE4F2FE8F607C52D6C1DF6F2D8D758AD527B00Ag1K" TargetMode="External"/><Relationship Id="rId5" Type="http://schemas.openxmlformats.org/officeDocument/2006/relationships/hyperlink" Target="consultantplus://offline/ref=C40E8D9C43E3E5E9EDFAFCEC5B9E2042414E6DBBA499BF8483B9030A6B264FC2E142E57AE016DB43ACE0FBF98F607C52D6C1DF6F2D8D758AD527B00Ag1K" TargetMode="External"/><Relationship Id="rId61" Type="http://schemas.openxmlformats.org/officeDocument/2006/relationships/hyperlink" Target="consultantplus://offline/ref=C40E8D9C43E3E5E9EDFAFCEC5B9E2042414E6DBBA49EBF8E85B9030A6B264FC2E142E57AE016DB43ACE0FAFF8F607C52D6C1DF6F2D8D758AD527B00Ag1K" TargetMode="External"/><Relationship Id="rId82" Type="http://schemas.openxmlformats.org/officeDocument/2006/relationships/hyperlink" Target="consultantplus://offline/ref=C40E8D9C43E3E5E9EDFAFCEC5B9E2042414E6DBBA49EBB8587B9030A6B264FC2E142E57AE016DB43ACE0FAFF8F607C52D6C1DF6F2D8D758AD527B00Ag1K" TargetMode="External"/><Relationship Id="rId90" Type="http://schemas.openxmlformats.org/officeDocument/2006/relationships/hyperlink" Target="consultantplus://offline/ref=C40E8D9C43E3E5E9EDFAFCEC5B9E2042414E6DBBA49EBB8380B9030A6B264FC2E142E57AE016DB43ADE2F3F48F607C52D6C1DF6F2D8D758AD527B00Ag1K" TargetMode="External"/><Relationship Id="rId95" Type="http://schemas.openxmlformats.org/officeDocument/2006/relationships/hyperlink" Target="consultantplus://offline/ref=C40E8D9C43E3E5E9EDFAFCEC5B9E2042414E6DBBA49FBB8284B9030A6B264FC2E142E57AE016DB43ACE0FFFC8F607C52D6C1DF6F2D8D758AD527B00Ag1K" TargetMode="External"/><Relationship Id="rId19" Type="http://schemas.openxmlformats.org/officeDocument/2006/relationships/hyperlink" Target="consultantplus://offline/ref=C40E8D9C43E3E5E9EDFAFCEC5B9E2042414E6DBBA49DB5818BB9030A6B264FC2E142E57AE016DB43ACE0FBF98F607C52D6C1DF6F2D8D758AD527B00Ag1K" TargetMode="External"/><Relationship Id="rId14" Type="http://schemas.openxmlformats.org/officeDocument/2006/relationships/hyperlink" Target="consultantplus://offline/ref=C40E8D9C43E3E5E9EDFAFCEC5B9E2042414E6DBBA49FBB8284B9030A6B264FC2E142E57AE016DB43ACE0FBF98F607C52D6C1DF6F2D8D758AD527B00Ag1K" TargetMode="External"/><Relationship Id="rId22" Type="http://schemas.openxmlformats.org/officeDocument/2006/relationships/hyperlink" Target="consultantplus://offline/ref=C40E8D9C43E3E5E9EDFAFCEC5B9E2042414E6DBBA49EBB8587B9030A6B264FC2E142E57AE016DB43ACE0FBFA8F607C52D6C1DF6F2D8D758AD527B00Ag1K" TargetMode="External"/><Relationship Id="rId27" Type="http://schemas.openxmlformats.org/officeDocument/2006/relationships/hyperlink" Target="consultantplus://offline/ref=C40E8D9C43E3E5E9EDFAFCEC5B9E2042414E6DBBA49DB58180B9030A6B264FC2E142E57AE016DB43ACE0FAFE8F607C52D6C1DF6F2D8D758AD527B00Ag1K" TargetMode="External"/><Relationship Id="rId30" Type="http://schemas.openxmlformats.org/officeDocument/2006/relationships/hyperlink" Target="consultantplus://offline/ref=C40E8D9C43E3E5E9EDFAFCEC5B9E2042414E6DBBA499BF8483B9030A6B264FC2E142E57AE016DB43ACE0FAFD8F607C52D6C1DF6F2D8D758AD527B00Ag1K" TargetMode="External"/><Relationship Id="rId35" Type="http://schemas.openxmlformats.org/officeDocument/2006/relationships/hyperlink" Target="consultantplus://offline/ref=C40E8D9C43E3E5E9EDFAFCEC5B9E2042414E6DBBA49EBB8380B9030A6B264FC2E142E57AE016DB43ACE9FEF48F607C52D6C1DF6F2D8D758AD527B00Ag1K" TargetMode="External"/><Relationship Id="rId43" Type="http://schemas.openxmlformats.org/officeDocument/2006/relationships/hyperlink" Target="consultantplus://offline/ref=C40E8D9C43E3E5E9EDFAFCEC5B9E2042414E6DBBA49EBB8380B9030A6B264FC2E142E57AE016DB43ACE0FAF58F607C52D6C1DF6F2D8D758AD527B00Ag1K" TargetMode="External"/><Relationship Id="rId48" Type="http://schemas.openxmlformats.org/officeDocument/2006/relationships/hyperlink" Target="consultantplus://offline/ref=C40E8D9C43E3E5E9EDFAFCEC5B9E2042414E6DBBA49DB5818BB9030A6B264FC2E142E57AE016DB43ACE0FAF88F607C52D6C1DF6F2D8D758AD527B00Ag1K" TargetMode="External"/><Relationship Id="rId56" Type="http://schemas.openxmlformats.org/officeDocument/2006/relationships/hyperlink" Target="consultantplus://offline/ref=C40E8D9C43E3E5E9EDFAFCEC5B9E2042414E6DBBA49DB58E83B9030A6B264FC2E142E57AE016DB43ACE0FAF58F607C52D6C1DF6F2D8D758AD527B00Ag1K" TargetMode="External"/><Relationship Id="rId64" Type="http://schemas.openxmlformats.org/officeDocument/2006/relationships/hyperlink" Target="consultantplus://offline/ref=C40E8D9C43E3E5E9EDFAFCEC5B9E2042414E6DBBA49DB58180B9030A6B264FC2E142E57AE016DB43ACE0F9FB8F607C52D6C1DF6F2D8D758AD527B00Ag1K" TargetMode="External"/><Relationship Id="rId69" Type="http://schemas.openxmlformats.org/officeDocument/2006/relationships/hyperlink" Target="consultantplus://offline/ref=C40E8D9C43E3E5E9EDFAFCEC5B9E2042414E6DBBA49DB58180B9030A6B264FC2E142E57AE016DB43ACE0F8F98F607C52D6C1DF6F2D8D758AD527B00Ag1K" TargetMode="External"/><Relationship Id="rId77" Type="http://schemas.openxmlformats.org/officeDocument/2006/relationships/hyperlink" Target="consultantplus://offline/ref=C40E8D9C43E3E5E9EDFAFCEC5B9E2042414E6DBBA49DB58180B9030A6B264FC2E142E57AE016DB43ACE0F8F58F607C52D6C1DF6F2D8D758AD527B00Ag1K" TargetMode="External"/><Relationship Id="rId100" Type="http://schemas.openxmlformats.org/officeDocument/2006/relationships/hyperlink" Target="consultantplus://offline/ref=C40E8D9C43E3E5E9EDFAFCEC5B9E2042414E6DBBA49FBB8284B9030A6B264FC2E142E57AE016DB43ACE0FCFC8F607C52D6C1DF6F2D8D758AD527B00Ag1K" TargetMode="External"/><Relationship Id="rId105" Type="http://schemas.openxmlformats.org/officeDocument/2006/relationships/hyperlink" Target="consultantplus://offline/ref=C40E8D9C43E3E5E9EDFAFCEC5B9E2042414E6DBBA49EBB8380B9030A6B264FC2E142E57AE016DB43ACE4FAFD8F607C52D6C1DF6F2D8D758AD527B00Ag1K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C40E8D9C43E3E5E9EDFAFCEC5B9E2042414E6DBBA49EBC8687B9030A6B264FC2E142E57AE016DB43ACE0FBF98F607C52D6C1DF6F2D8D758AD527B00Ag1K" TargetMode="External"/><Relationship Id="rId51" Type="http://schemas.openxmlformats.org/officeDocument/2006/relationships/hyperlink" Target="consultantplus://offline/ref=C40E8D9C43E3E5E9EDFAFCEC5B9E2042414E6DBBA49EB88E8BB9030A6B264FC2E142E568E04ED742A8FEFBF89A362D1408g2K" TargetMode="External"/><Relationship Id="rId72" Type="http://schemas.openxmlformats.org/officeDocument/2006/relationships/hyperlink" Target="consultantplus://offline/ref=C40E8D9C43E3E5E9EDFAFCEC5B9E2042414E6DBBA49DB5818AB9030A6B264FC2E142E57AE016DB43ACE0FAF58F607C52D6C1DF6F2D8D758AD527B00Ag1K" TargetMode="External"/><Relationship Id="rId80" Type="http://schemas.openxmlformats.org/officeDocument/2006/relationships/hyperlink" Target="consultantplus://offline/ref=C40E8D9C43E3E5E9EDFAFCEC5B9E2042414E6DBBA49EBB8587B9030A6B264FC2E142E57AE016DB43ACE0FBFA8F607C52D6C1DF6F2D8D758AD527B00Ag1K" TargetMode="External"/><Relationship Id="rId85" Type="http://schemas.openxmlformats.org/officeDocument/2006/relationships/hyperlink" Target="consultantplus://offline/ref=C40E8D9C43E3E5E9EDFAFCEC5B9E2042414E6DBBA49EBB8587B9030A6B264FC2E142E57AE016DB43ACE0F8FA8F607C52D6C1DF6F2D8D758AD527B00Ag1K" TargetMode="External"/><Relationship Id="rId93" Type="http://schemas.openxmlformats.org/officeDocument/2006/relationships/hyperlink" Target="consultantplus://offline/ref=C40E8D9C43E3E5E9EDFAFCEC5B9E2042414E6DBBA49DB8828BB9030A6B264FC2E142E568E04ED742A8FEFBF89A362D1408g2K" TargetMode="External"/><Relationship Id="rId98" Type="http://schemas.openxmlformats.org/officeDocument/2006/relationships/hyperlink" Target="consultantplus://offline/ref=C40E8D9C43E3E5E9EDFAFCEC5B9E2042414E6DBBA49FBB8284B9030A6B264FC2E142E57AE016DB43ACE0FDFC8F607C52D6C1DF6F2D8D758AD527B00Ag1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40E8D9C43E3E5E9EDFAFCEC5B9E2042414E6DBBA49EBB8587B9030A6B264FC2E142E57AE016DB43ACE0FBFA8F607C52D6C1DF6F2D8D758AD527B00Ag1K" TargetMode="External"/><Relationship Id="rId17" Type="http://schemas.openxmlformats.org/officeDocument/2006/relationships/hyperlink" Target="consultantplus://offline/ref=C40E8D9C43E3E5E9EDFAFCEC5B9E2042414E6DBBA49DB5818AB9030A6B264FC2E142E57AE016DB43ACE0FBF98F607C52D6C1DF6F2D8D758AD527B00Ag1K" TargetMode="External"/><Relationship Id="rId25" Type="http://schemas.openxmlformats.org/officeDocument/2006/relationships/hyperlink" Target="consultantplus://offline/ref=C40E8D9C43E3E5E9EDFAFCEC5B9E2042414E6DBBA49EBB8380B9030A6B264FC2E142E57AE016DB43ACE0FAFA8F607C52D6C1DF6F2D8D758AD527B00Ag1K" TargetMode="External"/><Relationship Id="rId33" Type="http://schemas.openxmlformats.org/officeDocument/2006/relationships/hyperlink" Target="consultantplus://offline/ref=C40E8D9C43E3E5E9EDFAFCEC5B9E2042414E6DBBA49EBC8687B9030A6B264FC2E142E57AE016DB43ACE0FAF48F607C52D6C1DF6F2D8D758AD527B00Ag1K" TargetMode="External"/><Relationship Id="rId38" Type="http://schemas.openxmlformats.org/officeDocument/2006/relationships/hyperlink" Target="consultantplus://offline/ref=C40E8D9C43E3E5E9EDFAFCEC5B9E2042414E6DBBA49DB58180B9030A6B264FC2E142E57AE016DB43ACE0FAFB8F607C52D6C1DF6F2D8D758AD527B00Ag1K" TargetMode="External"/><Relationship Id="rId46" Type="http://schemas.openxmlformats.org/officeDocument/2006/relationships/hyperlink" Target="consultantplus://offline/ref=C40E8D9C43E3E5E9EDFAFCEC5B9E2042414E6DBBA49EBB8380B9030A6B264FC2E142E57AE016DB43ACE0F9F88F607C52D6C1DF6F2D8D758AD527B00Ag1K" TargetMode="External"/><Relationship Id="rId59" Type="http://schemas.openxmlformats.org/officeDocument/2006/relationships/hyperlink" Target="consultantplus://offline/ref=C40E8D9C43E3E5E9EDFAFCEC5B9E2042414E6DBBA49EBB8380B9030A6B264FC2E142E57AE016DB43ACE6F9F48F607C52D6C1DF6F2D8D758AD527B00Ag1K" TargetMode="External"/><Relationship Id="rId67" Type="http://schemas.openxmlformats.org/officeDocument/2006/relationships/hyperlink" Target="consultantplus://offline/ref=C40E8D9C43E3E5E9EDFAFCEC5B9E2042414E6DBBA49EBB8380B9030A6B264FC2E142E57AE016DB43ADE2FCF58F607C52D6C1DF6F2D8D758AD527B00Ag1K" TargetMode="External"/><Relationship Id="rId103" Type="http://schemas.openxmlformats.org/officeDocument/2006/relationships/hyperlink" Target="consultantplus://offline/ref=C40E8D9C43E3E5E9EDFAFCEC5B9E2042414E6DBBA49FBB8284B9030A6B264FC2E142E57AE016DB43ACE0F3FF8F607C52D6C1DF6F2D8D758AD527B00Ag1K" TargetMode="External"/><Relationship Id="rId108" Type="http://schemas.openxmlformats.org/officeDocument/2006/relationships/hyperlink" Target="consultantplus://offline/ref=C40E8D9C43E3E5E9EDFAFCEC5B9E2042414E6DBBA49EBB8380B9030A6B264FC2E142E57AE016DB43ACE4FAFE8F607C52D6C1DF6F2D8D758AD527B00Ag1K" TargetMode="External"/><Relationship Id="rId20" Type="http://schemas.openxmlformats.org/officeDocument/2006/relationships/hyperlink" Target="consultantplus://offline/ref=C40E8D9C43E3E5E9EDFAFCEC5B9E2042414E6DBBA49EBB8380B9030A6B264FC2E142E57AE016DB43ACE0FBF98F607C52D6C1DF6F2D8D758AD527B00Ag1K" TargetMode="External"/><Relationship Id="rId41" Type="http://schemas.openxmlformats.org/officeDocument/2006/relationships/hyperlink" Target="consultantplus://offline/ref=C40E8D9C43E3E5E9EDFAFCEC5B9E2042414E6DBBA49EBB8380B9030A6B264FC2E142E57AE016DB43ACE0FAFB8F607C52D6C1DF6F2D8D758AD527B00Ag1K" TargetMode="External"/><Relationship Id="rId54" Type="http://schemas.openxmlformats.org/officeDocument/2006/relationships/hyperlink" Target="consultantplus://offline/ref=C40E8D9C43E3E5E9EDFAFCEC5B9E2042414E6DBBA49DB58180B9030A6B264FC2E142E57AE016DB43ACE0F9FF8F607C52D6C1DF6F2D8D758AD527B00Ag1K" TargetMode="External"/><Relationship Id="rId62" Type="http://schemas.openxmlformats.org/officeDocument/2006/relationships/hyperlink" Target="consultantplus://offline/ref=C40E8D9C43E3E5E9EDFAFCEC5B9E2042414E6DBBA49FBB8284B9030A6B264FC2E142E57AE016DB43ACE0FAFB8F607C52D6C1DF6F2D8D758AD527B00Ag1K" TargetMode="External"/><Relationship Id="rId70" Type="http://schemas.openxmlformats.org/officeDocument/2006/relationships/hyperlink" Target="consultantplus://offline/ref=C40E8D9C43E3E5E9EDFAFCEC5B9E2042414E6DBBA49DB58180B9030A6B264FC2E142E57AE016DB43ACE0F8F98F607C52D6C1DF6F2D8D758AD527B00Ag1K" TargetMode="External"/><Relationship Id="rId75" Type="http://schemas.openxmlformats.org/officeDocument/2006/relationships/hyperlink" Target="consultantplus://offline/ref=C40E8D9C43E3E5E9EDFAFCEC5B9E2042414E6DBBA49DB58180B9030A6B264FC2E142E57AE016DB43ACE0F8FA8F607C52D6C1DF6F2D8D758AD527B00Ag1K" TargetMode="External"/><Relationship Id="rId83" Type="http://schemas.openxmlformats.org/officeDocument/2006/relationships/hyperlink" Target="consultantplus://offline/ref=C40E8D9C43E3E5E9EDFAFCEC5B9E2042414E6DBBA49EBB8587B9030A6B264FC2E142E57AE016DB43ACE0F9FD8F607C52D6C1DF6F2D8D758AD527B00Ag1K" TargetMode="External"/><Relationship Id="rId88" Type="http://schemas.openxmlformats.org/officeDocument/2006/relationships/hyperlink" Target="consultantplus://offline/ref=C40E8D9C43E3E5E9EDFAFCEC5B9E2042414E6DBBA49EBB8587B9030A6B264FC2E142E57AE016DB43ACE0FFFE8F607C52D6C1DF6F2D8D758AD527B00Ag1K" TargetMode="External"/><Relationship Id="rId91" Type="http://schemas.openxmlformats.org/officeDocument/2006/relationships/hyperlink" Target="consultantplus://offline/ref=C40E8D9C43E3E5E9EDFAFCEC5B9E2042414E6DBBA49FBB8284B9030A6B264FC2E142E57AE016DB43ACE0F8F48F607C52D6C1DF6F2D8D758AD527B00Ag1K" TargetMode="External"/><Relationship Id="rId96" Type="http://schemas.openxmlformats.org/officeDocument/2006/relationships/hyperlink" Target="consultantplus://offline/ref=C40E8D9C43E3E5E9EDFAFCEC5B9E2042414E6DBBA49FBB8284B9030A6B264FC2E142E57AE016DB43ACE0FFF88F607C52D6C1DF6F2D8D758AD527B00Ag1K" TargetMode="External"/><Relationship Id="rId111" Type="http://schemas.openxmlformats.org/officeDocument/2006/relationships/hyperlink" Target="consultantplus://offline/ref=C40E8D9C43E3E5E9EDFAFCEC5B9E2042414E6DBBA49EBB8380B9030A6B264FC2E142E57AE016DB43ACE5FDF88F607C52D6C1DF6F2D8D758AD527B00Ag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E8D9C43E3E5E9EDFAFCEC5B9E2042414E6DBBA49DB58E83B9030A6B264FC2E142E57AE016DB43ACE0FBF98F607C52D6C1DF6F2D8D758AD527B00Ag1K" TargetMode="External"/><Relationship Id="rId15" Type="http://schemas.openxmlformats.org/officeDocument/2006/relationships/hyperlink" Target="consultantplus://offline/ref=C40E8D9C43E3E5E9EDFAFCEC5B9E2042414E6DBBA499BF8483B9030A6B264FC2E142E57AE016DB43ACE0FBF98F607C52D6C1DF6F2D8D758AD527B00Ag1K" TargetMode="External"/><Relationship Id="rId23" Type="http://schemas.openxmlformats.org/officeDocument/2006/relationships/hyperlink" Target="consultantplus://offline/ref=C40E8D9C43E3E5E9EDFAFCEC5B9E2042414E6DBBA49EBF8E85B9030A6B264FC2E142E57AE016DB43ACE0FBFA8F607C52D6C1DF6F2D8D758AD527B00Ag1K" TargetMode="External"/><Relationship Id="rId28" Type="http://schemas.openxmlformats.org/officeDocument/2006/relationships/hyperlink" Target="consultantplus://offline/ref=C40E8D9C43E3E5E9EDFAFCEC5B9E2042414E6DBBA49EBC8687B9030A6B264FC2E142E57AE016DB43ACE0FAFA8F607C52D6C1DF6F2D8D758AD527B00Ag1K" TargetMode="External"/><Relationship Id="rId36" Type="http://schemas.openxmlformats.org/officeDocument/2006/relationships/hyperlink" Target="consultantplus://offline/ref=C40E8D9C43E3E5E9EDFAFCEC5B9E2042414E6DBBA49DB58180B9030A6B264FC2E142E57AE016DB43ACE0FAFF8F607C52D6C1DF6F2D8D758AD527B00Ag1K" TargetMode="External"/><Relationship Id="rId49" Type="http://schemas.openxmlformats.org/officeDocument/2006/relationships/hyperlink" Target="consultantplus://offline/ref=C40E8D9C43E3E5E9EDFAFCEC5B9E2042414E6DBBA49EBB8380B9030A6B264FC2E142E57AE016DB43ACE6F9FF8F607C52D6C1DF6F2D8D758AD527B00Ag1K" TargetMode="External"/><Relationship Id="rId57" Type="http://schemas.openxmlformats.org/officeDocument/2006/relationships/hyperlink" Target="consultantplus://offline/ref=C40E8D9C43E3E5E9EDFAFCEC5B9E2042414E6DBBA49EBC8687B9030A6B264FC2E142E57AE016DB43ACE0F9F88F607C52D6C1DF6F2D8D758AD527B00Ag1K" TargetMode="External"/><Relationship Id="rId106" Type="http://schemas.openxmlformats.org/officeDocument/2006/relationships/hyperlink" Target="consultantplus://offline/ref=C40E8D9C43E3E5E9EDFAFCEC5B9E2042414E6DBBA49EBB8380B9030A6B264FC2E142E57AE016DB43ACE4FAFD8F607C52D6C1DF6F2D8D758AD527B00Ag1K" TargetMode="External"/><Relationship Id="rId10" Type="http://schemas.openxmlformats.org/officeDocument/2006/relationships/hyperlink" Target="consultantplus://offline/ref=C40E8D9C43E3E5E9EDFAFCEC5B9E2042414E6DBBA49EBB8380B9030A6B264FC2E142E57AE016DB43ACE0FBF98F607C52D6C1DF6F2D8D758AD527B00Ag1K" TargetMode="External"/><Relationship Id="rId31" Type="http://schemas.openxmlformats.org/officeDocument/2006/relationships/hyperlink" Target="consultantplus://offline/ref=C40E8D9C43E3E5E9EDFAFCEC5B9E2042414E6DBBA49DB58E83B9030A6B264FC2E142E57AE016DB43ACE0FAFD8F607C52D6C1DF6F2D8D758AD527B00Ag1K" TargetMode="External"/><Relationship Id="rId44" Type="http://schemas.openxmlformats.org/officeDocument/2006/relationships/hyperlink" Target="consultantplus://offline/ref=C40E8D9C43E3E5E9EDFAFCEC5B9E2042414E6DBBA49EBB8380B9030A6B264FC2E142E57AE016DB43ACE0F9FC8F607C52D6C1DF6F2D8D758AD527B00Ag1K" TargetMode="External"/><Relationship Id="rId52" Type="http://schemas.openxmlformats.org/officeDocument/2006/relationships/hyperlink" Target="consultantplus://offline/ref=C40E8D9C43E3E5E9EDFAFCEC5B9E2042414E6DBBA49DB58180B9030A6B264FC2E142E57AE016DB43ACE0F9FF8F607C52D6C1DF6F2D8D758AD527B00Ag1K" TargetMode="External"/><Relationship Id="rId60" Type="http://schemas.openxmlformats.org/officeDocument/2006/relationships/hyperlink" Target="consultantplus://offline/ref=C40E8D9C43E3E5E9EDFAFCEC5B9E2042414E6DBBA49DB58180B9030A6B264FC2E142E57AE016DB43ACE0F9F88F607C52D6C1DF6F2D8D758AD527B00Ag1K" TargetMode="External"/><Relationship Id="rId65" Type="http://schemas.openxmlformats.org/officeDocument/2006/relationships/hyperlink" Target="consultantplus://offline/ref=C40E8D9C43E3E5E9EDFAFCEC5B9E2042414E6DBBA49DB48F85B9030A6B264FC2E142E568E04ED742A8FEFBF89A362D1408g2K" TargetMode="External"/><Relationship Id="rId73" Type="http://schemas.openxmlformats.org/officeDocument/2006/relationships/hyperlink" Target="consultantplus://offline/ref=C40E8D9C43E3E5E9EDFAFCEC5B9E2042414E6DBBA49DB5818BB9030A6B264FC2E142E57AE016DB43ACE0F9FB8F607C52D6C1DF6F2D8D758AD527B00Ag1K" TargetMode="External"/><Relationship Id="rId78" Type="http://schemas.openxmlformats.org/officeDocument/2006/relationships/hyperlink" Target="consultantplus://offline/ref=C40E8D9C43E3E5E9EDFAFCEC5B9E2042414E6DBBA49DB58180B9030A6B264FC2E142E57AE016DB43ACE0F8F58F607C52D6C1DF6F2D8D758AD527B00Ag1K" TargetMode="External"/><Relationship Id="rId81" Type="http://schemas.openxmlformats.org/officeDocument/2006/relationships/hyperlink" Target="consultantplus://offline/ref=C40E8D9C43E3E5E9EDFAFCEC5B9E2042414E6DBBA49FBB8284B9030A6B264FC2E142E57AE016DB43ACE0F9FA8F607C52D6C1DF6F2D8D758AD527B00Ag1K" TargetMode="External"/><Relationship Id="rId86" Type="http://schemas.openxmlformats.org/officeDocument/2006/relationships/hyperlink" Target="consultantplus://offline/ref=C40E8D9C43E3E5E9EDFAFCEC5B9E2042414E6DBBA49EBB8587B9030A6B264FC2E142E57AE016DB43ACE0F8F58F607C52D6C1DF6F2D8D758AD527B00Ag1K" TargetMode="External"/><Relationship Id="rId94" Type="http://schemas.openxmlformats.org/officeDocument/2006/relationships/hyperlink" Target="consultantplus://offline/ref=C40E8D9C43E3E5E9EDFAFCEC5B9E2042414E6DBBA49EB88E8BB9030A6B264FC2E142E568E04ED742A8FEFBF89A362D1408g2K" TargetMode="External"/><Relationship Id="rId99" Type="http://schemas.openxmlformats.org/officeDocument/2006/relationships/hyperlink" Target="consultantplus://offline/ref=C40E8D9C43E3E5E9EDFAFCEC5B9E2042414E6DBBA49FBB8284B9030A6B264FC2E142E57AE016DB43ACE0FDF98F607C52D6C1DF6F2D8D758AD527B00Ag1K" TargetMode="External"/><Relationship Id="rId101" Type="http://schemas.openxmlformats.org/officeDocument/2006/relationships/hyperlink" Target="consultantplus://offline/ref=C40E8D9C43E3E5E9EDFAFCEC5B9E2042414E6DBBA49FBB8284B9030A6B264FC2E142E57AE016DB43ACE0FCF98F607C52D6C1DF6F2D8D758AD527B00Ag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0E8D9C43E3E5E9EDFAFCEC5B9E2042414E6DBBA49DB5818BB9030A6B264FC2E142E57AE016DB43ACE0FBF98F607C52D6C1DF6F2D8D758AD527B00Ag1K" TargetMode="External"/><Relationship Id="rId13" Type="http://schemas.openxmlformats.org/officeDocument/2006/relationships/hyperlink" Target="consultantplus://offline/ref=C40E8D9C43E3E5E9EDFAFCEC5B9E2042414E6DBBA49EBF8E85B9030A6B264FC2E142E57AE016DB43ACE0FBFA8F607C52D6C1DF6F2D8D758AD527B00Ag1K" TargetMode="External"/><Relationship Id="rId18" Type="http://schemas.openxmlformats.org/officeDocument/2006/relationships/hyperlink" Target="consultantplus://offline/ref=C40E8D9C43E3E5E9EDFAFCEC5B9E2042414E6DBBA49EBC8687B9030A6B264FC2E142E57AE016DB43ACE0FBF98F607C52D6C1DF6F2D8D758AD527B00Ag1K" TargetMode="External"/><Relationship Id="rId39" Type="http://schemas.openxmlformats.org/officeDocument/2006/relationships/hyperlink" Target="consultantplus://offline/ref=C40E8D9C43E3E5E9EDFAFCEC5B9E2042414E6DBBA49DB58180B9030A6B264FC2E142E57AE016DB43ACE0F9FD8F607C52D6C1DF6F2D8D758AD527B00Ag1K" TargetMode="External"/><Relationship Id="rId109" Type="http://schemas.openxmlformats.org/officeDocument/2006/relationships/hyperlink" Target="consultantplus://offline/ref=C40E8D9C43E3E5E9EDFAFCEC5B9E2042414E6DBBA49EBB8380B9030A6B264FC2E142E57AE016DB43ACE4FDF98F607C52D6C1DF6F2D8D758AD527B00Ag1K" TargetMode="External"/><Relationship Id="rId34" Type="http://schemas.openxmlformats.org/officeDocument/2006/relationships/hyperlink" Target="consultantplus://offline/ref=C40E8D9C43E3E5E9EDFAFCEC5B9E2042414E6DBBA49DB5818BB9030A6B264FC2E142E57AE016DB43ACE0FAFD8F607C52D6C1DF6F2D8D758AD527B00Ag1K" TargetMode="External"/><Relationship Id="rId50" Type="http://schemas.openxmlformats.org/officeDocument/2006/relationships/hyperlink" Target="consultantplus://offline/ref=C40E8D9C43E3E5E9EDFAFCEC5B9E2042414E6DBBA49DB8828BB9030A6B264FC2E142E568E04ED742A8FEFBF89A362D1408g2K" TargetMode="External"/><Relationship Id="rId55" Type="http://schemas.openxmlformats.org/officeDocument/2006/relationships/hyperlink" Target="consultantplus://offline/ref=C40E8D9C43E3E5E9EDFAFCEC5B9E2042414E6DBBA499BF8483B9030A6B264FC2E142E57AE016DB43ACE0FAF88F607C52D6C1DF6F2D8D758AD527B00Ag1K" TargetMode="External"/><Relationship Id="rId76" Type="http://schemas.openxmlformats.org/officeDocument/2006/relationships/hyperlink" Target="consultantplus://offline/ref=C40E8D9C43E3E5E9EDFAFCEC5B9E2042414E6DBBA49FBB8284B9030A6B264FC2E142E57AE016DB43ACE0F9FD8F607C52D6C1DF6F2D8D758AD527B00Ag1K" TargetMode="External"/><Relationship Id="rId97" Type="http://schemas.openxmlformats.org/officeDocument/2006/relationships/hyperlink" Target="consultantplus://offline/ref=C40E8D9C43E3E5E9EDFAFCEC5B9E2042414E6DBBA49FBB8284B9030A6B264FC2E142E57AE016DB43ACE0FFFB8F607C52D6C1DF6F2D8D758AD527B00Ag1K" TargetMode="External"/><Relationship Id="rId104" Type="http://schemas.openxmlformats.org/officeDocument/2006/relationships/hyperlink" Target="consultantplus://offline/ref=C40E8D9C43E3E5E9EDFAFCEC5B9E2042414E6DBBA49EBB8380B9030A6B264FC2E142E57AE016DB43ACE4FAFD8F607C52D6C1DF6F2D8D758AD527B00Ag1K" TargetMode="External"/><Relationship Id="rId7" Type="http://schemas.openxmlformats.org/officeDocument/2006/relationships/hyperlink" Target="consultantplus://offline/ref=C40E8D9C43E3E5E9EDFAFCEC5B9E2042414E6DBBA49DB5818AB9030A6B264FC2E142E57AE016DB43ACE0FBF98F607C52D6C1DF6F2D8D758AD527B00Ag1K" TargetMode="External"/><Relationship Id="rId71" Type="http://schemas.openxmlformats.org/officeDocument/2006/relationships/hyperlink" Target="consultantplus://offline/ref=C40E8D9C43E3E5E9EDFAFCEC5B9E2042414E6DBBA49DB58E83B9030A6B264FC2E142E57AE016DB43ACE0F9FF8F607C52D6C1DF6F2D8D758AD527B00Ag1K" TargetMode="External"/><Relationship Id="rId92" Type="http://schemas.openxmlformats.org/officeDocument/2006/relationships/hyperlink" Target="consultantplus://offline/ref=C40E8D9C43E3E5E9EDFAFCEC5B9E2042414E6DBBA49DB8828BB9030A6B264FC2E142E568E04ED742A8FEFBF89A362D1408g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11903</Words>
  <Characters>67848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Буранова Олеся Александровна</dc:creator>
  <cp:lastModifiedBy>Буранова Олеся Александровна</cp:lastModifiedBy>
  <cp:revision>1</cp:revision>
  <dcterms:created xsi:type="dcterms:W3CDTF">2021-04-14T10:32:00Z</dcterms:created>
  <dcterms:modified xsi:type="dcterms:W3CDTF">2021-04-14T10:33:00Z</dcterms:modified>
</cp:coreProperties>
</file>