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72" w:rsidRDefault="00A647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4772" w:rsidRDefault="00A6477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647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4772" w:rsidRDefault="00A64772">
            <w:pPr>
              <w:pStyle w:val="ConsPlusNormal"/>
            </w:pPr>
            <w:r>
              <w:t>29 января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4772" w:rsidRDefault="00A64772">
            <w:pPr>
              <w:pStyle w:val="ConsPlusNormal"/>
              <w:jc w:val="right"/>
            </w:pPr>
            <w:r>
              <w:t>N 01-ЗО</w:t>
            </w:r>
          </w:p>
        </w:tc>
      </w:tr>
    </w:tbl>
    <w:p w:rsidR="00A64772" w:rsidRDefault="00A647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4772" w:rsidRDefault="00A64772">
      <w:pPr>
        <w:pStyle w:val="ConsPlusNormal"/>
        <w:jc w:val="center"/>
      </w:pPr>
    </w:p>
    <w:p w:rsidR="00A64772" w:rsidRDefault="00A64772">
      <w:pPr>
        <w:pStyle w:val="ConsPlusTitle"/>
        <w:jc w:val="center"/>
      </w:pPr>
      <w:r>
        <w:t>ЗАКОН</w:t>
      </w:r>
    </w:p>
    <w:p w:rsidR="00A64772" w:rsidRDefault="00A64772">
      <w:pPr>
        <w:pStyle w:val="ConsPlusTitle"/>
        <w:jc w:val="center"/>
      </w:pPr>
    </w:p>
    <w:p w:rsidR="00A64772" w:rsidRDefault="00A64772">
      <w:pPr>
        <w:pStyle w:val="ConsPlusTitle"/>
        <w:jc w:val="center"/>
      </w:pPr>
      <w:r>
        <w:t>УЛЬЯНОВСКОЙ ОБЛАСТИ</w:t>
      </w:r>
    </w:p>
    <w:p w:rsidR="00A64772" w:rsidRDefault="00A64772">
      <w:pPr>
        <w:pStyle w:val="ConsPlusTitle"/>
        <w:jc w:val="center"/>
      </w:pPr>
    </w:p>
    <w:p w:rsidR="00A64772" w:rsidRDefault="00A64772">
      <w:pPr>
        <w:pStyle w:val="ConsPlusTitle"/>
        <w:jc w:val="center"/>
      </w:pPr>
      <w:r>
        <w:t>О ЗАЛОГОВОМ ФОНДЕ УЛЬЯНОВСКОЙ ОБЛАСТИ</w:t>
      </w:r>
    </w:p>
    <w:p w:rsidR="00A64772" w:rsidRDefault="00A64772">
      <w:pPr>
        <w:pStyle w:val="ConsPlusNormal"/>
        <w:ind w:firstLine="540"/>
        <w:jc w:val="both"/>
      </w:pPr>
    </w:p>
    <w:p w:rsidR="00A64772" w:rsidRDefault="00A64772">
      <w:pPr>
        <w:pStyle w:val="ConsPlusNormal"/>
        <w:jc w:val="right"/>
      </w:pPr>
      <w:proofErr w:type="gramStart"/>
      <w:r>
        <w:t>Принят</w:t>
      </w:r>
      <w:proofErr w:type="gramEnd"/>
    </w:p>
    <w:p w:rsidR="00A64772" w:rsidRDefault="00A64772">
      <w:pPr>
        <w:pStyle w:val="ConsPlusNormal"/>
        <w:jc w:val="right"/>
      </w:pPr>
      <w:r>
        <w:t>Законодательным Собранием</w:t>
      </w:r>
    </w:p>
    <w:p w:rsidR="00A64772" w:rsidRDefault="00A64772">
      <w:pPr>
        <w:pStyle w:val="ConsPlusNormal"/>
        <w:jc w:val="right"/>
      </w:pPr>
      <w:r>
        <w:t>Ульяновской области</w:t>
      </w:r>
    </w:p>
    <w:p w:rsidR="00A64772" w:rsidRDefault="00A64772">
      <w:pPr>
        <w:pStyle w:val="ConsPlusNormal"/>
        <w:jc w:val="right"/>
      </w:pPr>
      <w:r>
        <w:t>25 января 2007 года</w:t>
      </w:r>
    </w:p>
    <w:p w:rsidR="00A64772" w:rsidRDefault="00A647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47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4772" w:rsidRDefault="00A647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772" w:rsidRDefault="00A647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Ульяновской области</w:t>
            </w:r>
            <w:proofErr w:type="gramEnd"/>
          </w:p>
          <w:p w:rsidR="00A64772" w:rsidRDefault="00A647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09.10.2008 </w:t>
            </w:r>
            <w:hyperlink r:id="rId6" w:history="1">
              <w:r>
                <w:rPr>
                  <w:color w:val="0000FF"/>
                </w:rPr>
                <w:t>N 167-ЗО</w:t>
              </w:r>
            </w:hyperlink>
            <w:r>
              <w:rPr>
                <w:color w:val="392C69"/>
              </w:rPr>
              <w:t xml:space="preserve">, от 05.11.2008 </w:t>
            </w:r>
            <w:hyperlink r:id="rId7" w:history="1">
              <w:r>
                <w:rPr>
                  <w:color w:val="0000FF"/>
                </w:rPr>
                <w:t>N 179-ЗО</w:t>
              </w:r>
            </w:hyperlink>
            <w:r>
              <w:rPr>
                <w:color w:val="392C69"/>
              </w:rPr>
              <w:t>,</w:t>
            </w:r>
          </w:p>
          <w:p w:rsidR="00A64772" w:rsidRDefault="00A647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30.11.2009 </w:t>
            </w:r>
            <w:hyperlink r:id="rId8" w:history="1">
              <w:r>
                <w:rPr>
                  <w:color w:val="0000FF"/>
                </w:rPr>
                <w:t>N 196-ЗО</w:t>
              </w:r>
            </w:hyperlink>
            <w:r>
              <w:rPr>
                <w:color w:val="392C69"/>
              </w:rPr>
              <w:t xml:space="preserve">, от 13.08.2013 </w:t>
            </w:r>
            <w:hyperlink r:id="rId9" w:history="1">
              <w:r>
                <w:rPr>
                  <w:color w:val="0000FF"/>
                </w:rPr>
                <w:t>N 151-ЗО</w:t>
              </w:r>
            </w:hyperlink>
            <w:r>
              <w:rPr>
                <w:color w:val="392C69"/>
              </w:rPr>
              <w:t>,</w:t>
            </w:r>
          </w:p>
          <w:p w:rsidR="00A64772" w:rsidRDefault="00A647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0" w:history="1">
              <w:r>
                <w:rPr>
                  <w:color w:val="0000FF"/>
                </w:rPr>
                <w:t>N 34-ЗО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4772" w:rsidRDefault="00A64772">
      <w:pPr>
        <w:pStyle w:val="ConsPlusNormal"/>
        <w:ind w:firstLine="540"/>
        <w:jc w:val="both"/>
      </w:pPr>
    </w:p>
    <w:p w:rsidR="00A64772" w:rsidRDefault="00A64772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A64772" w:rsidRDefault="00A64772">
      <w:pPr>
        <w:pStyle w:val="ConsPlusNormal"/>
        <w:ind w:firstLine="540"/>
        <w:jc w:val="both"/>
      </w:pPr>
    </w:p>
    <w:p w:rsidR="00A64772" w:rsidRDefault="00A64772">
      <w:pPr>
        <w:pStyle w:val="ConsPlusNormal"/>
        <w:ind w:firstLine="540"/>
        <w:jc w:val="both"/>
      </w:pPr>
      <w:r>
        <w:t>Настоящий Закон регулирует отношения в сфере формирования залогового фонда Ульяновской области, а также порядка и условий его использования.</w:t>
      </w:r>
    </w:p>
    <w:p w:rsidR="00A64772" w:rsidRDefault="00A64772">
      <w:pPr>
        <w:pStyle w:val="ConsPlusNormal"/>
        <w:ind w:firstLine="540"/>
        <w:jc w:val="both"/>
      </w:pPr>
    </w:p>
    <w:p w:rsidR="00A64772" w:rsidRDefault="00A64772">
      <w:pPr>
        <w:pStyle w:val="ConsPlusTitle"/>
        <w:ind w:firstLine="540"/>
        <w:jc w:val="both"/>
        <w:outlineLvl w:val="0"/>
      </w:pPr>
      <w:r>
        <w:t>Статья 2. Понятие и состав залогового фонда Ульяновской области</w:t>
      </w:r>
    </w:p>
    <w:p w:rsidR="00A64772" w:rsidRDefault="00A64772">
      <w:pPr>
        <w:pStyle w:val="ConsPlusNormal"/>
        <w:ind w:firstLine="540"/>
        <w:jc w:val="both"/>
      </w:pPr>
    </w:p>
    <w:p w:rsidR="00A64772" w:rsidRDefault="00A64772">
      <w:pPr>
        <w:pStyle w:val="ConsPlusNormal"/>
        <w:ind w:firstLine="540"/>
        <w:jc w:val="both"/>
      </w:pPr>
      <w:r>
        <w:t xml:space="preserve">1. Залоговый фонд Ульяновской области (далее - залоговый фонд) - это обновляемая и дополняемая по мере необходимости совокупность вещей, находящихся в государственной собственности Ульяновской области, имущественных прав (требований) Ульяновской области и иного имущества, предназначенного для обеспечения в установленном порядке обязательств Ульяновской области и третьих лиц, указанных </w:t>
      </w:r>
      <w:hyperlink w:anchor="P32" w:history="1">
        <w:r>
          <w:rPr>
            <w:color w:val="0000FF"/>
          </w:rPr>
          <w:t>в статье 3</w:t>
        </w:r>
      </w:hyperlink>
      <w:r>
        <w:t xml:space="preserve"> настоящего Закона.</w:t>
      </w:r>
    </w:p>
    <w:p w:rsidR="00A64772" w:rsidRDefault="00A64772">
      <w:pPr>
        <w:pStyle w:val="ConsPlusNormal"/>
        <w:spacing w:before="220"/>
        <w:ind w:firstLine="540"/>
        <w:jc w:val="both"/>
      </w:pPr>
      <w:r>
        <w:t>2. Не подлежит включению в залоговый фонд:</w:t>
      </w:r>
    </w:p>
    <w:p w:rsidR="00A64772" w:rsidRDefault="00A64772">
      <w:pPr>
        <w:pStyle w:val="ConsPlusNormal"/>
        <w:spacing w:before="220"/>
        <w:ind w:firstLine="540"/>
        <w:jc w:val="both"/>
      </w:pPr>
      <w:r>
        <w:t>1) имущество, закрепленное на праве хозяйственного ведения или оперативного управления за государственными унитарными предприятиями Ульяновской области либо на праве оперативного управления за государственными учреждениями Ульяновской области;</w:t>
      </w:r>
    </w:p>
    <w:p w:rsidR="00A64772" w:rsidRDefault="00A64772">
      <w:pPr>
        <w:pStyle w:val="ConsPlusNormal"/>
        <w:spacing w:before="220"/>
        <w:ind w:firstLine="540"/>
        <w:jc w:val="both"/>
      </w:pPr>
      <w:r>
        <w:t>2) имущество, изъятое из оборота, требования, неразрывно связанные с личностью кредитора, и иные права, уступка которых другому лицу запрещена законом;</w:t>
      </w:r>
    </w:p>
    <w:p w:rsidR="00A64772" w:rsidRDefault="00A64772">
      <w:pPr>
        <w:pStyle w:val="ConsPlusNormal"/>
        <w:spacing w:before="220"/>
        <w:ind w:firstLine="540"/>
        <w:jc w:val="both"/>
      </w:pPr>
      <w:r>
        <w:t>3) имущество, которое не может быть предметом залога в случаях, установленных законодательством.</w:t>
      </w:r>
    </w:p>
    <w:p w:rsidR="00A64772" w:rsidRDefault="00A64772">
      <w:pPr>
        <w:pStyle w:val="ConsPlusNormal"/>
        <w:ind w:firstLine="540"/>
        <w:jc w:val="both"/>
      </w:pPr>
    </w:p>
    <w:p w:rsidR="00A64772" w:rsidRDefault="00A64772">
      <w:pPr>
        <w:pStyle w:val="ConsPlusTitle"/>
        <w:ind w:firstLine="540"/>
        <w:jc w:val="both"/>
        <w:outlineLvl w:val="0"/>
      </w:pPr>
      <w:bookmarkStart w:id="0" w:name="P32"/>
      <w:bookmarkEnd w:id="0"/>
      <w:r>
        <w:t>Статья 3. Назначение залогового фонда</w:t>
      </w:r>
    </w:p>
    <w:p w:rsidR="00A64772" w:rsidRDefault="00A64772">
      <w:pPr>
        <w:pStyle w:val="ConsPlusNormal"/>
        <w:ind w:firstLine="540"/>
        <w:jc w:val="both"/>
      </w:pPr>
    </w:p>
    <w:p w:rsidR="00A64772" w:rsidRDefault="00A64772">
      <w:pPr>
        <w:pStyle w:val="ConsPlusNormal"/>
        <w:ind w:firstLine="540"/>
        <w:jc w:val="both"/>
      </w:pPr>
      <w:proofErr w:type="gramStart"/>
      <w:r>
        <w:t xml:space="preserve">Залоговый фонд предназначен для обеспечения исполнения обязательств Ульяновской области, создания условий для привлечения инвестиций в экономику Ульяновской области, обеспечения исполнения обязательств третьих лиц при реализации инвестиционных проектов, государственных программ Ульяновской области, обеспечения исполнения обязательств </w:t>
      </w:r>
      <w:r>
        <w:lastRenderedPageBreak/>
        <w:t>субъектов инвестиционной и инновационной деятельности, сельскохозяйственных товаропроизводителей, организаций независимо от их организационно-правовых форм и индивидуальных предпринимателей, осуществляющих первичную или последующую (промышленную) переработку сельскохозяйственной продукции и не</w:t>
      </w:r>
      <w:proofErr w:type="gramEnd"/>
      <w:r>
        <w:t xml:space="preserve"> </w:t>
      </w:r>
      <w:proofErr w:type="gramStart"/>
      <w:r>
        <w:t xml:space="preserve">признаваемых сельскохозяйственными товаропроизводителями в соответствии с </w:t>
      </w:r>
      <w:hyperlink r:id="rId1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29 декабря 2006 года N 264-ФЗ "О развитии сельского хозяйства" (далее - Федеральный закон "О развитии сельского хозяйства"), при условии, что в общем доходе указанных лиц доля от реализации продукции первичной или последующей (промышленной) переработки сельскохозяйственной продукции составляет не менее чем 50 процентов в течение календарного года субъектов</w:t>
      </w:r>
      <w:proofErr w:type="gramEnd"/>
      <w:r>
        <w:t xml:space="preserve"> малого предпринимательства.</w:t>
      </w:r>
    </w:p>
    <w:p w:rsidR="00A64772" w:rsidRDefault="00A64772">
      <w:pPr>
        <w:pStyle w:val="ConsPlusNormal"/>
        <w:jc w:val="both"/>
      </w:pPr>
      <w:r>
        <w:t xml:space="preserve">(в ред. Законов Ульяновской области от 09.10.2008 </w:t>
      </w:r>
      <w:hyperlink r:id="rId12" w:history="1">
        <w:r>
          <w:rPr>
            <w:color w:val="0000FF"/>
          </w:rPr>
          <w:t>N 167-ЗО</w:t>
        </w:r>
      </w:hyperlink>
      <w:r>
        <w:t xml:space="preserve">, от 13.08.2013 </w:t>
      </w:r>
      <w:hyperlink r:id="rId13" w:history="1">
        <w:r>
          <w:rPr>
            <w:color w:val="0000FF"/>
          </w:rPr>
          <w:t>N 151-ЗО</w:t>
        </w:r>
      </w:hyperlink>
      <w:r>
        <w:t>)</w:t>
      </w:r>
    </w:p>
    <w:p w:rsidR="00A64772" w:rsidRDefault="00A64772">
      <w:pPr>
        <w:pStyle w:val="ConsPlusNormal"/>
        <w:ind w:firstLine="540"/>
        <w:jc w:val="both"/>
      </w:pPr>
    </w:p>
    <w:p w:rsidR="00A64772" w:rsidRDefault="00A64772">
      <w:pPr>
        <w:pStyle w:val="ConsPlusTitle"/>
        <w:ind w:firstLine="540"/>
        <w:jc w:val="both"/>
        <w:outlineLvl w:val="0"/>
      </w:pPr>
      <w:r>
        <w:t>Статья 4. Порядок формирования залогового фонда</w:t>
      </w:r>
    </w:p>
    <w:p w:rsidR="00A64772" w:rsidRDefault="00A64772">
      <w:pPr>
        <w:pStyle w:val="ConsPlusNormal"/>
        <w:ind w:firstLine="540"/>
        <w:jc w:val="both"/>
      </w:pPr>
    </w:p>
    <w:p w:rsidR="00A64772" w:rsidRDefault="00A64772">
      <w:pPr>
        <w:pStyle w:val="ConsPlusNormal"/>
        <w:ind w:firstLine="540"/>
        <w:jc w:val="both"/>
      </w:pPr>
      <w:r>
        <w:t>1. Перечень объектов залогового фонда утверждается Правительством Ульяновской области по представлению уполномоченного исполнительного органа государственной власти Ульяновской области и подлежит согласованию с Законодательным Собранием Ульяновской области.</w:t>
      </w:r>
    </w:p>
    <w:p w:rsidR="00A64772" w:rsidRDefault="00A64772">
      <w:pPr>
        <w:pStyle w:val="ConsPlusNormal"/>
        <w:spacing w:before="220"/>
        <w:ind w:firstLine="540"/>
        <w:jc w:val="both"/>
      </w:pPr>
      <w:r>
        <w:t>2. При отборе для формирования залогового фонда объектов недвижимого имущества необходимо наличие:</w:t>
      </w:r>
    </w:p>
    <w:p w:rsidR="00A64772" w:rsidRDefault="00A64772">
      <w:pPr>
        <w:pStyle w:val="ConsPlusNormal"/>
        <w:spacing w:before="220"/>
        <w:ind w:firstLine="540"/>
        <w:jc w:val="both"/>
      </w:pPr>
      <w:r>
        <w:t>1) правоустанавливающих документов на объект;</w:t>
      </w:r>
    </w:p>
    <w:p w:rsidR="00A64772" w:rsidRDefault="00A64772">
      <w:pPr>
        <w:pStyle w:val="ConsPlusNormal"/>
        <w:spacing w:before="220"/>
        <w:ind w:firstLine="540"/>
        <w:jc w:val="both"/>
      </w:pPr>
      <w:r>
        <w:t>2) документов, подтверждающих право государственной собственности Ульяновской области на объект;</w:t>
      </w:r>
    </w:p>
    <w:p w:rsidR="00A64772" w:rsidRDefault="00A64772">
      <w:pPr>
        <w:pStyle w:val="ConsPlusNormal"/>
        <w:spacing w:before="220"/>
        <w:ind w:firstLine="540"/>
        <w:jc w:val="both"/>
      </w:pPr>
      <w:r>
        <w:t>3) технических документов на объект;</w:t>
      </w:r>
    </w:p>
    <w:p w:rsidR="00A64772" w:rsidRDefault="00A64772">
      <w:pPr>
        <w:pStyle w:val="ConsPlusNormal"/>
        <w:spacing w:before="220"/>
        <w:ind w:firstLine="540"/>
        <w:jc w:val="both"/>
      </w:pPr>
      <w:r>
        <w:t>4) документов, содержащих сведения о наличии либо об отсутствии обременений на объект.</w:t>
      </w:r>
    </w:p>
    <w:p w:rsidR="00A64772" w:rsidRDefault="00A64772">
      <w:pPr>
        <w:pStyle w:val="ConsPlusNormal"/>
        <w:ind w:firstLine="540"/>
        <w:jc w:val="both"/>
      </w:pPr>
    </w:p>
    <w:p w:rsidR="00A64772" w:rsidRDefault="00A64772">
      <w:pPr>
        <w:pStyle w:val="ConsPlusTitle"/>
        <w:ind w:firstLine="540"/>
        <w:jc w:val="both"/>
        <w:outlineLvl w:val="0"/>
      </w:pPr>
      <w:r>
        <w:t>Статья 5. Оценка и страхование залогового фонда</w:t>
      </w:r>
    </w:p>
    <w:p w:rsidR="00A64772" w:rsidRDefault="00A64772">
      <w:pPr>
        <w:pStyle w:val="ConsPlusNormal"/>
        <w:ind w:firstLine="540"/>
        <w:jc w:val="both"/>
      </w:pPr>
    </w:p>
    <w:p w:rsidR="00A64772" w:rsidRDefault="00A64772">
      <w:pPr>
        <w:pStyle w:val="ConsPlusNormal"/>
        <w:ind w:firstLine="540"/>
        <w:jc w:val="both"/>
      </w:pPr>
      <w:r>
        <w:t>1. Оценка объектов залогового фонда осуществляется в соответствии с законодательством об оценочной деятельности.</w:t>
      </w:r>
    </w:p>
    <w:p w:rsidR="00A64772" w:rsidRDefault="00A64772">
      <w:pPr>
        <w:pStyle w:val="ConsPlusNormal"/>
        <w:spacing w:before="220"/>
        <w:ind w:firstLine="540"/>
        <w:jc w:val="both"/>
      </w:pPr>
      <w:r>
        <w:t>2. Страхование объектов залогового фонда, заложенных по договору о залоге, осуществляется в соответствии с условиями договора о залоге.</w:t>
      </w:r>
    </w:p>
    <w:p w:rsidR="00A64772" w:rsidRDefault="00A64772">
      <w:pPr>
        <w:pStyle w:val="ConsPlusNormal"/>
        <w:ind w:firstLine="540"/>
        <w:jc w:val="both"/>
      </w:pPr>
    </w:p>
    <w:p w:rsidR="00A64772" w:rsidRDefault="00A64772">
      <w:pPr>
        <w:pStyle w:val="ConsPlusTitle"/>
        <w:ind w:firstLine="540"/>
        <w:jc w:val="both"/>
        <w:outlineLvl w:val="0"/>
      </w:pPr>
      <w:r>
        <w:t>Статья 6. Использование залогового фонда</w:t>
      </w:r>
    </w:p>
    <w:p w:rsidR="00A64772" w:rsidRDefault="00A64772">
      <w:pPr>
        <w:pStyle w:val="ConsPlusNormal"/>
        <w:ind w:firstLine="540"/>
        <w:jc w:val="both"/>
      </w:pPr>
    </w:p>
    <w:p w:rsidR="00A64772" w:rsidRDefault="00A64772">
      <w:pPr>
        <w:pStyle w:val="ConsPlusNormal"/>
        <w:ind w:firstLine="540"/>
        <w:jc w:val="both"/>
      </w:pPr>
      <w:r>
        <w:t>1. Предоставление в залог объектов залогового фонда для обеспечения исполнения обязатель</w:t>
      </w:r>
      <w:proofErr w:type="gramStart"/>
      <w:r>
        <w:t>ств тр</w:t>
      </w:r>
      <w:proofErr w:type="gramEnd"/>
      <w:r>
        <w:t xml:space="preserve">етьих лиц, указанных в </w:t>
      </w:r>
      <w:hyperlink w:anchor="P32" w:history="1">
        <w:r>
          <w:rPr>
            <w:color w:val="0000FF"/>
          </w:rPr>
          <w:t>статье 3</w:t>
        </w:r>
      </w:hyperlink>
      <w:r>
        <w:t xml:space="preserve"> настоящего Закона, осуществляется на конкурсной основе в порядке, установленном Правительством Ульяновской области, в соответствии с законодательством Российской Федерации, за исключением следующих случаев:</w:t>
      </w:r>
    </w:p>
    <w:p w:rsidR="00A64772" w:rsidRDefault="00A64772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 независимо от организационно-правовой формы или индивидуальный предприниматель, признаваемые сельскохозяйственными товаропроизводителями в соответствии с </w:t>
      </w:r>
      <w:hyperlink r:id="rId1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развитии сельского хозяйства", взяли на себя обязательства осуществить в текущем календарном году поставки основных видов сельскохозяйственной продукции, сырья и продовольствия в областной продовольственный фонд, формируемый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Ульяновской области от 4 мая 2008 года N 69-ЗО "О</w:t>
      </w:r>
      <w:proofErr w:type="gramEnd"/>
      <w:r>
        <w:t xml:space="preserve"> продовольственной безопасности Ульяновской области";</w:t>
      </w:r>
    </w:p>
    <w:p w:rsidR="00A64772" w:rsidRDefault="00A6477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Ульяновской области от 26.03.2014 N 34-ЗО)</w:t>
      </w:r>
    </w:p>
    <w:p w:rsidR="00A64772" w:rsidRDefault="00A64772">
      <w:pPr>
        <w:pStyle w:val="ConsPlusNormal"/>
        <w:spacing w:before="220"/>
        <w:ind w:firstLine="540"/>
        <w:jc w:val="both"/>
      </w:pPr>
      <w:r>
        <w:lastRenderedPageBreak/>
        <w:t xml:space="preserve">организация независимо от организационно-правовой формы или индивидуальный предприниматель осуществляют первичную или последующую (промышленную) переработку сельскохозяйственной продукции, но не признаются сельскохозяйственным товаропроизводителем в соответствии с </w:t>
      </w:r>
      <w:hyperlink r:id="rId1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развитии сельского хозяйства", при условии, что в общем доходе указанных лиц доля от реализации продукции первичной или последующей (</w:t>
      </w:r>
      <w:proofErr w:type="gramStart"/>
      <w:r>
        <w:t xml:space="preserve">промышленной) </w:t>
      </w:r>
      <w:proofErr w:type="gramEnd"/>
      <w:r>
        <w:t>переработки сельскохозяйственной продукции составляет не менее чем 50 процентов в течение календарного года.</w:t>
      </w:r>
    </w:p>
    <w:p w:rsidR="00A64772" w:rsidRDefault="00A6477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Ульяновской области от 26.03.2014 N 34-ЗО)</w:t>
      </w:r>
    </w:p>
    <w:p w:rsidR="00A64772" w:rsidRDefault="00A64772">
      <w:pPr>
        <w:pStyle w:val="ConsPlusNormal"/>
        <w:spacing w:before="220"/>
        <w:ind w:firstLine="540"/>
        <w:jc w:val="both"/>
      </w:pPr>
      <w:r>
        <w:t>Отбор лиц, исполнение обязательств которых может быть обеспечено объектами залогового фонда без проведения конкурса, осуществляет исполнительный орган государственной власти Ульяновской области, уполномоченный в области обеспечения продовольственной безопасности Ульяновской области. При этом</w:t>
      </w:r>
      <w:proofErr w:type="gramStart"/>
      <w:r>
        <w:t>,</w:t>
      </w:r>
      <w:proofErr w:type="gramEnd"/>
      <w:r>
        <w:t xml:space="preserve"> при прочих равных условиях, преимущество имеют лица, осуществляющие первичную или последующую (промышленную) переработку сельскохозяйственной продукции в наибольшем объеме и имеющие соответствующую материально-техническую базу, которая включает в себя совокупность зданий, строений и сооружений, машин и оборудования (в том числе производственных и складских помещений) с инженерной инфраструктурой, обеспечивающих условия для ведения торговли и хранения, промышленной переработки и реализации продовольствия на территории Ульяновской области. Объем первичной или последующей (промышленной) переработки сельскохозяйственной продукции определяется на основании статистической отчетности, представляемой лицами, в отношении которых проводится процедура отбора для обеспечения их обязательств объектами залогового фонда без проведения конкурса. При этом объектами залогового фонда не может быть обеспечено исполнение обязательств лиц:</w:t>
      </w:r>
    </w:p>
    <w:p w:rsidR="00A64772" w:rsidRDefault="00A6477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в установленном порядке принято решение о ликвидации или реорганизации;</w:t>
      </w:r>
    </w:p>
    <w:p w:rsidR="00A64772" w:rsidRDefault="00A6477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арбитражным судом возбуждено производство по делу о банкротстве и введена одна из процедур, применяемых в деле о банкротстве;</w:t>
      </w:r>
    </w:p>
    <w:p w:rsidR="00A64772" w:rsidRDefault="00A6477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Ульяновской области от 30.11.2009 N 196-ЗО)</w:t>
      </w:r>
    </w:p>
    <w:p w:rsidR="00A64772" w:rsidRDefault="00A64772">
      <w:pPr>
        <w:pStyle w:val="ConsPlusNormal"/>
        <w:spacing w:before="220"/>
        <w:ind w:firstLine="540"/>
        <w:jc w:val="both"/>
      </w:pPr>
      <w:r>
        <w:t xml:space="preserve">на </w:t>
      </w:r>
      <w:proofErr w:type="gramStart"/>
      <w:r>
        <w:t>имущество</w:t>
      </w:r>
      <w:proofErr w:type="gramEnd"/>
      <w:r>
        <w:t xml:space="preserve"> которых обращено взыскание в порядке, установленном законодательством;</w:t>
      </w:r>
    </w:p>
    <w:p w:rsidR="00A64772" w:rsidRDefault="00A64772">
      <w:pPr>
        <w:pStyle w:val="ConsPlusNormal"/>
        <w:spacing w:before="220"/>
        <w:ind w:firstLine="540"/>
        <w:jc w:val="both"/>
      </w:pPr>
      <w:proofErr w:type="gramStart"/>
      <w:r>
        <w:t>имеющих</w:t>
      </w:r>
      <w:proofErr w:type="gramEnd"/>
      <w:r>
        <w:t xml:space="preserve"> задолженность по ранее предоставленным бюджетным кредитам;</w:t>
      </w:r>
    </w:p>
    <w:p w:rsidR="00A64772" w:rsidRDefault="00A64772">
      <w:pPr>
        <w:pStyle w:val="ConsPlusNormal"/>
        <w:spacing w:before="220"/>
        <w:ind w:firstLine="540"/>
        <w:jc w:val="both"/>
      </w:pPr>
      <w:r>
        <w:t>имеющих задолженность по уплате налогов и сборов в бюджеты бюджетной системы Российской Федерации.</w:t>
      </w:r>
    </w:p>
    <w:p w:rsidR="00A64772" w:rsidRDefault="00A64772">
      <w:pPr>
        <w:pStyle w:val="ConsPlusNormal"/>
        <w:jc w:val="both"/>
      </w:pPr>
      <w:r>
        <w:t xml:space="preserve">(часть 1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Ульяновской области от 09.10.2008 N 167-ЗО)</w:t>
      </w:r>
    </w:p>
    <w:p w:rsidR="00A64772" w:rsidRDefault="00A64772">
      <w:pPr>
        <w:pStyle w:val="ConsPlusNormal"/>
        <w:spacing w:before="220"/>
        <w:ind w:firstLine="540"/>
        <w:jc w:val="both"/>
      </w:pPr>
      <w:r>
        <w:t>2. Залоговые отношения между залогодателем и залогодержателем определяются на основании заключенного в соответствии с законодательством договора о залоге имущества.</w:t>
      </w:r>
    </w:p>
    <w:p w:rsidR="00A64772" w:rsidRDefault="00A64772">
      <w:pPr>
        <w:pStyle w:val="ConsPlusNormal"/>
        <w:spacing w:before="220"/>
        <w:ind w:firstLine="540"/>
        <w:jc w:val="both"/>
      </w:pPr>
      <w:r>
        <w:t>3. В случае необходимости обеспечения обязательств Ульяновской области предоставление залога производится в соответствии с требованиями законодательства Российской Федерации.</w:t>
      </w:r>
    </w:p>
    <w:p w:rsidR="00A64772" w:rsidRDefault="00A64772">
      <w:pPr>
        <w:pStyle w:val="ConsPlusNormal"/>
        <w:ind w:firstLine="540"/>
        <w:jc w:val="both"/>
      </w:pPr>
    </w:p>
    <w:p w:rsidR="00A64772" w:rsidRDefault="00A64772">
      <w:pPr>
        <w:pStyle w:val="ConsPlusTitle"/>
        <w:ind w:firstLine="540"/>
        <w:jc w:val="both"/>
        <w:outlineLvl w:val="0"/>
      </w:pPr>
      <w:r>
        <w:t>Статья 7. Управление залоговым фондом</w:t>
      </w:r>
    </w:p>
    <w:p w:rsidR="00A64772" w:rsidRDefault="00A64772">
      <w:pPr>
        <w:pStyle w:val="ConsPlusNormal"/>
        <w:ind w:firstLine="540"/>
        <w:jc w:val="both"/>
      </w:pPr>
    </w:p>
    <w:p w:rsidR="00A64772" w:rsidRDefault="00A64772">
      <w:pPr>
        <w:pStyle w:val="ConsPlusNormal"/>
        <w:ind w:firstLine="540"/>
        <w:jc w:val="both"/>
      </w:pPr>
      <w:r>
        <w:t>1. Управление объектами, составляющими залоговый фонд, осуществляется уполномоченным исполнительным органом государственной власти Ульяновской области либо уполномоченной организацией по договору доверительного управления имуществом, заключаемому с уполномоченным исполнительным органом государственной власти Ульяновской области (далее - управляющий залоговым фондом).</w:t>
      </w:r>
    </w:p>
    <w:p w:rsidR="00A64772" w:rsidRDefault="00A647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Ульяновской области от 05.11.2008 N 179-ЗО)</w:t>
      </w:r>
    </w:p>
    <w:p w:rsidR="00A64772" w:rsidRDefault="00A64772">
      <w:pPr>
        <w:pStyle w:val="ConsPlusNormal"/>
        <w:spacing w:before="220"/>
        <w:ind w:firstLine="540"/>
        <w:jc w:val="both"/>
      </w:pPr>
      <w:r>
        <w:lastRenderedPageBreak/>
        <w:t>2. Управляющий залоговым фондом:</w:t>
      </w:r>
    </w:p>
    <w:p w:rsidR="00A64772" w:rsidRDefault="00A64772">
      <w:pPr>
        <w:pStyle w:val="ConsPlusNormal"/>
        <w:spacing w:before="220"/>
        <w:ind w:firstLine="540"/>
        <w:jc w:val="both"/>
      </w:pPr>
      <w:r>
        <w:t>1) заключает договоры о залоге по поручению Правительства Ульяновской области;</w:t>
      </w:r>
    </w:p>
    <w:p w:rsidR="00A64772" w:rsidRDefault="00A64772">
      <w:pPr>
        <w:pStyle w:val="ConsPlusNormal"/>
        <w:spacing w:before="220"/>
        <w:ind w:firstLine="540"/>
        <w:jc w:val="both"/>
      </w:pPr>
      <w:r>
        <w:t>2) ведет реестр залоговых сделок по форме, утвержденной уполномоченным исполнительным органом государственной власти Ульяновской области;</w:t>
      </w:r>
    </w:p>
    <w:p w:rsidR="00A64772" w:rsidRDefault="00A6477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Ульяновской области от 05.11.2008 N 179-ЗО)</w:t>
      </w:r>
    </w:p>
    <w:p w:rsidR="00A64772" w:rsidRDefault="00A64772">
      <w:pPr>
        <w:pStyle w:val="ConsPlusNormal"/>
        <w:spacing w:before="220"/>
        <w:ind w:firstLine="540"/>
        <w:jc w:val="both"/>
      </w:pPr>
      <w:r>
        <w:t>3) предоставляет в Правительство Ульяновской области не реже одного раза в год информацию об использовании залогового фонда.</w:t>
      </w:r>
    </w:p>
    <w:p w:rsidR="00A64772" w:rsidRDefault="00A64772">
      <w:pPr>
        <w:pStyle w:val="ConsPlusNormal"/>
        <w:ind w:firstLine="540"/>
        <w:jc w:val="both"/>
      </w:pPr>
    </w:p>
    <w:p w:rsidR="00A64772" w:rsidRDefault="00A64772">
      <w:pPr>
        <w:pStyle w:val="ConsPlusTitle"/>
        <w:ind w:firstLine="540"/>
        <w:jc w:val="both"/>
        <w:outlineLvl w:val="0"/>
      </w:pPr>
      <w:r>
        <w:t>Статья 8. Заключительные положения</w:t>
      </w:r>
    </w:p>
    <w:p w:rsidR="00A64772" w:rsidRDefault="00A64772">
      <w:pPr>
        <w:pStyle w:val="ConsPlusNormal"/>
        <w:ind w:firstLine="540"/>
        <w:jc w:val="both"/>
      </w:pPr>
    </w:p>
    <w:p w:rsidR="00A64772" w:rsidRDefault="00A64772">
      <w:pPr>
        <w:pStyle w:val="ConsPlusNormal"/>
        <w:ind w:firstLine="540"/>
        <w:jc w:val="both"/>
      </w:pPr>
      <w:r>
        <w:t>1. Со дня вступления в силу настоящего Закона признать утратившими силу:</w:t>
      </w:r>
    </w:p>
    <w:p w:rsidR="00A64772" w:rsidRDefault="00A64772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23" w:history="1">
        <w:r>
          <w:rPr>
            <w:color w:val="0000FF"/>
          </w:rPr>
          <w:t>Закон</w:t>
        </w:r>
      </w:hyperlink>
      <w:r>
        <w:t xml:space="preserve"> Ульяновской области от 1 июня 1998 года N 020-ЗО "О Залоговом фонде администрации Ульяновской области" ("Народная газета" от 09.06.1998 N 132 - 133);</w:t>
      </w:r>
      <w:proofErr w:type="gramEnd"/>
    </w:p>
    <w:p w:rsidR="00A64772" w:rsidRDefault="00A64772">
      <w:pPr>
        <w:pStyle w:val="ConsPlusNormal"/>
        <w:spacing w:before="220"/>
        <w:ind w:firstLine="540"/>
        <w:jc w:val="both"/>
      </w:pPr>
      <w:r>
        <w:t xml:space="preserve">2) </w:t>
      </w:r>
      <w:hyperlink r:id="rId24" w:history="1">
        <w:r>
          <w:rPr>
            <w:color w:val="0000FF"/>
          </w:rPr>
          <w:t>Закон</w:t>
        </w:r>
      </w:hyperlink>
      <w:r>
        <w:t xml:space="preserve"> Ульяновской области от 5 января 1999 года N 002-ЗО "О внесении изменений в Закон Ульяновской области "О Залоговом фонде администрации Ульяновской области" ("Народная газета" от 12.01.1999 N 4 - 5).</w:t>
      </w:r>
    </w:p>
    <w:p w:rsidR="00A64772" w:rsidRDefault="00A64772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25" w:history="1">
        <w:r>
          <w:rPr>
            <w:color w:val="0000FF"/>
          </w:rPr>
          <w:t>Закон</w:t>
        </w:r>
      </w:hyperlink>
      <w:r>
        <w:t xml:space="preserve"> Ульяновской области от 6 мая 2002 года N 020-ЗО "О порядке управления и распоряжения государственной собственностью Ульяновской области" ("</w:t>
      </w:r>
      <w:proofErr w:type="gramStart"/>
      <w:r>
        <w:t>Ульяновская</w:t>
      </w:r>
      <w:proofErr w:type="gramEnd"/>
      <w:r>
        <w:t xml:space="preserve"> правда" от 22.05.2002 N 81; от 15.10.2002 N 175; от 08.06.2004 N 105; от 11.08.2006 N 61) следующие изменения:</w:t>
      </w:r>
    </w:p>
    <w:p w:rsidR="00A64772" w:rsidRDefault="00A64772">
      <w:pPr>
        <w:pStyle w:val="ConsPlusNormal"/>
        <w:spacing w:before="220"/>
        <w:ind w:firstLine="540"/>
        <w:jc w:val="both"/>
      </w:pPr>
      <w:r>
        <w:t xml:space="preserve">1) в </w:t>
      </w:r>
      <w:hyperlink r:id="rId26" w:history="1">
        <w:r>
          <w:rPr>
            <w:color w:val="0000FF"/>
          </w:rPr>
          <w:t>пункте 2 статьи 15</w:t>
        </w:r>
      </w:hyperlink>
      <w:r>
        <w:t xml:space="preserve"> слова "(включая объекты, предназначенные для формирования залогового фонда Ульяновской области)" исключить;</w:t>
      </w:r>
    </w:p>
    <w:p w:rsidR="00A64772" w:rsidRDefault="00A64772">
      <w:pPr>
        <w:pStyle w:val="ConsPlusNormal"/>
        <w:spacing w:before="220"/>
        <w:ind w:firstLine="540"/>
        <w:jc w:val="both"/>
      </w:pPr>
      <w:r>
        <w:t xml:space="preserve">2) </w:t>
      </w:r>
      <w:hyperlink r:id="rId27" w:history="1">
        <w:r>
          <w:rPr>
            <w:color w:val="0000FF"/>
          </w:rPr>
          <w:t>главу 7</w:t>
        </w:r>
      </w:hyperlink>
      <w:r>
        <w:t xml:space="preserve"> признать утратившей силу.</w:t>
      </w:r>
    </w:p>
    <w:p w:rsidR="00A64772" w:rsidRDefault="00A64772">
      <w:pPr>
        <w:pStyle w:val="ConsPlusNormal"/>
        <w:ind w:firstLine="540"/>
        <w:jc w:val="both"/>
      </w:pPr>
    </w:p>
    <w:p w:rsidR="00A64772" w:rsidRDefault="00A64772">
      <w:pPr>
        <w:pStyle w:val="ConsPlusNormal"/>
        <w:jc w:val="right"/>
      </w:pPr>
      <w:r>
        <w:t>Губернатор</w:t>
      </w:r>
    </w:p>
    <w:p w:rsidR="00A64772" w:rsidRDefault="00A64772">
      <w:pPr>
        <w:pStyle w:val="ConsPlusNormal"/>
        <w:jc w:val="right"/>
      </w:pPr>
      <w:r>
        <w:t>Ульяновской области</w:t>
      </w:r>
    </w:p>
    <w:p w:rsidR="00A64772" w:rsidRDefault="00A64772">
      <w:pPr>
        <w:pStyle w:val="ConsPlusNormal"/>
        <w:jc w:val="right"/>
      </w:pPr>
      <w:r>
        <w:t>С.И.МОРОЗОВ</w:t>
      </w:r>
    </w:p>
    <w:p w:rsidR="00A64772" w:rsidRDefault="00A64772">
      <w:pPr>
        <w:pStyle w:val="ConsPlusNormal"/>
        <w:jc w:val="both"/>
      </w:pPr>
      <w:r>
        <w:t>Ульяновск</w:t>
      </w:r>
    </w:p>
    <w:p w:rsidR="00A64772" w:rsidRDefault="00A64772">
      <w:pPr>
        <w:pStyle w:val="ConsPlusNormal"/>
        <w:spacing w:before="220"/>
        <w:jc w:val="both"/>
      </w:pPr>
      <w:r>
        <w:t>29 января 2007 года</w:t>
      </w:r>
    </w:p>
    <w:p w:rsidR="00A64772" w:rsidRDefault="00A64772">
      <w:pPr>
        <w:pStyle w:val="ConsPlusNormal"/>
        <w:spacing w:before="220"/>
        <w:jc w:val="both"/>
      </w:pPr>
      <w:r>
        <w:t>N 01-ЗО</w:t>
      </w:r>
    </w:p>
    <w:p w:rsidR="00A64772" w:rsidRDefault="00A64772">
      <w:pPr>
        <w:pStyle w:val="ConsPlusNormal"/>
        <w:jc w:val="both"/>
      </w:pPr>
    </w:p>
    <w:p w:rsidR="00A64772" w:rsidRDefault="00A64772">
      <w:pPr>
        <w:pStyle w:val="ConsPlusNormal"/>
      </w:pPr>
    </w:p>
    <w:p w:rsidR="00A64772" w:rsidRDefault="00A647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401D" w:rsidRDefault="00C9401D">
      <w:bookmarkStart w:id="1" w:name="_GoBack"/>
      <w:bookmarkEnd w:id="1"/>
    </w:p>
    <w:sectPr w:rsidR="00C9401D" w:rsidSect="003D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72"/>
    <w:rsid w:val="00A64772"/>
    <w:rsid w:val="00C9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4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4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4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4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5DA8D1157B5359D32B23367517465B86CD12AD5142C85979ED8D61A402DD4405A8B8C17F35DFF30B50A28A110757928531A9E9444F1C38469D54f4v6E" TargetMode="External"/><Relationship Id="rId13" Type="http://schemas.openxmlformats.org/officeDocument/2006/relationships/hyperlink" Target="consultantplus://offline/ref=5C5DA8D1157B5359D32B23367517465B86CD12AD554EC45A7FED8D61A402DD4405A8B8C17F35DFF30B50A08A110757928531A9E9444F1C38469D54f4v6E" TargetMode="External"/><Relationship Id="rId18" Type="http://schemas.openxmlformats.org/officeDocument/2006/relationships/hyperlink" Target="consultantplus://offline/ref=5C5DA8D1157B5359D32B23367517465B86CD12AD524CC95C70ED8D61A402DD4405A8B8C17F35DFF30B50A28B110757928531A9E9444F1C38469D54f4v6E" TargetMode="External"/><Relationship Id="rId26" Type="http://schemas.openxmlformats.org/officeDocument/2006/relationships/hyperlink" Target="consultantplus://offline/ref=5C5DA8D1157B5359D32B23367517465B86CD12AD5849C05972B08769FD0EDF430AF7AFC63639DEF30A50A0894E024283DD3EAFF35A4C0124449Ff5v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5DA8D1157B5359D32B23367517465B86CD12AD534AC95E7AED8D61A402DD4405A8B8C17F35DFF30B51A38B110757928531A9E9444F1C38469D54f4v6E" TargetMode="External"/><Relationship Id="rId7" Type="http://schemas.openxmlformats.org/officeDocument/2006/relationships/hyperlink" Target="consultantplus://offline/ref=5C5DA8D1157B5359D32B23367517465B86CD12AD534AC95E7AED8D61A402DD4405A8B8C17F35DFF30B51A38A110757928531A9E9444F1C38469D54f4v6E" TargetMode="External"/><Relationship Id="rId12" Type="http://schemas.openxmlformats.org/officeDocument/2006/relationships/hyperlink" Target="consultantplus://offline/ref=5C5DA8D1157B5359D32B23367517465B86CD12AD5149C75F7BED8D61A402DD4405A8B8C17F35DFF30B50A28A110757928531A9E9444F1C38469D54f4v6E" TargetMode="External"/><Relationship Id="rId17" Type="http://schemas.openxmlformats.org/officeDocument/2006/relationships/hyperlink" Target="consultantplus://offline/ref=5C5DA8D1157B5359D32B3D3B637B185183C049A25449CA0F25B2D63CF30BD71342E7E1833B38DFF5085BF6D35E060BD4D422ABEE444D1F24f4v5E" TargetMode="External"/><Relationship Id="rId25" Type="http://schemas.openxmlformats.org/officeDocument/2006/relationships/hyperlink" Target="consultantplus://offline/ref=5C5DA8D1157B5359D32B23367517465B86CD12AD5849C05972B08769FD0EDF430AF7BDC66E35DCF71550A19C185304fDv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5DA8D1157B5359D32B23367517465B86CD12AD524CC95C70ED8D61A402DD4405A8B8C17F35DFF30B50A28A110757928531A9E9444F1C38469D54f4v6E" TargetMode="External"/><Relationship Id="rId20" Type="http://schemas.openxmlformats.org/officeDocument/2006/relationships/hyperlink" Target="consultantplus://offline/ref=5C5DA8D1157B5359D32B23367517465B86CD12AD5149C75F7BED8D61A402DD4405A8B8C17F35DFF30B50A28B110757928531A9E9444F1C38469D54f4v6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5DA8D1157B5359D32B23367517465B86CD12AD5149C75F7BED8D61A402DD4405A8B8C17F35DFF30B50A285110757928531A9E9444F1C38469D54f4v6E" TargetMode="External"/><Relationship Id="rId11" Type="http://schemas.openxmlformats.org/officeDocument/2006/relationships/hyperlink" Target="consultantplus://offline/ref=5C5DA8D1157B5359D32B3D3B637B185183C049A25449CA0F25B2D63CF30BD71342E7E1833B38DEF20F5BF6D35E060BD4D422ABEE444D1F24f4v5E" TargetMode="External"/><Relationship Id="rId24" Type="http://schemas.openxmlformats.org/officeDocument/2006/relationships/hyperlink" Target="consultantplus://offline/ref=5C5DA8D1157B5359D32B23367517465B86CD12AD524FC35F72B08769FD0EDF430AF7BDC66E35DCF71550A19C185304fDv7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C5DA8D1157B5359D32B23367517465B86CD12AD524EC55E78ED8D61A402DD4405A8B8D37F6DD3F10F4EA281045106D4fDv1E" TargetMode="External"/><Relationship Id="rId23" Type="http://schemas.openxmlformats.org/officeDocument/2006/relationships/hyperlink" Target="consultantplus://offline/ref=5C5DA8D1157B5359D32B23367517465B86CD12AD524FC65872B08769FD0EDF430AF7BDC66E35DCF71550A19C185304fDv7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C5DA8D1157B5359D32B23367517465B86CD12AD524CC95C70ED8D61A402DD4405A8B8C17F35DFF30B50A285110757928531A9E9444F1C38469D54f4v6E" TargetMode="External"/><Relationship Id="rId19" Type="http://schemas.openxmlformats.org/officeDocument/2006/relationships/hyperlink" Target="consultantplus://offline/ref=5C5DA8D1157B5359D32B23367517465B86CD12AD5142C85979ED8D61A402DD4405A8B8C17F35DFF30B50A28A110757928531A9E9444F1C38469D54f4v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5DA8D1157B5359D32B23367517465B86CD12AD554EC45A7FED8D61A402DD4405A8B8C17F35DFF30B50A08A110757928531A9E9444F1C38469D54f4v6E" TargetMode="External"/><Relationship Id="rId14" Type="http://schemas.openxmlformats.org/officeDocument/2006/relationships/hyperlink" Target="consultantplus://offline/ref=5C5DA8D1157B5359D32B3D3B637B185183C049A25449CA0F25B2D63CF30BD71342E7E1833B38DEF20F5BF6D35E060BD4D422ABEE444D1F24f4v5E" TargetMode="External"/><Relationship Id="rId22" Type="http://schemas.openxmlformats.org/officeDocument/2006/relationships/hyperlink" Target="consultantplus://offline/ref=5C5DA8D1157B5359D32B23367517465B86CD12AD534AC95E7AED8D61A402DD4405A8B8C17F35DFF30B51A082110757928531A9E9444F1C38469D54f4v6E" TargetMode="External"/><Relationship Id="rId27" Type="http://schemas.openxmlformats.org/officeDocument/2006/relationships/hyperlink" Target="consultantplus://offline/ref=5C5DA8D1157B5359D32B23367517465B86CD12AD5849C05972B08769FD0EDF430AF7AFC63639DEF30A54AA894E024283DD3EAFF35A4C0124449Ff5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Оксана Владимировна</dc:creator>
  <cp:lastModifiedBy>Фомина Оксана Владимировна</cp:lastModifiedBy>
  <cp:revision>1</cp:revision>
  <dcterms:created xsi:type="dcterms:W3CDTF">2021-03-24T04:47:00Z</dcterms:created>
  <dcterms:modified xsi:type="dcterms:W3CDTF">2021-03-24T04:48:00Z</dcterms:modified>
</cp:coreProperties>
</file>