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AC" w:rsidRPr="00A440AC" w:rsidRDefault="00A440AC" w:rsidP="00A440AC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</w:t>
      </w:r>
    </w:p>
    <w:p w:rsidR="00A440AC" w:rsidRPr="00A440AC" w:rsidRDefault="00A440AC" w:rsidP="00A4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440AC" w:rsidRPr="00A440AC" w:rsidRDefault="00A440AC" w:rsidP="00A4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A440AC" w:rsidRPr="00A440AC" w:rsidRDefault="00A440AC" w:rsidP="00A4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440AC" w:rsidRPr="00A440AC" w:rsidRDefault="00A440AC" w:rsidP="00A4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A440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proofErr w:type="gramEnd"/>
      <w:r w:rsidRPr="00A440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EA6880" w:rsidRDefault="00A440AC" w:rsidP="00A440A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A6880" w:rsidRPr="00EA6880" w:rsidRDefault="00A440AC" w:rsidP="00EA6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</w:pPr>
      <w:r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О предоставлении в 2020 году субсидий из областного бюджета </w:t>
      </w:r>
    </w:p>
    <w:p w:rsidR="00EA6880" w:rsidRPr="00EA6880" w:rsidRDefault="00A440AC" w:rsidP="001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Ульяновской области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 управляющим компаниям индустриальных</w:t>
      </w:r>
      <w:r w:rsidR="00180DB7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 </w:t>
      </w:r>
      <w:r w:rsidR="00180DB7" w:rsidRPr="00180DB7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(промышленных)</w:t>
      </w:r>
      <w:r w:rsidR="001F6E46" w:rsidRPr="00180DB7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 парков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,</w:t>
      </w:r>
      <w:r w:rsidR="00180DB7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 </w:t>
      </w:r>
      <w:r w:rsidR="001E1C6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расположенных на территории Ульяновской области, </w:t>
      </w:r>
      <w:r w:rsidR="001F6E46" w:rsidRPr="00180DB7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в целях возмещения части недополученных доходов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 в связи 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br/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со снижением размера арендной платы по договорам аренды объектов недвижимого имущества, 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находящегося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 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в составе 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таких 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индустриальны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х 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(промышленны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х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) парк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ов</w:t>
      </w:r>
      <w:r w:rsidR="001F6E46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, </w:t>
      </w:r>
      <w:r w:rsidR="00EA6880" w:rsidRPr="00EA6880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для </w:t>
      </w:r>
      <w:r w:rsidR="00EA6880" w:rsidRPr="00EA6880">
        <w:rPr>
          <w:rFonts w:ascii="PT Astra Serif" w:hAnsi="PT Astra Serif" w:cs="PT Astra Serif"/>
          <w:b/>
          <w:sz w:val="28"/>
          <w:szCs w:val="28"/>
        </w:rPr>
        <w:t>преодоления экономических последствий, вызванных распространение</w:t>
      </w:r>
      <w:r w:rsidR="00EA6880">
        <w:rPr>
          <w:rFonts w:ascii="PT Astra Serif" w:hAnsi="PT Astra Serif" w:cs="PT Astra Serif"/>
          <w:b/>
          <w:sz w:val="28"/>
          <w:szCs w:val="28"/>
        </w:rPr>
        <w:t xml:space="preserve">м новой </w:t>
      </w:r>
      <w:proofErr w:type="spellStart"/>
      <w:r w:rsidR="00EA6880">
        <w:rPr>
          <w:rFonts w:ascii="PT Astra Serif" w:hAnsi="PT Astra Serif" w:cs="PT Astra Serif"/>
          <w:b/>
          <w:sz w:val="28"/>
          <w:szCs w:val="28"/>
        </w:rPr>
        <w:t>коронавирусной</w:t>
      </w:r>
      <w:proofErr w:type="spellEnd"/>
      <w:r w:rsidR="00EA6880">
        <w:rPr>
          <w:rFonts w:ascii="PT Astra Serif" w:hAnsi="PT Astra Serif" w:cs="PT Astra Serif"/>
          <w:b/>
          <w:sz w:val="28"/>
          <w:szCs w:val="28"/>
        </w:rPr>
        <w:t xml:space="preserve"> инфекции</w:t>
      </w:r>
    </w:p>
    <w:p w:rsidR="00EA6880" w:rsidRPr="00EA6880" w:rsidRDefault="00EA6880" w:rsidP="00EA6880">
      <w:pPr>
        <w:widowControl w:val="0"/>
        <w:autoSpaceDE w:val="0"/>
        <w:autoSpaceDN w:val="0"/>
        <w:adjustRightInd w:val="0"/>
        <w:spacing w:after="0" w:line="240" w:lineRule="auto"/>
        <w:ind w:firstLineChars="250" w:firstLine="602"/>
        <w:jc w:val="both"/>
        <w:rPr>
          <w:rFonts w:ascii="PT Astra Serif" w:hAnsi="PT Astra Serif" w:cs="PT Astra Serif"/>
          <w:b/>
          <w:sz w:val="24"/>
          <w:szCs w:val="24"/>
        </w:rPr>
      </w:pPr>
    </w:p>
    <w:p w:rsidR="001F6E46" w:rsidRDefault="001F6E46" w:rsidP="00A4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</w:pPr>
    </w:p>
    <w:p w:rsidR="00A440AC" w:rsidRPr="00A440AC" w:rsidRDefault="00A440AC" w:rsidP="001A7096">
      <w:pPr>
        <w:widowControl w:val="0"/>
        <w:autoSpaceDE w:val="0"/>
        <w:autoSpaceDN w:val="0"/>
        <w:adjustRightInd w:val="0"/>
        <w:spacing w:after="0" w:line="240" w:lineRule="auto"/>
        <w:ind w:firstLineChars="250" w:firstLine="69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В соответствии со статьями 78 и 81 Бюджетного кодекса Российской Федерации и в целях оказания финансовой поддержки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управляющим компаниям индустриальных </w:t>
      </w:r>
      <w:r w:rsidR="002C66F4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(промышленных)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парков</w:t>
      </w:r>
      <w:r w:rsidRPr="00A440AC">
        <w:rPr>
          <w:rFonts w:ascii="PT Astra Serif" w:eastAsia="SimSun" w:hAnsi="PT Astra Serif" w:cs="PT Astra Serif"/>
          <w:sz w:val="28"/>
          <w:szCs w:val="28"/>
          <w:lang w:eastAsia="zh-CN" w:bidi="ar"/>
        </w:rPr>
        <w:t xml:space="preserve">, </w:t>
      </w:r>
      <w:r w:rsidRPr="00A440AC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осуществляющим деятельность </w:t>
      </w:r>
      <w:r w:rsidR="002C66F4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br/>
      </w:r>
      <w:r w:rsidRPr="00A440AC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по предоставлению в аренду объектов недвижимого имущества,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находящегося в составе индустриальных (промышленных) парков, расположенных </w:t>
      </w:r>
      <w:r w:rsidR="002C66F4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br/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на территории Ульяновской области, для </w:t>
      </w:r>
      <w:r w:rsidR="001A7096" w:rsidRPr="001A7096">
        <w:rPr>
          <w:rFonts w:ascii="PT Astra Serif" w:hAnsi="PT Astra Serif" w:cs="PT Astra Serif"/>
          <w:sz w:val="28"/>
          <w:szCs w:val="28"/>
        </w:rPr>
        <w:t xml:space="preserve">преодоления экономических последствий, вызванных распространением новой </w:t>
      </w:r>
      <w:proofErr w:type="spellStart"/>
      <w:r w:rsidR="001A7096" w:rsidRPr="001A7096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="001A7096" w:rsidRPr="001A7096">
        <w:rPr>
          <w:rFonts w:ascii="PT Astra Serif" w:hAnsi="PT Astra Serif" w:cs="PT Astra Serif"/>
          <w:sz w:val="28"/>
          <w:szCs w:val="28"/>
        </w:rPr>
        <w:t xml:space="preserve"> инфекции</w:t>
      </w:r>
      <w:r w:rsidR="001A7096">
        <w:rPr>
          <w:rFonts w:ascii="PT Astra Serif" w:hAnsi="PT Astra Serif" w:cs="PT Astra Serif"/>
          <w:sz w:val="28"/>
          <w:szCs w:val="28"/>
        </w:rPr>
        <w:t xml:space="preserve">, </w:t>
      </w:r>
      <w:r w:rsidRPr="00A440AC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A440AC">
        <w:rPr>
          <w:rFonts w:ascii="PT Astra Serif" w:eastAsia="Times New Roman" w:hAnsi="PT Astra Serif" w:cs="Calibri"/>
          <w:sz w:val="28"/>
          <w:szCs w:val="28"/>
          <w:lang w:eastAsia="ru-RU"/>
        </w:rPr>
        <w:t>п</w:t>
      </w:r>
      <w:proofErr w:type="gramEnd"/>
      <w:r w:rsidRPr="00A440AC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о с т а н </w:t>
      </w:r>
      <w:proofErr w:type="gramStart"/>
      <w:r w:rsidRPr="00A440AC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proofErr w:type="gramEnd"/>
      <w:r w:rsidRPr="00A440AC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л я е т:</w:t>
      </w:r>
    </w:p>
    <w:p w:rsidR="001E1C66" w:rsidRPr="001E1C66" w:rsidRDefault="00A440AC" w:rsidP="001E1C66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hAnsi="PT Astra Serif" w:cs="PT Astra Serif"/>
          <w:sz w:val="28"/>
          <w:szCs w:val="28"/>
        </w:rPr>
      </w:pPr>
      <w:r w:rsidRPr="001E1C6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>1. Предоставить в 2020 году</w:t>
      </w:r>
      <w:r w:rsidR="001E1C6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 xml:space="preserve"> субсидии</w:t>
      </w:r>
      <w:r w:rsidRPr="001E1C6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 xml:space="preserve"> </w:t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из областного бюджета Ульяновской области управляющим компаниям индустриальных (промышленных) парков, расположенных на территории Ульяновской области, в целях возмещения части недополученных доходов в связи со снижением размера арендной платы по договорам аренды объектов недвижимого имущества, находящегося в составе таких индустриальных (промышленных) парков, для </w:t>
      </w:r>
      <w:r w:rsidR="001E1C66" w:rsidRPr="001E1C66">
        <w:rPr>
          <w:rFonts w:ascii="PT Astra Serif" w:hAnsi="PT Astra Serif" w:cs="PT Astra Serif"/>
          <w:sz w:val="28"/>
          <w:szCs w:val="28"/>
        </w:rPr>
        <w:t xml:space="preserve">преодоления экономических последствий, вызванных распространением новой </w:t>
      </w:r>
      <w:proofErr w:type="spellStart"/>
      <w:r w:rsidR="001E1C66" w:rsidRPr="001E1C66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="001E1C66" w:rsidRPr="001E1C66">
        <w:rPr>
          <w:rFonts w:ascii="PT Astra Serif" w:hAnsi="PT Astra Serif" w:cs="PT Astra Serif"/>
          <w:sz w:val="28"/>
          <w:szCs w:val="28"/>
        </w:rPr>
        <w:t xml:space="preserve"> инфекции</w:t>
      </w:r>
      <w:r w:rsidR="001E1C66">
        <w:rPr>
          <w:rFonts w:ascii="PT Astra Serif" w:hAnsi="PT Astra Serif" w:cs="PT Astra Serif"/>
          <w:sz w:val="28"/>
          <w:szCs w:val="28"/>
        </w:rPr>
        <w:t>.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Утвердить прилагаемые Правила предоставления в 2020 году </w:t>
      </w:r>
      <w:r w:rsidRPr="00A440AC">
        <w:rPr>
          <w:rFonts w:ascii="PT Astra Serif" w:eastAsia="SimSun" w:hAnsi="PT Astra Serif" w:cs="PT Astra Serif"/>
          <w:sz w:val="28"/>
          <w:szCs w:val="28"/>
          <w:lang w:eastAsia="zh-CN" w:bidi="ar"/>
        </w:rPr>
        <w:t xml:space="preserve">субсидий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из областного бюджета Ульяновской области </w:t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управляющим компаниям индустриальных (промышленных) парков, расположенных на территории Ульяновской области, в целях возмещения части недополученных доходов </w:t>
      </w:r>
      <w:r w:rsid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br/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в связи со снижением размера арендной платы по договорам аренды объектов недвижимого имущества, находящегося в составе таких индустриальных </w:t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lastRenderedPageBreak/>
        <w:t xml:space="preserve">(промышленных) парков, для </w:t>
      </w:r>
      <w:r w:rsidR="001E1C66" w:rsidRPr="001E1C66">
        <w:rPr>
          <w:rFonts w:ascii="PT Astra Serif" w:hAnsi="PT Astra Serif" w:cs="PT Astra Serif"/>
          <w:sz w:val="28"/>
          <w:szCs w:val="28"/>
        </w:rPr>
        <w:t xml:space="preserve">преодоления экономических последствий, вызванных распространением новой </w:t>
      </w:r>
      <w:proofErr w:type="spellStart"/>
      <w:r w:rsidR="001E1C66" w:rsidRPr="001E1C66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="001E1C66" w:rsidRPr="001E1C66">
        <w:rPr>
          <w:rFonts w:ascii="PT Astra Serif" w:hAnsi="PT Astra Serif" w:cs="PT Astra Serif"/>
          <w:sz w:val="28"/>
          <w:szCs w:val="28"/>
        </w:rPr>
        <w:t xml:space="preserve"> инфекции</w:t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 Финансовое обеспечение расходных обязательств, связанных </w:t>
      </w:r>
      <w:r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 реализацией настоящего постановления, осуществлять за счёт средств областного бюджета Ульяновской области, предусмотренных </w:t>
      </w:r>
      <w:r w:rsidR="004C797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</w:t>
      </w:r>
      <w:r w:rsidR="00DF59C7"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t>соответствующие цели Министерству цифровой экономики и конкуренции Ульяновской области</w:t>
      </w:r>
      <w:r w:rsidRPr="00DF59C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опубликования.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A440AC" w:rsidRPr="00A440AC" w:rsidSect="00E2025F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</w:t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А.А.Смекалин</w:t>
      </w:r>
      <w:proofErr w:type="spellEnd"/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УТВЕРЖДЕНЫ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Правительства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A440AC">
      <w:pPr>
        <w:shd w:val="clear" w:color="auto" w:fill="FFFFFF"/>
        <w:tabs>
          <w:tab w:val="left" w:pos="1134"/>
        </w:tabs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40AC" w:rsidRPr="00A440AC" w:rsidRDefault="00A440AC" w:rsidP="00677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ПРАВИЛА</w:t>
      </w:r>
    </w:p>
    <w:p w:rsidR="001A7096" w:rsidRDefault="00677EF8" w:rsidP="001A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</w:pPr>
      <w:r w:rsidRPr="001A70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предоставления в 2020 году </w:t>
      </w:r>
      <w:r w:rsidRPr="001A7096">
        <w:rPr>
          <w:rFonts w:ascii="PT Astra Serif" w:eastAsia="SimSun" w:hAnsi="PT Astra Serif" w:cs="PT Astra Serif"/>
          <w:b/>
          <w:sz w:val="28"/>
          <w:szCs w:val="28"/>
          <w:lang w:eastAsia="zh-CN" w:bidi="ar"/>
        </w:rPr>
        <w:t xml:space="preserve">субсидий </w:t>
      </w:r>
      <w:r w:rsidR="001A7096"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из областного бюджета </w:t>
      </w:r>
    </w:p>
    <w:p w:rsidR="00677EF8" w:rsidRPr="001A7096" w:rsidRDefault="001A7096" w:rsidP="001A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ru-RU"/>
        </w:rPr>
      </w:pP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Ульяновской области управляющим компаниям индустриальных </w:t>
      </w:r>
      <w:r w:rsidR="002C66F4" w:rsidRPr="002C66F4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(промышленных) </w:t>
      </w:r>
      <w:r w:rsidRPr="002C66F4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парков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,</w:t>
      </w: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 </w:t>
      </w:r>
      <w:r w:rsidR="001E1C66"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расположенных на территории Ульяновской области, </w:t>
      </w: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>в целях возмещения части недополученных доходов</w:t>
      </w:r>
      <w:r w:rsidR="002C66F4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 </w:t>
      </w: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в связи 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br/>
      </w: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со снижением размера арендной платы по договорам аренды объектов недвижимого имущества, находящегося в составе </w:t>
      </w:r>
      <w:r w:rsidR="001E1C6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таких </w:t>
      </w:r>
      <w:r w:rsidRPr="001A7096">
        <w:rPr>
          <w:rFonts w:ascii="PT Astra Serif" w:eastAsia="SimSun" w:hAnsi="PT Astra Serif" w:cs="PT Astra Serif"/>
          <w:b/>
          <w:bCs/>
          <w:sz w:val="28"/>
          <w:szCs w:val="28"/>
          <w:lang w:eastAsia="zh-CN" w:bidi="ar"/>
        </w:rPr>
        <w:t xml:space="preserve">индустриальных (промышленных) парков, для </w:t>
      </w:r>
      <w:r w:rsidRPr="001A7096">
        <w:rPr>
          <w:rFonts w:ascii="PT Astra Serif" w:hAnsi="PT Astra Serif" w:cs="PT Astra Serif"/>
          <w:b/>
          <w:sz w:val="28"/>
          <w:szCs w:val="28"/>
        </w:rPr>
        <w:t xml:space="preserve">преодоления экономических последствий, вызванных распространением новой </w:t>
      </w:r>
      <w:proofErr w:type="spellStart"/>
      <w:r w:rsidRPr="001A7096">
        <w:rPr>
          <w:rFonts w:ascii="PT Astra Serif" w:hAnsi="PT Astra Serif" w:cs="PT Astra Serif"/>
          <w:b/>
          <w:sz w:val="28"/>
          <w:szCs w:val="28"/>
        </w:rPr>
        <w:t>коронавирусной</w:t>
      </w:r>
      <w:proofErr w:type="spellEnd"/>
      <w:r w:rsidRPr="001A7096">
        <w:rPr>
          <w:rFonts w:ascii="PT Astra Serif" w:hAnsi="PT Astra Serif" w:cs="PT Astra Serif"/>
          <w:b/>
          <w:sz w:val="28"/>
          <w:szCs w:val="28"/>
        </w:rPr>
        <w:t xml:space="preserve"> инфекции</w:t>
      </w:r>
    </w:p>
    <w:p w:rsidR="005913C4" w:rsidRDefault="005913C4" w:rsidP="00677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680A93" w:rsidRPr="001E1C66" w:rsidRDefault="00680A93" w:rsidP="00677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A440AC" w:rsidRPr="001E1C66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1E1C66">
        <w:rPr>
          <w:rFonts w:ascii="PT Astra Serif" w:eastAsia="Calibri" w:hAnsi="PT Astra Serif" w:cs="Arial"/>
          <w:sz w:val="28"/>
          <w:szCs w:val="28"/>
          <w:lang w:eastAsia="ru-RU"/>
        </w:rPr>
        <w:t xml:space="preserve">1. </w:t>
      </w:r>
      <w:proofErr w:type="gramStart"/>
      <w:r w:rsidRPr="001E1C66">
        <w:rPr>
          <w:rFonts w:ascii="PT Astra Serif" w:eastAsia="Calibri" w:hAnsi="PT Astra Serif" w:cs="Arial"/>
          <w:sz w:val="28"/>
          <w:szCs w:val="28"/>
          <w:lang w:eastAsia="ru-RU"/>
        </w:rPr>
        <w:t xml:space="preserve">Настоящие Правила устанавливают порядок </w:t>
      </w:r>
      <w:r w:rsidR="00677EF8" w:rsidRPr="001E1C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предоставления в 2020 году </w:t>
      </w:r>
      <w:r w:rsidR="001A7096" w:rsidRPr="001E1C66">
        <w:rPr>
          <w:rFonts w:ascii="PT Astra Serif" w:eastAsia="SimSun" w:hAnsi="PT Astra Serif" w:cs="PT Astra Serif"/>
          <w:sz w:val="28"/>
          <w:szCs w:val="28"/>
          <w:lang w:eastAsia="zh-CN" w:bidi="ar"/>
        </w:rPr>
        <w:t xml:space="preserve">субсидий </w:t>
      </w:r>
      <w:r w:rsidR="001A709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из областного бюджета Ульяновской области </w:t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управляющим компаниям индустриальных (промышленных) парков, расположенных </w:t>
      </w:r>
      <w:r w:rsid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br/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на территории Ульяновской области, в целях возмещения части недополученных доходов в связи со снижением размера арендной платы </w:t>
      </w:r>
      <w:r w:rsid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br/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по договорам аренды объектов недвижимого имущества, находящегося </w:t>
      </w:r>
      <w:r w:rsid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br/>
      </w:r>
      <w:r w:rsidR="001E1C6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в составе таких индустриальных (промышленных) парков, для </w:t>
      </w:r>
      <w:r w:rsidR="001E1C66" w:rsidRPr="001E1C66">
        <w:rPr>
          <w:rFonts w:ascii="PT Astra Serif" w:hAnsi="PT Astra Serif" w:cs="PT Astra Serif"/>
          <w:sz w:val="28"/>
          <w:szCs w:val="28"/>
        </w:rPr>
        <w:t xml:space="preserve">преодоления экономических последствий, вызванных распространением новой </w:t>
      </w:r>
      <w:proofErr w:type="spellStart"/>
      <w:r w:rsidR="001E1C66" w:rsidRPr="001E1C66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="001E1C66" w:rsidRPr="001E1C66">
        <w:rPr>
          <w:rFonts w:ascii="PT Astra Serif" w:hAnsi="PT Astra Serif" w:cs="PT Astra Serif"/>
          <w:sz w:val="28"/>
          <w:szCs w:val="28"/>
        </w:rPr>
        <w:t xml:space="preserve"> инфекции</w:t>
      </w:r>
      <w:r w:rsidR="001E1C66" w:rsidRPr="001E1C66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Pr="001E1C66">
        <w:rPr>
          <w:rFonts w:ascii="PT Astra Serif" w:eastAsia="Calibri" w:hAnsi="PT Astra Serif" w:cs="Arial"/>
          <w:sz w:val="28"/>
          <w:szCs w:val="28"/>
          <w:lang w:eastAsia="ru-RU"/>
        </w:rPr>
        <w:t>(далее</w:t>
      </w:r>
      <w:proofErr w:type="gramEnd"/>
      <w:r w:rsidRPr="001E1C66">
        <w:rPr>
          <w:rFonts w:ascii="PT Astra Serif" w:eastAsia="Calibri" w:hAnsi="PT Astra Serif" w:cs="Arial"/>
          <w:sz w:val="28"/>
          <w:szCs w:val="28"/>
          <w:lang w:eastAsia="ru-RU"/>
        </w:rPr>
        <w:t xml:space="preserve"> – </w:t>
      </w:r>
      <w:r w:rsidR="001A7096" w:rsidRPr="001E1C66">
        <w:rPr>
          <w:rFonts w:ascii="PT Astra Serif" w:eastAsia="Calibri" w:hAnsi="PT Astra Serif" w:cs="Arial"/>
          <w:sz w:val="28"/>
          <w:szCs w:val="28"/>
          <w:lang w:eastAsia="ru-RU"/>
        </w:rPr>
        <w:t>управляющие компании</w:t>
      </w:r>
      <w:r w:rsidRPr="001E1C66">
        <w:rPr>
          <w:rFonts w:ascii="PT Astra Serif" w:eastAsia="Calibri" w:hAnsi="PT Astra Serif" w:cs="Arial"/>
          <w:sz w:val="28"/>
          <w:szCs w:val="28"/>
          <w:lang w:eastAsia="ru-RU"/>
        </w:rPr>
        <w:t>, субсидии).</w:t>
      </w:r>
    </w:p>
    <w:p w:rsidR="002C66F4" w:rsidRPr="00A440AC" w:rsidRDefault="002C66F4" w:rsidP="002C6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 xml:space="preserve">2. </w:t>
      </w:r>
      <w:r w:rsidR="000A3A01">
        <w:rPr>
          <w:rFonts w:ascii="PT Astra Serif" w:eastAsia="Calibri" w:hAnsi="PT Astra Serif" w:cs="Arial"/>
          <w:sz w:val="28"/>
          <w:szCs w:val="28"/>
          <w:lang w:eastAsia="ru-RU"/>
        </w:rPr>
        <w:t>Направлением недополученных доходов, на возмещение которых предоставляется субсидия, являются доходы, недополученные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управляющим</w:t>
      </w:r>
      <w:r w:rsidR="000A3A01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компаниям</w:t>
      </w:r>
      <w:r w:rsidR="000A3A01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</w:t>
      </w:r>
      <w:r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в связи со снижением размера арендной платы по договорам аренды объектов недвижимого имущества, находящегося в составе индустриальных (промышленных) парков, расположенных на территории Ульяновской области, для </w:t>
      </w:r>
      <w:r w:rsidRPr="001A7096">
        <w:rPr>
          <w:rFonts w:ascii="PT Astra Serif" w:hAnsi="PT Astra Serif" w:cs="PT Astra Serif"/>
          <w:sz w:val="28"/>
          <w:szCs w:val="28"/>
        </w:rPr>
        <w:t xml:space="preserve">преодоления экономических последствий, вызванных распространением новой </w:t>
      </w:r>
      <w:proofErr w:type="spellStart"/>
      <w:r w:rsidRPr="001A7096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1A7096">
        <w:rPr>
          <w:rFonts w:ascii="PT Astra Serif" w:hAnsi="PT Astra Serif" w:cs="PT Astra Serif"/>
          <w:sz w:val="28"/>
          <w:szCs w:val="28"/>
        </w:rPr>
        <w:t xml:space="preserve"> инфекции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A440AC" w:rsidRDefault="002C66F4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>3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. Субсидии предоставляются в пределах бюджетных ассигнований, предусмотренных в областном бюджете Ульяновской области на 2020 год </w:t>
      </w:r>
      <w:r w:rsidR="00677EF8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и на плановый период 2021 и 2022 годов, и лимитов бюджетных обязательств на предоставление субсидий, доведённых до Министерства цифровой экономики и конкуренции Ульяновской области (далее – Министерство) как получателя бюджетных средств.</w:t>
      </w:r>
    </w:p>
    <w:p w:rsidR="001E5734" w:rsidRPr="009404E3" w:rsidRDefault="001E5734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9404E3">
        <w:rPr>
          <w:rFonts w:ascii="PT Astra Serif" w:eastAsia="Calibri" w:hAnsi="PT Astra Serif" w:cs="Arial"/>
          <w:sz w:val="28"/>
          <w:szCs w:val="28"/>
          <w:lang w:eastAsia="ru-RU"/>
        </w:rPr>
        <w:t xml:space="preserve">4. </w:t>
      </w:r>
      <w:proofErr w:type="gramStart"/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Сведения о субсидиях размещаются в разделе единого портала бюджетной системы Российской Федерации в информационно-телекоммуникационной сети </w:t>
      </w:r>
      <w:r w:rsidR="009404E3">
        <w:rPr>
          <w:rFonts w:ascii="PT Astra Serif" w:hAnsi="PT Astra Serif" w:cs="Arial"/>
          <w:sz w:val="28"/>
          <w:szCs w:val="28"/>
          <w:shd w:val="clear" w:color="auto" w:fill="FFFFFF"/>
        </w:rPr>
        <w:t>«</w:t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>Интернет</w:t>
      </w:r>
      <w:r w:rsidR="009404E3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при формировании проекта закона Ульяновской области об областном бюджете Ульяновской области </w:t>
      </w:r>
      <w:r w:rsidR="009404E3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на соответствующий финансовый год и плановый период (проекта закона </w:t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Ульяновской области о внесении изменений в Закон Ульяновской области </w:t>
      </w:r>
      <w:r w:rsidR="009404E3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9404E3" w:rsidRPr="009404E3">
        <w:rPr>
          <w:rFonts w:ascii="PT Astra Serif" w:hAnsi="PT Astra Serif" w:cs="Arial"/>
          <w:sz w:val="28"/>
          <w:szCs w:val="28"/>
          <w:shd w:val="clear" w:color="auto" w:fill="FFFFFF"/>
        </w:rPr>
        <w:t>об областном бюджете Ульяновской области на соответствующий финансовый год и плановый период).</w:t>
      </w:r>
      <w:proofErr w:type="gramEnd"/>
    </w:p>
    <w:p w:rsidR="00A440AC" w:rsidRPr="00A440AC" w:rsidRDefault="009404E3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>5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.</w:t>
      </w:r>
      <w:bookmarkStart w:id="0" w:name="P63"/>
      <w:bookmarkEnd w:id="0"/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Субсидии предоставляются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управляющим компаниям</w:t>
      </w:r>
      <w:r w:rsidR="00DF59C7" w:rsidRPr="00DF59C7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индустриальных (промышленных) парков, расположенных на территории Ульяновской области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,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соответствующим по состоянию на первое число месяца, предшествующего месяцу, в котором планируется заключение соглашения о предоставлении субсидий (далее – Соглашение), следующим требованиям: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1) 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е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должны являться государственными или муниципальными учреждениями;</w:t>
      </w:r>
    </w:p>
    <w:p w:rsidR="00233F48" w:rsidRDefault="00A440AC" w:rsidP="00233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2) </w:t>
      </w:r>
      <w:r w:rsidR="00233F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х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й</w:t>
      </w:r>
      <w:r w:rsidR="00233F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33F48">
        <w:rPr>
          <w:rFonts w:ascii="PT Astra Serif" w:hAnsi="PT Astra Serif" w:cs="PT Astra Serif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3069" w:rsidRDefault="00233F48" w:rsidP="0041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у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х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по возврату в </w:t>
      </w:r>
      <w:r w:rsidR="00413069">
        <w:rPr>
          <w:rFonts w:ascii="PT Astra Serif" w:hAnsi="PT Astra Serif" w:cs="PT Astra Serif"/>
          <w:sz w:val="28"/>
          <w:szCs w:val="28"/>
        </w:rPr>
        <w:t xml:space="preserve">областной </w:t>
      </w:r>
      <w:r>
        <w:rPr>
          <w:rFonts w:ascii="PT Astra Serif" w:hAnsi="PT Astra Serif" w:cs="PT Astra Serif"/>
          <w:sz w:val="28"/>
          <w:szCs w:val="28"/>
        </w:rPr>
        <w:t>бюджет</w:t>
      </w:r>
      <w:r w:rsidR="00413069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субсидий, бюджетных инвестиций, </w:t>
      </w:r>
      <w:r w:rsidR="00413069">
        <w:rPr>
          <w:rFonts w:ascii="PT Astra Serif" w:hAnsi="PT Astra Serif" w:cs="PT Astra Serif"/>
          <w:sz w:val="28"/>
          <w:szCs w:val="28"/>
        </w:rPr>
        <w:t>предоставленных,</w:t>
      </w:r>
      <w:r>
        <w:rPr>
          <w:rFonts w:ascii="PT Astra Serif" w:hAnsi="PT Astra Serif" w:cs="PT Astra Serif"/>
          <w:sz w:val="28"/>
          <w:szCs w:val="28"/>
        </w:rPr>
        <w:t xml:space="preserve"> в том числе </w:t>
      </w:r>
      <w:r w:rsidR="001A709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413069">
        <w:rPr>
          <w:rFonts w:ascii="PT Astra Serif" w:hAnsi="PT Astra Serif" w:cs="PT Astra Serif"/>
          <w:sz w:val="28"/>
          <w:szCs w:val="28"/>
        </w:rPr>
        <w:t>Ульяновской областью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233F48" w:rsidRDefault="00413069" w:rsidP="0041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е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="00233F48">
        <w:rPr>
          <w:rFonts w:ascii="PT Astra Serif" w:hAnsi="PT Astra Serif" w:cs="PT Astra Serif"/>
          <w:sz w:val="28"/>
          <w:szCs w:val="28"/>
        </w:rPr>
        <w:t xml:space="preserve"> не должны находиться в процессе реорганизации, ликвидации, в отношении них н</w:t>
      </w:r>
      <w:r w:rsidR="002938C2">
        <w:rPr>
          <w:rFonts w:ascii="PT Astra Serif" w:hAnsi="PT Astra Serif" w:cs="PT Astra Serif"/>
          <w:sz w:val="28"/>
          <w:szCs w:val="28"/>
        </w:rPr>
        <w:t>е введена процедура</w:t>
      </w:r>
      <w:r w:rsidR="00233F48" w:rsidRPr="001E5734">
        <w:rPr>
          <w:rFonts w:ascii="PT Astra Serif" w:hAnsi="PT Astra Serif" w:cs="PT Astra Serif"/>
          <w:sz w:val="28"/>
          <w:szCs w:val="28"/>
        </w:rPr>
        <w:t xml:space="preserve">, </w:t>
      </w:r>
      <w:r w:rsidR="001E5734" w:rsidRPr="001E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применяемая в деле о банкротстве, </w:t>
      </w:r>
      <w:r w:rsidR="00233F48" w:rsidRPr="001E5734">
        <w:rPr>
          <w:rFonts w:ascii="PT Astra Serif" w:hAnsi="PT Astra Serif" w:cs="PT Astra Serif"/>
          <w:sz w:val="28"/>
          <w:szCs w:val="28"/>
        </w:rPr>
        <w:t xml:space="preserve">деятельность </w:t>
      </w:r>
      <w:r>
        <w:rPr>
          <w:rFonts w:ascii="PT Astra Serif" w:hAnsi="PT Astra Serif" w:cs="PT Astra Serif"/>
          <w:sz w:val="28"/>
          <w:szCs w:val="28"/>
        </w:rPr>
        <w:t>их</w:t>
      </w:r>
      <w:r w:rsidR="00233F48">
        <w:rPr>
          <w:rFonts w:ascii="PT Astra Serif" w:hAnsi="PT Astra Serif" w:cs="PT Astra Serif"/>
          <w:sz w:val="28"/>
          <w:szCs w:val="28"/>
        </w:rPr>
        <w:t xml:space="preserve"> не приостановлена </w:t>
      </w:r>
      <w:r w:rsidR="002938C2">
        <w:rPr>
          <w:rFonts w:ascii="PT Astra Serif" w:hAnsi="PT Astra Serif" w:cs="PT Astra Serif"/>
          <w:sz w:val="28"/>
          <w:szCs w:val="28"/>
        </w:rPr>
        <w:br/>
      </w:r>
      <w:bookmarkStart w:id="1" w:name="_GoBack"/>
      <w:bookmarkEnd w:id="1"/>
      <w:r w:rsidR="00233F48">
        <w:rPr>
          <w:rFonts w:ascii="PT Astra Serif" w:hAnsi="PT Astra Serif" w:cs="PT Astra Serif"/>
          <w:sz w:val="28"/>
          <w:szCs w:val="28"/>
        </w:rPr>
        <w:t>в порядке, предусмотренном законодательством Российской Федерации;</w:t>
      </w:r>
    </w:p>
    <w:p w:rsidR="00413069" w:rsidRDefault="00413069" w:rsidP="0041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233F48">
        <w:rPr>
          <w:rFonts w:ascii="PT Astra Serif" w:hAnsi="PT Astra Serif" w:cs="PT Astra Serif"/>
          <w:sz w:val="28"/>
          <w:szCs w:val="28"/>
        </w:rPr>
        <w:t>в реестре дисквалифицированных лиц отсутствуют сведения</w:t>
      </w:r>
      <w:r>
        <w:rPr>
          <w:rFonts w:ascii="PT Astra Serif" w:hAnsi="PT Astra Serif" w:cs="PT Astra Serif"/>
          <w:sz w:val="28"/>
          <w:szCs w:val="28"/>
        </w:rPr>
        <w:br/>
      </w:r>
      <w:r w:rsidR="00233F48">
        <w:rPr>
          <w:rFonts w:ascii="PT Astra Serif" w:hAnsi="PT Astra Serif" w:cs="PT Astra Serif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управляющей</w:t>
      </w:r>
      <w:r w:rsidR="001A709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="00233F48">
        <w:rPr>
          <w:rFonts w:ascii="PT Astra Serif" w:hAnsi="PT Astra Serif" w:cs="PT Astra Serif"/>
          <w:sz w:val="28"/>
          <w:szCs w:val="28"/>
        </w:rPr>
        <w:t>;</w:t>
      </w:r>
    </w:p>
    <w:p w:rsidR="00413069" w:rsidRDefault="00413069" w:rsidP="0041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6) 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е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="00233F48">
        <w:rPr>
          <w:rFonts w:ascii="PT Astra Serif" w:hAnsi="PT Astra Serif" w:cs="PT Astra Serif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</w:t>
      </w:r>
      <w:r w:rsidR="00492E68">
        <w:rPr>
          <w:rFonts w:ascii="PT Astra Serif" w:hAnsi="PT Astra Serif" w:cs="PT Astra Serif"/>
          <w:sz w:val="28"/>
          <w:szCs w:val="28"/>
        </w:rPr>
        <w:br/>
      </w:r>
      <w:r w:rsidR="00233F48">
        <w:rPr>
          <w:rFonts w:ascii="PT Astra Serif" w:hAnsi="PT Astra Serif" w:cs="PT Astra Serif"/>
          <w:sz w:val="28"/>
          <w:szCs w:val="28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</w:t>
      </w:r>
      <w:r>
        <w:rPr>
          <w:rFonts w:ascii="PT Astra Serif" w:hAnsi="PT Astra Serif" w:cs="PT Astra Serif"/>
          <w:sz w:val="28"/>
          <w:szCs w:val="28"/>
        </w:rPr>
        <w:t>ё</w:t>
      </w:r>
      <w:r w:rsidR="00233F48">
        <w:rPr>
          <w:rFonts w:ascii="PT Astra Serif" w:hAnsi="PT Astra Serif" w:cs="PT Astra Serif"/>
          <w:sz w:val="28"/>
          <w:szCs w:val="28"/>
        </w:rPr>
        <w:t>нные в утвержд</w:t>
      </w:r>
      <w:r>
        <w:rPr>
          <w:rFonts w:ascii="PT Astra Serif" w:hAnsi="PT Astra Serif" w:cs="PT Astra Serif"/>
          <w:sz w:val="28"/>
          <w:szCs w:val="28"/>
        </w:rPr>
        <w:t>ё</w:t>
      </w:r>
      <w:r w:rsidR="00233F48">
        <w:rPr>
          <w:rFonts w:ascii="PT Astra Serif" w:hAnsi="PT Astra Serif" w:cs="PT Astra Serif"/>
          <w:sz w:val="28"/>
          <w:szCs w:val="28"/>
        </w:rPr>
        <w:t>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233F48">
        <w:rPr>
          <w:rFonts w:ascii="PT Astra Serif" w:hAnsi="PT Astra Serif" w:cs="PT Astra Serif"/>
          <w:sz w:val="28"/>
          <w:szCs w:val="28"/>
        </w:rPr>
        <w:t xml:space="preserve"> зоны), в совокупности превышает 50 процентов;</w:t>
      </w:r>
    </w:p>
    <w:p w:rsidR="00163A67" w:rsidRPr="00163A67" w:rsidRDefault="00413069" w:rsidP="00163A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е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="00233F48">
        <w:rPr>
          <w:rFonts w:ascii="PT Astra Serif" w:hAnsi="PT Astra Serif" w:cs="PT Astra Serif"/>
          <w:sz w:val="28"/>
          <w:szCs w:val="28"/>
        </w:rPr>
        <w:t xml:space="preserve"> 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>не должн</w:t>
      </w:r>
      <w:r w:rsidR="00492E68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пункте </w:t>
      </w:r>
      <w:r w:rsidR="002C66F4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настоящих Правил;</w:t>
      </w:r>
    </w:p>
    <w:p w:rsidR="00A440AC" w:rsidRPr="00A440AC" w:rsidRDefault="00413069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bookmarkStart w:id="2" w:name="P73"/>
      <w:bookmarkEnd w:id="2"/>
      <w:r>
        <w:rPr>
          <w:rFonts w:ascii="PT Astra Serif" w:eastAsia="Calibri" w:hAnsi="PT Astra Serif" w:cs="Arial"/>
          <w:sz w:val="28"/>
          <w:szCs w:val="28"/>
          <w:lang w:eastAsia="ru-RU"/>
        </w:rPr>
        <w:t>8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) 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е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должны быть поставлены на учёт в налоговом органе по месту своего нахождения на территории Ульяновской области;</w:t>
      </w:r>
    </w:p>
    <w:p w:rsidR="00A440AC" w:rsidRPr="00A440AC" w:rsidRDefault="00413069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9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) 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управляющей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не должно быть назначено административное наказание за нарушение условий предоставления иных субсидий из областного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lastRenderedPageBreak/>
        <w:t>бюджета Ульяновской области, если срок, в течение которого заявитель считается подвергн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утым такому наказанию, не истёк;</w:t>
      </w:r>
    </w:p>
    <w:p w:rsidR="00A440AC" w:rsidRPr="00A440AC" w:rsidRDefault="00413069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10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) подтверждение соответствия 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управляющей</w:t>
      </w:r>
      <w:r w:rsidR="00492E68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компани</w:t>
      </w:r>
      <w:r w:rsidR="00492E68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и объекта недвижимого имущества, </w:t>
      </w:r>
      <w:r w:rsidR="00CF47D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находящегося в составе индустриальн</w:t>
      </w:r>
      <w:r w:rsidR="00CF47D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ого </w:t>
      </w:r>
      <w:r w:rsidR="00CF47D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(промышленн</w:t>
      </w:r>
      <w:r w:rsidR="00CF47D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CF47D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) парк</w:t>
      </w:r>
      <w:r w:rsidR="00CF47D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а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 требованиям установленным п</w:t>
      </w:r>
      <w:r w:rsidR="00A440AC"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>остановлением Правительства Российской Федерации о</w:t>
      </w:r>
      <w:r w:rsidR="00A440AC"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>т 04.08.2015 № </w:t>
      </w:r>
      <w:r w:rsidR="00A440AC"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 xml:space="preserve">794 </w:t>
      </w:r>
      <w:r w:rsidR="00CF47D6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br/>
      </w:r>
      <w:r w:rsidR="00A440AC"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>«</w:t>
      </w:r>
      <w:r w:rsidR="00A440AC"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 xml:space="preserve">Об индустриальных (промышленных) парках и управляющих компаниях индустриальных (промышленных) парков» в отношении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управляющих компаний индустриальных (промышленных) парков и к индустриальным (промышленным) паркам</w:t>
      </w:r>
      <w:r w:rsidR="00A440AC"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440AC" w:rsidRPr="00A440AC" w:rsidRDefault="009404E3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FF"/>
          <w:lang w:eastAsia="ru-RU"/>
        </w:rPr>
      </w:pPr>
      <w:bookmarkStart w:id="3" w:name="P79"/>
      <w:bookmarkEnd w:id="3"/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6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. </w:t>
      </w:r>
      <w:r w:rsidR="00A440AC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 xml:space="preserve">Для получения субсидии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ая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компания</w:t>
      </w:r>
      <w:r w:rsidR="00A440AC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 xml:space="preserve"> представляет </w:t>
      </w:r>
      <w:r w:rsidR="00EF0366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br/>
      </w:r>
      <w:r w:rsidR="00A440AC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>в Министерство: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1) заявление, составленное в произвольной форме, в котором указываются реквизиты расчётного счёта, а также наименование и адрес места нахождения объекта недвижимого имущества, </w:t>
      </w:r>
      <w:r w:rsidR="00EF036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находящегося в составе индустриальн</w:t>
      </w:r>
      <w:r w:rsidR="00EF03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EF036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(промышленн</w:t>
      </w:r>
      <w:r w:rsidR="00EF03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EF0366" w:rsidRPr="001A70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) парк</w:t>
      </w:r>
      <w:r w:rsidR="00EF03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а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расположенн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на территории Ульяновской области, 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площади которого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3E1CC7">
        <w:rPr>
          <w:rFonts w:ascii="PT Astra Serif" w:eastAsia="Calibri" w:hAnsi="PT Astra Serif" w:cs="Arial"/>
          <w:sz w:val="28"/>
          <w:szCs w:val="28"/>
          <w:lang w:eastAsia="ru-RU"/>
        </w:rPr>
        <w:t>ей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3E1CC7">
        <w:rPr>
          <w:rFonts w:ascii="PT Astra Serif" w:eastAsia="Calibri" w:hAnsi="PT Astra Serif" w:cs="Arial"/>
          <w:sz w:val="28"/>
          <w:szCs w:val="28"/>
          <w:lang w:eastAsia="ru-RU"/>
        </w:rPr>
        <w:t>ей</w:t>
      </w:r>
      <w:r w:rsidR="00EF0366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предоставля</w:t>
      </w:r>
      <w:r w:rsidR="00E32DAA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ю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тся в аренду; 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2) копию документа, подтверждающего постановку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и 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на налоговый учёт на территории Ульяновской области, заверенную единоличным исполнительным органом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;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3) копию выписки из Единого государственного реестра юридических лиц, заверенную подписью руководителя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;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4) копию устава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, заверенную единоличным исполнительным органом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;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proofErr w:type="gramStart"/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5) копию документа, подтверждающего соответствие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и 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и объекта недвижимого имущества, являющегося индустриальным (промышленным) парком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расположенны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м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на территории Ульяновской области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 требованиям установленным п</w:t>
      </w:r>
      <w:r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>остановлением Правительства Российской Федерации о</w:t>
      </w:r>
      <w:r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>т 04.08.2015 № </w:t>
      </w:r>
      <w:r w:rsidRPr="00A440AC">
        <w:rPr>
          <w:rFonts w:ascii="PT Astra Serif" w:eastAsia="PT Serif" w:hAnsi="PT Astra Serif" w:cs="PT Astra Serif"/>
          <w:bCs/>
          <w:color w:val="22272F"/>
          <w:sz w:val="28"/>
          <w:szCs w:val="28"/>
          <w:shd w:val="clear" w:color="auto" w:fill="FFFFFF"/>
          <w:lang w:eastAsia="ru-RU"/>
        </w:rPr>
        <w:t>794 «</w:t>
      </w:r>
      <w:r w:rsidRPr="00A440AC">
        <w:rPr>
          <w:rFonts w:ascii="PT Astra Serif" w:eastAsia="PT Serif" w:hAnsi="PT Astra Serif" w:cs="PT Astra Serif"/>
          <w:bCs/>
          <w:sz w:val="28"/>
          <w:szCs w:val="28"/>
          <w:shd w:val="clear" w:color="auto" w:fill="FFFFFF"/>
          <w:lang w:eastAsia="ru-RU"/>
        </w:rPr>
        <w:t xml:space="preserve">Об индустриальных (промышленных) парках и управляющих компаниях индустриальных (промышленных) парков» в отношении 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управляющих компаний индустриальных (промышленных) парков и к индустриальным (промышленным) паркам;</w:t>
      </w:r>
      <w:proofErr w:type="gramEnd"/>
    </w:p>
    <w:p w:rsidR="009E561F" w:rsidRPr="009E561F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proofErr w:type="gramStart"/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6) 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копи</w:t>
      </w:r>
      <w:r w:rsidR="003E1C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ю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распорядительного документа управляющей компании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="001E1C66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устанавливающего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размер арендной платы 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в отношении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объект</w:t>
      </w:r>
      <w:r w:rsidR="00DF59C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ов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недвижимого имущества, </w:t>
      </w:r>
      <w:r w:rsidR="009E561F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находящ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их</w:t>
      </w:r>
      <w:r w:rsidR="009E561F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ся в составе индустриальн</w:t>
      </w:r>
      <w:r w:rsidR="009E561F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9E561F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(промышленн</w:t>
      </w:r>
      <w:r w:rsidR="009E561F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9E561F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) </w:t>
      </w:r>
      <w:r w:rsidR="009E561F" w:rsidRPr="009E561F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парк</w:t>
      </w:r>
      <w:r w:rsidR="009E561F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а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,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расположенн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DF59C7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на территории Ульяновской области</w:t>
      </w:r>
      <w:r w:rsidR="00DF59C7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, площади которого предоставляются в аренду</w:t>
      </w:r>
      <w:r w:rsidR="009E561F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;</w:t>
      </w:r>
      <w:proofErr w:type="gramEnd"/>
    </w:p>
    <w:p w:rsidR="00A440AC" w:rsidRPr="00A440AC" w:rsidRDefault="009E561F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7)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копии договоров аренды объекта недвижимого имущества, </w:t>
      </w:r>
      <w:r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находящегося в составе индустриальн</w:t>
      </w:r>
      <w:r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(промышленн</w:t>
      </w:r>
      <w:r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) </w:t>
      </w:r>
      <w:r w:rsidRPr="009E561F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парк</w:t>
      </w:r>
      <w:r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а, </w:t>
      </w:r>
      <w:r w:rsidR="00657B9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расположенн</w:t>
      </w:r>
      <w:r w:rsidR="00657B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657B96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на территории Ульяновской области</w:t>
      </w:r>
      <w:r w:rsidR="00657B9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,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дополнительных соглашений к договорам аренды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такого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объект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а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, в которых отражено снижение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арендной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платы по договору аренды</w:t>
      </w:r>
      <w:r w:rsidRPr="009E561F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недвижимого имущества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за апрель 2020 года, заверенные руководител</w:t>
      </w:r>
      <w:r w:rsidR="00657B96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ем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A440AC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; </w:t>
      </w:r>
    </w:p>
    <w:p w:rsidR="00163A67" w:rsidRPr="00163A67" w:rsidRDefault="009E561F" w:rsidP="00163A6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8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>справк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налогового ор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гана об исполнении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163A67" w:rsidRP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обязанности по уплате налогов, сборов, страховых взносов, пеней, штрафов, процентов на первое число месяца, предшествующего месяцу, в котором планируется заключение Соглашения;</w:t>
      </w:r>
    </w:p>
    <w:p w:rsidR="00E32DAA" w:rsidRPr="00A440AC" w:rsidRDefault="009E561F" w:rsidP="00E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>9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) справку о соответствии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, установленным</w:t>
      </w:r>
      <w:hyperlink w:anchor="P73" w:history="1">
        <w:r w:rsidR="00A440AC" w:rsidRPr="00A440AC">
          <w:rPr>
            <w:rFonts w:ascii="PT Astra Serif" w:eastAsia="Calibri" w:hAnsi="PT Astra Serif" w:cs="Arial"/>
            <w:sz w:val="28"/>
            <w:szCs w:val="28"/>
            <w:lang w:eastAsia="ru-RU"/>
          </w:rPr>
          <w:t xml:space="preserve"> пунктом </w:t>
        </w:r>
        <w:r>
          <w:rPr>
            <w:rFonts w:ascii="PT Astra Serif" w:eastAsia="Calibri" w:hAnsi="PT Astra Serif" w:cs="Arial"/>
            <w:sz w:val="28"/>
            <w:szCs w:val="28"/>
            <w:lang w:eastAsia="ru-RU"/>
          </w:rPr>
          <w:t>4</w:t>
        </w:r>
      </w:hyperlink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</w:t>
      </w:r>
      <w:r w:rsidR="00E32DAA">
        <w:rPr>
          <w:rFonts w:ascii="PT Astra Serif" w:eastAsia="Calibri" w:hAnsi="PT Astra Serif" w:cs="Arial"/>
          <w:sz w:val="28"/>
          <w:szCs w:val="28"/>
          <w:lang w:eastAsia="ru-RU"/>
        </w:rPr>
        <w:t>, подписанн</w:t>
      </w:r>
      <w:r w:rsidR="00E32DAA" w:rsidRPr="00A440AC">
        <w:rPr>
          <w:rFonts w:ascii="PT Astra Serif" w:eastAsia="Calibri" w:hAnsi="PT Astra Serif" w:cs="Arial"/>
          <w:sz w:val="28"/>
          <w:szCs w:val="28"/>
          <w:lang w:eastAsia="ru-RU"/>
        </w:rPr>
        <w:t>ую единоличным исп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олнительным органом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>.</w:t>
      </w:r>
    </w:p>
    <w:p w:rsidR="00A440AC" w:rsidRPr="00A440AC" w:rsidRDefault="009404E3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ru-RU"/>
        </w:rPr>
        <w:t>7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. </w:t>
      </w:r>
      <w:proofErr w:type="gramStart"/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Министерство в течение 10 рабочих дней 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со дня поступления заявления и документов (копий документов), указанных в пункте 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6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Правил, 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осуществляет проверку соответствия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требованиям, установленным </w:t>
      </w:r>
      <w:hyperlink w:anchor="P63" w:history="1">
        <w:r w:rsidR="00A440AC" w:rsidRPr="00A440AC">
          <w:rPr>
            <w:rFonts w:ascii="PT Astra Serif" w:eastAsia="Calibri" w:hAnsi="PT Astra Serif" w:cs="Arial"/>
            <w:sz w:val="28"/>
            <w:szCs w:val="28"/>
            <w:lang w:eastAsia="ru-RU"/>
          </w:rPr>
          <w:t>пунктом</w:t>
        </w:r>
      </w:hyperlink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5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</w:t>
      </w:r>
      <w:proofErr w:type="gramEnd"/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или об отказе</w:t>
      </w:r>
      <w:r w:rsidR="003E1CC7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в предоставлении субсидии, которое оформляется распоряжением Министерства.</w:t>
      </w:r>
    </w:p>
    <w:p w:rsidR="00A440AC" w:rsidRPr="00A440AC" w:rsidRDefault="009404E3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A440AC"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Основаниями для принятия Министерством решения об отказе </w:t>
      </w:r>
      <w:r w:rsidR="00163A6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440AC"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A440AC"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предоставлении субсидии </w:t>
      </w:r>
      <w:r w:rsidR="00A440AC"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являются: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1) несоответствие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требованиям, установленным </w:t>
      </w:r>
      <w:hyperlink w:anchor="P63" w:history="1">
        <w:r w:rsidRPr="00A440AC">
          <w:rPr>
            <w:rFonts w:ascii="PT Astra Serif" w:eastAsia="Calibri" w:hAnsi="PT Astra Serif" w:cs="Arial"/>
            <w:sz w:val="28"/>
            <w:szCs w:val="28"/>
            <w:lang w:eastAsia="ru-RU"/>
          </w:rPr>
          <w:t>пунктом</w:t>
        </w:r>
      </w:hyperlink>
      <w:r w:rsidRPr="00A440AC">
        <w:rPr>
          <w:rFonts w:ascii="PT Astra Serif" w:eastAsia="Calibri" w:hAnsi="PT Astra Serif" w:cs="Arial"/>
          <w:sz w:val="20"/>
          <w:szCs w:val="20"/>
          <w:lang w:eastAsia="ru-RU"/>
        </w:rPr>
        <w:t xml:space="preserve"> </w:t>
      </w:r>
      <w:r w:rsidR="009E561F">
        <w:rPr>
          <w:rFonts w:ascii="PT Astra Serif" w:eastAsia="Calibri" w:hAnsi="PT Astra Serif" w:cs="Arial"/>
          <w:sz w:val="28"/>
          <w:szCs w:val="28"/>
          <w:lang w:eastAsia="ru-RU"/>
        </w:rPr>
        <w:t xml:space="preserve">4 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настоящих Правил;</w:t>
      </w:r>
    </w:p>
    <w:p w:rsidR="00163A67" w:rsidRDefault="00A440AC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2) </w:t>
      </w:r>
      <w:r w:rsidR="00163A67">
        <w:rPr>
          <w:rFonts w:ascii="PT Astra Serif" w:hAnsi="PT Astra Serif" w:cs="PT Astra Serif"/>
          <w:sz w:val="28"/>
          <w:szCs w:val="28"/>
        </w:rPr>
        <w:t xml:space="preserve">несоответствие представленных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163A67">
        <w:rPr>
          <w:rFonts w:ascii="PT Astra Serif" w:hAnsi="PT Astra Serif" w:cs="PT Astra Serif"/>
          <w:sz w:val="28"/>
          <w:szCs w:val="28"/>
        </w:rPr>
        <w:t xml:space="preserve"> документов </w:t>
      </w:r>
      <w:r w:rsidR="001E5734">
        <w:rPr>
          <w:rFonts w:ascii="PT Astra Serif" w:hAnsi="PT Astra Serif" w:cs="PT Astra Serif"/>
          <w:sz w:val="28"/>
          <w:szCs w:val="28"/>
        </w:rPr>
        <w:t xml:space="preserve">(копий документов) </w:t>
      </w:r>
      <w:r w:rsidR="00163A67">
        <w:rPr>
          <w:rFonts w:ascii="PT Astra Serif" w:hAnsi="PT Astra Serif" w:cs="PT Astra Serif"/>
          <w:sz w:val="28"/>
          <w:szCs w:val="28"/>
        </w:rPr>
        <w:t xml:space="preserve">требованиям, определённым 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пунктом </w:t>
      </w:r>
      <w:r w:rsidR="009404E3">
        <w:rPr>
          <w:rFonts w:ascii="PT Astra Serif" w:eastAsia="Calibri" w:hAnsi="PT Astra Serif" w:cs="Arial"/>
          <w:sz w:val="28"/>
          <w:szCs w:val="28"/>
          <w:lang w:eastAsia="ru-RU"/>
        </w:rPr>
        <w:t>6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</w:t>
      </w:r>
      <w:r w:rsidR="00163A67">
        <w:rPr>
          <w:rFonts w:ascii="PT Astra Serif" w:hAnsi="PT Astra Serif" w:cs="PT Astra Serif"/>
          <w:sz w:val="28"/>
          <w:szCs w:val="28"/>
        </w:rPr>
        <w:t>, или непредставление (представление не в полном объёме) указанных документов</w:t>
      </w:r>
      <w:r w:rsidR="001E5734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="00163A67">
        <w:rPr>
          <w:rFonts w:ascii="PT Astra Serif" w:hAnsi="PT Astra Serif" w:cs="PT Astra Serif"/>
          <w:sz w:val="28"/>
          <w:szCs w:val="28"/>
        </w:rPr>
        <w:t>;</w:t>
      </w:r>
    </w:p>
    <w:p w:rsid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установление факта недостоверности представленной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ей</w:t>
      </w:r>
      <w:r>
        <w:rPr>
          <w:rFonts w:ascii="PT Astra Serif" w:hAnsi="PT Astra Serif" w:cs="PT Astra Serif"/>
          <w:sz w:val="28"/>
          <w:szCs w:val="28"/>
        </w:rPr>
        <w:t xml:space="preserve"> информации.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Не позднее трёх рабочих дней со дня принятия соответствующего решения Министерство направляет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уведомление </w:t>
      </w:r>
      <w:r w:rsidR="003E1CC7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о принятом решении.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В случае принятия решения об отказе в предоставлении субсидии 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в уведомлении излагаются обстоятельства, послужившие основанием для принятия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 xml:space="preserve"> такого решения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Уведомление должно быть </w:t>
      </w:r>
      <w:r w:rsidR="00163A67">
        <w:rPr>
          <w:rFonts w:ascii="PT Astra Serif" w:eastAsia="Calibri" w:hAnsi="PT Astra Serif" w:cs="Arial"/>
          <w:sz w:val="28"/>
          <w:szCs w:val="28"/>
          <w:lang w:eastAsia="ru-RU"/>
        </w:rPr>
        <w:t>направлено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в форме, обеспечивающей возможность подтверждения факта уведомления.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В случае принятия Министерством решения о заключении соглашения оно должно быть заключено в течение пяти рабочих дней со дня принятия решения.</w:t>
      </w:r>
    </w:p>
    <w:p w:rsidR="00A440AC" w:rsidRPr="00A440AC" w:rsidRDefault="009404E3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bookmarkStart w:id="4" w:name="P100"/>
      <w:bookmarkEnd w:id="4"/>
      <w:r>
        <w:rPr>
          <w:rFonts w:ascii="PT Astra Serif" w:eastAsia="Calibri" w:hAnsi="PT Astra Serif" w:cs="Arial"/>
          <w:sz w:val="28"/>
          <w:szCs w:val="28"/>
          <w:lang w:eastAsia="ru-RU"/>
        </w:rPr>
        <w:t>9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. </w:t>
      </w:r>
      <w:bookmarkStart w:id="5" w:name="P122"/>
      <w:bookmarkEnd w:id="5"/>
      <w:r w:rsidR="00680A93">
        <w:rPr>
          <w:rFonts w:ascii="PT Astra Serif" w:eastAsia="Calibri" w:hAnsi="PT Astra Serif" w:cs="Arial"/>
          <w:sz w:val="28"/>
          <w:szCs w:val="28"/>
          <w:lang w:eastAsia="ru-RU"/>
        </w:rPr>
        <w:t>Расчёт р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>азмер</w:t>
      </w:r>
      <w:r w:rsidR="00680A93">
        <w:rPr>
          <w:rFonts w:ascii="PT Astra Serif" w:eastAsia="Calibri" w:hAnsi="PT Astra Serif" w:cs="Arial"/>
          <w:sz w:val="28"/>
          <w:szCs w:val="28"/>
          <w:lang w:eastAsia="ru-RU"/>
        </w:rPr>
        <w:t>а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субсиди</w:t>
      </w:r>
      <w:r w:rsidR="00680A93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A440AC"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определяется по формуле: 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С= </w:t>
      </w:r>
      <w:proofErr w:type="gramStart"/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З</w:t>
      </w:r>
      <w:proofErr w:type="gramEnd"/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/ 2, где: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>С – объём субсидий, в рублях;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proofErr w:type="gramStart"/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lastRenderedPageBreak/>
        <w:t>З</w:t>
      </w:r>
      <w:proofErr w:type="gramEnd"/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– объём</w:t>
      </w:r>
      <w:r w:rsidRPr="00A440AC">
        <w:rPr>
          <w:rFonts w:ascii="PT Astra Serif" w:eastAsia="SimSun" w:hAnsi="PT Astra Serif" w:cs="PT Astra Serif"/>
          <w:sz w:val="28"/>
          <w:szCs w:val="28"/>
          <w:shd w:val="clear" w:color="auto" w:fill="FFFFFF"/>
          <w:lang w:eastAsia="zh-CN" w:bidi="ar"/>
        </w:rPr>
        <w:t xml:space="preserve"> недополученных доходов, возник</w:t>
      </w:r>
      <w:r w:rsidR="00680A93">
        <w:rPr>
          <w:rFonts w:ascii="PT Astra Serif" w:eastAsia="SimSun" w:hAnsi="PT Astra Serif" w:cs="PT Astra Serif"/>
          <w:sz w:val="28"/>
          <w:szCs w:val="28"/>
          <w:shd w:val="clear" w:color="auto" w:fill="FFFFFF"/>
          <w:lang w:eastAsia="zh-CN" w:bidi="ar"/>
        </w:rPr>
        <w:t>ш</w:t>
      </w:r>
      <w:r w:rsidRPr="00A440AC">
        <w:rPr>
          <w:rFonts w:ascii="PT Astra Serif" w:eastAsia="SimSun" w:hAnsi="PT Astra Serif" w:cs="PT Astra Serif"/>
          <w:sz w:val="28"/>
          <w:szCs w:val="28"/>
          <w:shd w:val="clear" w:color="auto" w:fill="FFFFFF"/>
          <w:lang w:eastAsia="zh-CN" w:bidi="ar"/>
        </w:rPr>
        <w:t xml:space="preserve">их вследствие </w:t>
      </w:r>
      <w:r w:rsidRPr="00A440AC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>уменьшени</w:t>
      </w:r>
      <w:r w:rsidR="00680A93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 xml:space="preserve">я арендной </w:t>
      </w:r>
      <w:r w:rsidRPr="00A440AC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 xml:space="preserve">платы по договорам аренды недвижимого имущества, </w:t>
      </w:r>
      <w:r w:rsidR="00680A93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находящегося </w:t>
      </w:r>
      <w:r w:rsidR="00680A93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br/>
      </w:r>
      <w:r w:rsidR="00680A93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в составе индустриальн</w:t>
      </w:r>
      <w:r w:rsidR="00680A93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680A93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 (промышленн</w:t>
      </w:r>
      <w:r w:rsidR="00680A93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ого</w:t>
      </w:r>
      <w:r w:rsidR="00680A93" w:rsidRPr="001E1C66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 xml:space="preserve">) </w:t>
      </w:r>
      <w:r w:rsidR="00680A93" w:rsidRPr="009E561F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парк</w:t>
      </w:r>
      <w:r w:rsidR="00680A93">
        <w:rPr>
          <w:rFonts w:ascii="PT Astra Serif" w:eastAsia="SimSun" w:hAnsi="PT Astra Serif" w:cs="PT Astra Serif"/>
          <w:bCs/>
          <w:sz w:val="28"/>
          <w:szCs w:val="28"/>
          <w:lang w:eastAsia="zh-CN" w:bidi="ar"/>
        </w:rPr>
        <w:t>а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Pr="00A440AC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 xml:space="preserve"> без учёта налога</w:t>
      </w:r>
      <w:r w:rsidR="00680A93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0A93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br/>
      </w:r>
      <w:r w:rsidRPr="00A440AC">
        <w:rPr>
          <w:rFonts w:ascii="PT Astra Serif" w:eastAsia="PT Serif" w:hAnsi="PT Astra Serif" w:cs="PT Astra Serif"/>
          <w:color w:val="000000"/>
          <w:sz w:val="28"/>
          <w:szCs w:val="28"/>
          <w:shd w:val="clear" w:color="auto" w:fill="FFFFFF"/>
          <w:lang w:eastAsia="ru-RU"/>
        </w:rPr>
        <w:t>на добавленную стоимость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 за апрель 2020 года в рублях</w:t>
      </w:r>
      <w:r w:rsidR="00680A9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, рассчитанный </w:t>
      </w:r>
      <w:r w:rsidR="00680A9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br/>
        <w:t xml:space="preserve">в соответствии с документами, указанными в подпунктах 6 и 7 пункта </w:t>
      </w:r>
      <w:r w:rsidR="009404E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6</w:t>
      </w:r>
      <w:r w:rsidR="00680A93" w:rsidRPr="00680A93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="00680A93">
        <w:rPr>
          <w:rFonts w:ascii="PT Astra Serif" w:eastAsia="Calibri" w:hAnsi="PT Astra Serif" w:cs="Arial"/>
          <w:sz w:val="28"/>
          <w:szCs w:val="28"/>
          <w:lang w:eastAsia="ru-RU"/>
        </w:rPr>
        <w:t>настоящих Правил</w:t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.</w:t>
      </w:r>
    </w:p>
    <w:p w:rsidR="00180DB7" w:rsidRPr="00A440AC" w:rsidRDefault="009404E3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>10</w:t>
      </w:r>
      <w:r w:rsidR="00180DB7" w:rsidRPr="00A440AC">
        <w:rPr>
          <w:rFonts w:ascii="PT Astra Serif" w:eastAsia="PT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 xml:space="preserve">. 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Субсидии предоставляются на основании Соглашения, заключ</w:t>
      </w:r>
      <w:r w:rsidR="00180DB7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ё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нного между Министерством и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ей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, в отношении которой принято решение о предоставлении субсидии (далее – получатель субсидии)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,</w:t>
      </w:r>
      <w:r w:rsidR="004C7970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br/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в соответствии с типовой формой, установленной Министерством финансов Ульяновской области, которое должно устанавливать, в том числе:</w:t>
      </w:r>
    </w:p>
    <w:p w:rsidR="00180DB7" w:rsidRDefault="00180DB7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1) сведения об объёме субсидий, условия и порядок их предоставления,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br/>
      </w:r>
      <w:r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в том числе сроки перечисления;</w:t>
      </w:r>
    </w:p>
    <w:p w:rsidR="009D048A" w:rsidRPr="00A440AC" w:rsidRDefault="009D048A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2) направления недополученных доходов, в целях которых предоставляются субсидии;</w:t>
      </w:r>
    </w:p>
    <w:p w:rsidR="00180DB7" w:rsidRDefault="009D048A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3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) согласие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 субсидии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на осуществление Министерством </w:t>
      </w:r>
      <w:r w:rsidR="00EF0366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br/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и органами государственного финансового </w:t>
      </w:r>
      <w:proofErr w:type="gramStart"/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контроля проверок соблюдения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управляющ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 xml:space="preserve">ей </w:t>
      </w:r>
      <w:r w:rsidR="00CF47D6" w:rsidRPr="00EF0366">
        <w:rPr>
          <w:rFonts w:ascii="PT Astra Serif" w:eastAsia="Calibri" w:hAnsi="PT Astra Serif" w:cs="Arial"/>
          <w:sz w:val="28"/>
          <w:szCs w:val="28"/>
          <w:lang w:eastAsia="ru-RU"/>
        </w:rPr>
        <w:t>компани</w:t>
      </w:r>
      <w:r w:rsidR="00CF47D6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условий</w:t>
      </w:r>
      <w:proofErr w:type="gramEnd"/>
      <w:r w:rsidR="00180DB7" w:rsidRPr="00A440AC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и порядка, установлен</w:t>
      </w:r>
      <w:r w:rsidR="00680A9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ных при предоставлении субсидий;</w:t>
      </w:r>
    </w:p>
    <w:p w:rsidR="00680A93" w:rsidRPr="00362FF8" w:rsidRDefault="009D048A" w:rsidP="00180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4</w:t>
      </w:r>
      <w:r w:rsidR="00680A93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) </w:t>
      </w:r>
      <w:r w:rsidR="00E63549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условия о согласовании новых условий Соглашения или о расторжении </w:t>
      </w:r>
      <w:r w:rsidR="00EF0366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С</w:t>
      </w:r>
      <w:r w:rsidR="00E63549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оглашения при </w:t>
      </w:r>
      <w:proofErr w:type="spellStart"/>
      <w:r w:rsidR="00E63549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недостижении</w:t>
      </w:r>
      <w:proofErr w:type="spellEnd"/>
      <w:r w:rsidR="00E63549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согласия по новым условиям в случае уменьшения 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лимитов </w:t>
      </w:r>
      <w:r w:rsidR="00EF0366" w:rsidRPr="00A440AC">
        <w:rPr>
          <w:rFonts w:ascii="PT Astra Serif" w:eastAsia="Calibri" w:hAnsi="PT Astra Serif" w:cs="Arial"/>
          <w:sz w:val="28"/>
          <w:szCs w:val="28"/>
          <w:lang w:eastAsia="ru-RU"/>
        </w:rPr>
        <w:t>бюджетных обязательств на предоставление субсидий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>,</w:t>
      </w:r>
      <w:r w:rsidR="00EF0366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</w:t>
      </w:r>
      <w:r w:rsidR="00EF0366" w:rsidRPr="00362FF8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ранее </w:t>
      </w:r>
      <w:r w:rsidR="00EF0366" w:rsidRPr="00362FF8">
        <w:rPr>
          <w:rFonts w:ascii="PT Astra Serif" w:eastAsia="Calibri" w:hAnsi="PT Astra Serif" w:cs="Arial"/>
          <w:sz w:val="28"/>
          <w:szCs w:val="28"/>
          <w:lang w:eastAsia="ru-RU"/>
        </w:rPr>
        <w:t>доведённых</w:t>
      </w:r>
      <w:r w:rsidR="00EF0366" w:rsidRPr="00362FF8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 xml:space="preserve"> до </w:t>
      </w:r>
      <w:r w:rsidR="00E63549" w:rsidRPr="00362FF8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Министерств</w:t>
      </w:r>
      <w:r w:rsidR="00EF0366" w:rsidRPr="00362FF8">
        <w:rPr>
          <w:rFonts w:ascii="PT Astra Serif" w:eastAsia="PT Serif" w:hAnsi="PT Astra Serif" w:cs="PT Astra Serif"/>
          <w:sz w:val="28"/>
          <w:szCs w:val="28"/>
          <w:shd w:val="clear" w:color="auto" w:fill="FFFFFF"/>
          <w:lang w:eastAsia="ru-RU"/>
        </w:rPr>
        <w:t>а</w:t>
      </w:r>
      <w:r w:rsidR="00E63549" w:rsidRPr="00362FF8">
        <w:rPr>
          <w:rFonts w:ascii="PT Astra Serif" w:eastAsia="Calibri" w:hAnsi="PT Astra Serif" w:cs="Arial"/>
          <w:sz w:val="28"/>
          <w:szCs w:val="28"/>
          <w:lang w:eastAsia="ru-RU"/>
        </w:rPr>
        <w:t>.</w:t>
      </w:r>
    </w:p>
    <w:p w:rsidR="00A440AC" w:rsidRPr="00362FF8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>1</w:t>
      </w:r>
      <w:r w:rsidR="009404E3">
        <w:rPr>
          <w:rFonts w:ascii="PT Astra Serif" w:eastAsia="Calibri" w:hAnsi="PT Astra Serif" w:cs="Arial"/>
          <w:sz w:val="28"/>
          <w:szCs w:val="28"/>
          <w:lang w:eastAsia="ru-RU"/>
        </w:rPr>
        <w:t>1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. Министерство не позднее десятого рабочего дня </w:t>
      </w:r>
      <w:r w:rsidR="00362FF8" w:rsidRPr="00362FF8">
        <w:rPr>
          <w:rFonts w:ascii="PT Astra Serif" w:hAnsi="PT Astra Serif" w:cs="PT Astra Serif"/>
          <w:sz w:val="28"/>
          <w:szCs w:val="28"/>
        </w:rPr>
        <w:t>следующего за днём принятия</w:t>
      </w:r>
      <w:r w:rsidR="00362FF8"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>решения о предоставлении субсиди</w:t>
      </w:r>
      <w:r w:rsidR="00362FF8" w:rsidRPr="00362FF8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перечисляет </w:t>
      </w:r>
      <w:r w:rsidR="00362FF8" w:rsidRPr="00362FF8">
        <w:rPr>
          <w:rFonts w:ascii="PT Astra Serif" w:eastAsia="Calibri" w:hAnsi="PT Astra Serif" w:cs="Arial"/>
          <w:sz w:val="28"/>
          <w:szCs w:val="28"/>
          <w:lang w:eastAsia="ru-RU"/>
        </w:rPr>
        <w:t>субсидию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br/>
        <w:t xml:space="preserve">с лицевого счёта, открытого в Министерстве финансов Ульяновской области, на расчётные счета, открытые </w:t>
      </w:r>
      <w:r w:rsidR="00362FF8"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получателем субсидии 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>в кредитных организациях.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Субсидии перечисляются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получателю субсидии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единовременно исходя </w:t>
      </w:r>
      <w:r w:rsidR="005913C4" w:rsidRPr="00362FF8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из рассчитанного в соответствии с </w:t>
      </w:r>
      <w:hyperlink w:anchor="P100" w:history="1">
        <w:r w:rsidRPr="00362FF8">
          <w:rPr>
            <w:rFonts w:ascii="PT Astra Serif" w:eastAsia="Calibri" w:hAnsi="PT Astra Serif" w:cs="Arial"/>
            <w:sz w:val="28"/>
            <w:szCs w:val="28"/>
            <w:lang w:eastAsia="ru-RU"/>
          </w:rPr>
          <w:t xml:space="preserve">пунктом </w:t>
        </w:r>
      </w:hyperlink>
      <w:r w:rsidR="00EF0366" w:rsidRPr="00362FF8">
        <w:rPr>
          <w:rFonts w:ascii="PT Astra Serif" w:eastAsia="Calibri" w:hAnsi="PT Astra Serif" w:cs="Arial"/>
          <w:sz w:val="28"/>
          <w:szCs w:val="28"/>
          <w:lang w:eastAsia="ru-RU"/>
        </w:rPr>
        <w:t>8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настоящих Правил размера субсидии для каждо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го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 субсидии</w:t>
      </w:r>
      <w:r w:rsidRPr="00362FF8">
        <w:rPr>
          <w:rFonts w:ascii="PT Astra Serif" w:eastAsia="Calibri" w:hAnsi="PT Astra Serif" w:cs="Arial"/>
          <w:sz w:val="28"/>
          <w:szCs w:val="28"/>
          <w:lang w:eastAsia="ru-RU"/>
        </w:rPr>
        <w:t>.</w:t>
      </w:r>
    </w:p>
    <w:p w:rsidR="00A440AC" w:rsidRPr="00EF0366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>1</w:t>
      </w:r>
      <w:r w:rsidR="009404E3">
        <w:rPr>
          <w:rFonts w:ascii="PT Astra Serif" w:eastAsia="Calibri" w:hAnsi="PT Astra Serif" w:cs="Arial"/>
          <w:sz w:val="28"/>
          <w:szCs w:val="28"/>
          <w:lang w:eastAsia="ru-RU"/>
        </w:rPr>
        <w:t>2</w:t>
      </w: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. Министерство обеспечивает соблюдение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получателем субсидии</w:t>
      </w: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 условий и порядка, установленных при предоставлении субсидий.</w:t>
      </w:r>
    </w:p>
    <w:p w:rsidR="00A440AC" w:rsidRPr="00A440AC" w:rsidRDefault="00A440AC" w:rsidP="00A4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>1</w:t>
      </w:r>
      <w:r w:rsidR="009404E3">
        <w:rPr>
          <w:rFonts w:ascii="PT Astra Serif" w:eastAsia="Calibri" w:hAnsi="PT Astra Serif" w:cs="Arial"/>
          <w:sz w:val="28"/>
          <w:szCs w:val="28"/>
          <w:lang w:eastAsia="ru-RU"/>
        </w:rPr>
        <w:t>3</w:t>
      </w:r>
      <w:r w:rsidRPr="00EF0366">
        <w:rPr>
          <w:rFonts w:ascii="PT Astra Serif" w:eastAsia="Calibri" w:hAnsi="PT Astra Serif" w:cs="Arial"/>
          <w:sz w:val="28"/>
          <w:szCs w:val="28"/>
          <w:lang w:eastAsia="ru-RU"/>
        </w:rPr>
        <w:t>. Министерство и органы государственного финансового контроля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осуществляют обязательную проверку соблюдения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получателями субсидий</w:t>
      </w:r>
      <w:r w:rsidR="00362FF8">
        <w:rPr>
          <w:rFonts w:ascii="PT Astra Serif" w:eastAsia="Calibri" w:hAnsi="PT Astra Serif" w:cs="Arial"/>
          <w:sz w:val="28"/>
          <w:szCs w:val="28"/>
          <w:lang w:eastAsia="ru-RU"/>
        </w:rPr>
        <w:t xml:space="preserve"> целей,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условий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="005913C4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A440AC">
        <w:rPr>
          <w:rFonts w:ascii="PT Astra Serif" w:eastAsia="Calibri" w:hAnsi="PT Astra Serif" w:cs="Arial"/>
          <w:sz w:val="28"/>
          <w:szCs w:val="28"/>
          <w:lang w:eastAsia="ru-RU"/>
        </w:rPr>
        <w:t xml:space="preserve"> порядка, установленных при предоставлении субсидий.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9404E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случае нарушения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получателями субсидий</w:t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условий, установленных при предоставлении субсидий,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proofErr w:type="gramStart"/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Министерство обеспечивает возврат субсидий в областной бюджет Ульяновской области посредством направления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 xml:space="preserve">получателям </w:t>
      </w:r>
      <w:proofErr w:type="spellStart"/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сибсидий</w:t>
      </w:r>
      <w:proofErr w:type="spellEnd"/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срок, не превышающий тридцати календарных дней со дня установления хотя </w:t>
      </w:r>
      <w:r w:rsidR="005913C4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 xml:space="preserve">бы одного из обстоятельств, являющихся в соответствии с </w:t>
      </w:r>
      <w:hyperlink r:id="rId10" w:history="1">
        <w:r w:rsidRPr="00A440AC">
          <w:rPr>
            <w:rFonts w:ascii="PT Astra Serif" w:eastAsia="Calibri" w:hAnsi="PT Astra Serif" w:cs="PT Astra Serif"/>
            <w:sz w:val="28"/>
            <w:szCs w:val="28"/>
            <w:lang w:eastAsia="ru-RU"/>
          </w:rPr>
          <w:t>абзацами первым</w:t>
        </w:r>
      </w:hyperlink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настоящего пункта основанием для возврата субсидий в областной бюджет Ульяновской области, требования о возврате субсидий в течение десяти календарных дней со дня получения указанного требования.</w:t>
      </w:r>
      <w:proofErr w:type="gramEnd"/>
    </w:p>
    <w:p w:rsidR="00A440AC" w:rsidRP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>1</w:t>
      </w:r>
      <w:r w:rsidR="009404E3">
        <w:rPr>
          <w:rFonts w:ascii="PT Astra Serif" w:eastAsia="Calibri" w:hAnsi="PT Astra Serif" w:cs="PT Astra Serif"/>
          <w:sz w:val="28"/>
          <w:szCs w:val="28"/>
          <w:lang w:eastAsia="ru-RU"/>
        </w:rPr>
        <w:t>5</w:t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. Возврат субсидий осуществляется на лицевой счёт Министерства </w:t>
      </w:r>
      <w:r w:rsidR="005913C4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A440AC" w:rsidRDefault="00A440AC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случае отказа или уклонения </w:t>
      </w:r>
      <w:r w:rsidR="00657B96">
        <w:rPr>
          <w:rFonts w:ascii="PT Astra Serif" w:eastAsia="Calibri" w:hAnsi="PT Astra Serif" w:cs="Arial"/>
          <w:sz w:val="28"/>
          <w:szCs w:val="28"/>
          <w:lang w:eastAsia="ru-RU"/>
        </w:rPr>
        <w:t>получателями субсидий</w:t>
      </w:r>
      <w:r w:rsidR="00EF0366" w:rsidRPr="00EF0366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r w:rsidR="00EF0366">
        <w:rPr>
          <w:rFonts w:ascii="PT Astra Serif" w:eastAsia="Calibri" w:hAnsi="PT Astra Serif" w:cs="Arial"/>
          <w:sz w:val="28"/>
          <w:szCs w:val="28"/>
          <w:lang w:eastAsia="ru-RU"/>
        </w:rPr>
        <w:br/>
      </w:r>
      <w:r w:rsidRPr="00A440AC">
        <w:rPr>
          <w:rFonts w:ascii="PT Astra Serif" w:eastAsia="Calibri" w:hAnsi="PT Astra Serif" w:cs="PT Astra Serif"/>
          <w:sz w:val="28"/>
          <w:szCs w:val="28"/>
          <w:lang w:eastAsia="ru-RU"/>
        </w:rPr>
        <w:t>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4313E1" w:rsidRDefault="004313E1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4313E1" w:rsidRPr="00A440AC" w:rsidRDefault="004313E1" w:rsidP="00A4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7F3465" w:rsidRDefault="00A440AC" w:rsidP="00657B96">
      <w:pPr>
        <w:shd w:val="clear" w:color="auto" w:fill="FFFFFF"/>
        <w:tabs>
          <w:tab w:val="left" w:pos="0"/>
        </w:tabs>
        <w:spacing w:after="0" w:line="240" w:lineRule="auto"/>
        <w:jc w:val="center"/>
      </w:pPr>
      <w:r w:rsidRPr="00A440A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sectPr w:rsidR="007F3465" w:rsidSect="00E2025F"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EE" w:rsidRDefault="00DF41EE">
      <w:pPr>
        <w:spacing w:after="0" w:line="240" w:lineRule="auto"/>
      </w:pPr>
      <w:r>
        <w:separator/>
      </w:r>
    </w:p>
  </w:endnote>
  <w:endnote w:type="continuationSeparator" w:id="0">
    <w:p w:rsidR="00DF41EE" w:rsidRDefault="00DF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charset w:val="00"/>
    <w:family w:val="auto"/>
    <w:pitch w:val="default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EE" w:rsidRDefault="00DF41EE">
      <w:pPr>
        <w:spacing w:after="0" w:line="240" w:lineRule="auto"/>
      </w:pPr>
      <w:r>
        <w:separator/>
      </w:r>
    </w:p>
  </w:footnote>
  <w:footnote w:type="continuationSeparator" w:id="0">
    <w:p w:rsidR="00DF41EE" w:rsidRDefault="00DF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5F" w:rsidRDefault="00630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E2025F" w:rsidRDefault="00E202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5F" w:rsidRDefault="00630C6C" w:rsidP="00E2025F">
    <w:pPr>
      <w:pStyle w:val="a3"/>
      <w:tabs>
        <w:tab w:val="center" w:pos="4819"/>
        <w:tab w:val="left" w:pos="5311"/>
      </w:tabs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2938C2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AA"/>
    <w:rsid w:val="000A3A01"/>
    <w:rsid w:val="00163A67"/>
    <w:rsid w:val="00172A36"/>
    <w:rsid w:val="00180DB7"/>
    <w:rsid w:val="001A7096"/>
    <w:rsid w:val="001E1C66"/>
    <w:rsid w:val="001E5734"/>
    <w:rsid w:val="001F6E46"/>
    <w:rsid w:val="00233F48"/>
    <w:rsid w:val="002938C2"/>
    <w:rsid w:val="002C66F4"/>
    <w:rsid w:val="003613AA"/>
    <w:rsid w:val="00362FF8"/>
    <w:rsid w:val="003E1CC7"/>
    <w:rsid w:val="00413069"/>
    <w:rsid w:val="004313E1"/>
    <w:rsid w:val="00492E68"/>
    <w:rsid w:val="004C7970"/>
    <w:rsid w:val="00533474"/>
    <w:rsid w:val="005913C4"/>
    <w:rsid w:val="005E5BD8"/>
    <w:rsid w:val="00630C6C"/>
    <w:rsid w:val="00657B96"/>
    <w:rsid w:val="00677EF8"/>
    <w:rsid w:val="00680A93"/>
    <w:rsid w:val="00754AE9"/>
    <w:rsid w:val="007F3465"/>
    <w:rsid w:val="009404E3"/>
    <w:rsid w:val="009D048A"/>
    <w:rsid w:val="009E561F"/>
    <w:rsid w:val="00A07817"/>
    <w:rsid w:val="00A440AC"/>
    <w:rsid w:val="00BE2928"/>
    <w:rsid w:val="00C24A6D"/>
    <w:rsid w:val="00CF47D6"/>
    <w:rsid w:val="00D84E00"/>
    <w:rsid w:val="00DF41EE"/>
    <w:rsid w:val="00DF59C7"/>
    <w:rsid w:val="00E2025F"/>
    <w:rsid w:val="00E32DAA"/>
    <w:rsid w:val="00E63549"/>
    <w:rsid w:val="00EA6880"/>
    <w:rsid w:val="00EF0366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0AC"/>
  </w:style>
  <w:style w:type="character" w:styleId="a5">
    <w:name w:val="page number"/>
    <w:basedOn w:val="a0"/>
    <w:rsid w:val="00A440AC"/>
  </w:style>
  <w:style w:type="paragraph" w:styleId="a6">
    <w:name w:val="Balloon Text"/>
    <w:basedOn w:val="a"/>
    <w:link w:val="a7"/>
    <w:uiPriority w:val="99"/>
    <w:semiHidden/>
    <w:unhideWhenUsed/>
    <w:rsid w:val="0018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0AC"/>
  </w:style>
  <w:style w:type="character" w:styleId="a5">
    <w:name w:val="page number"/>
    <w:basedOn w:val="a0"/>
    <w:rsid w:val="00A440AC"/>
  </w:style>
  <w:style w:type="paragraph" w:styleId="a6">
    <w:name w:val="Balloon Text"/>
    <w:basedOn w:val="a"/>
    <w:link w:val="a7"/>
    <w:uiPriority w:val="99"/>
    <w:semiHidden/>
    <w:unhideWhenUsed/>
    <w:rsid w:val="0018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E352E8F1449390D47510A3C81CC01AB63B94A375FCDECF11F3C1598F2E523AACB32A382328A31D45CCC0EEF7A1CFE87B3220DC5F7F1AA9B2645464l6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E453-2657-487B-A494-41CD553F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zotikova</dc:creator>
  <cp:lastModifiedBy>zotikova</cp:lastModifiedBy>
  <cp:revision>5</cp:revision>
  <cp:lastPrinted>2020-10-14T12:08:00Z</cp:lastPrinted>
  <dcterms:created xsi:type="dcterms:W3CDTF">2020-10-26T06:33:00Z</dcterms:created>
  <dcterms:modified xsi:type="dcterms:W3CDTF">2020-10-26T07:08:00Z</dcterms:modified>
</cp:coreProperties>
</file>