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AF" w:rsidRDefault="009C3FAF">
      <w:pPr>
        <w:pStyle w:val="ConsPlusTitle"/>
        <w:jc w:val="center"/>
      </w:pPr>
      <w:r>
        <w:t>ВЕРХОВНЫЙ СУД РОССИЙСКОЙ ФЕДЕРАЦИИ</w:t>
      </w:r>
    </w:p>
    <w:p w:rsidR="009C3FAF" w:rsidRDefault="009C3FAF">
      <w:pPr>
        <w:pStyle w:val="ConsPlusTitle"/>
        <w:jc w:val="center"/>
      </w:pPr>
    </w:p>
    <w:p w:rsidR="009C3FAF" w:rsidRDefault="009C3FAF">
      <w:pPr>
        <w:pStyle w:val="ConsPlusTitle"/>
        <w:jc w:val="center"/>
      </w:pPr>
      <w:r>
        <w:t>ПОСТАНОВЛЕНИЕ</w:t>
      </w:r>
    </w:p>
    <w:p w:rsidR="009C3FAF" w:rsidRDefault="009C3FAF">
      <w:pPr>
        <w:pStyle w:val="ConsPlusTitle"/>
        <w:jc w:val="center"/>
      </w:pPr>
      <w:r>
        <w:t>от 11 декабря 2019 г. N 29-АД19-6</w:t>
      </w:r>
    </w:p>
    <w:p w:rsidR="009C3FAF" w:rsidRDefault="009C3FAF">
      <w:pPr>
        <w:pStyle w:val="ConsPlusNormal"/>
        <w:ind w:firstLine="540"/>
        <w:jc w:val="both"/>
      </w:pPr>
    </w:p>
    <w:p w:rsidR="009C3FAF" w:rsidRDefault="009C3FAF">
      <w:pPr>
        <w:pStyle w:val="ConsPlusNormal"/>
        <w:ind w:firstLine="540"/>
        <w:jc w:val="both"/>
      </w:pPr>
      <w:proofErr w:type="gramStart"/>
      <w:r>
        <w:t>Судья Верховного Суда Российской Федерации Никифоров С.Б., рассмотрев жалобу Липиной Оксаны Ивановны на вступившие в законную силу постановление заместителя руководителя Управления Федеральной антимонопольной службы по Пензенской области от 26 декабря 2018 г. N 5-11/200-2018, решение судьи Первомайского районного суда г. Пензы от 19 февраля 2019 г., решение судьи Пензенского областного суда от 14 марта 2019 г. и постановление</w:t>
      </w:r>
      <w:proofErr w:type="gramEnd"/>
      <w:r>
        <w:t xml:space="preserve"> </w:t>
      </w:r>
      <w:proofErr w:type="gramStart"/>
      <w:r>
        <w:t xml:space="preserve">заместителя председателя Пензенского областного суда от 15 мая 2019 г., состоявшиеся в отношении и.о. начальника - начальника отдела осуществления закупок государственного казенного учреждения (ГКУ) Пензенской области "Управление по осуществлению закупок Пензенской области" (на момент совершения административного правонарушения, далее также учреждение) Липиной Оксаны Ивановны по делу об административном правонарушении, предусмотренном </w:t>
      </w:r>
      <w:hyperlink r:id="rId4" w:history="1">
        <w:r>
          <w:rPr>
            <w:color w:val="0000FF"/>
          </w:rPr>
          <w:t>частью 2 статьи 7.30</w:t>
        </w:r>
      </w:hyperlink>
      <w:r>
        <w:t xml:space="preserve"> Кодекса Российской Федерации об административных правонарушениях,</w:t>
      </w:r>
      <w:proofErr w:type="gramEnd"/>
    </w:p>
    <w:p w:rsidR="009C3FAF" w:rsidRDefault="009C3FAF">
      <w:pPr>
        <w:pStyle w:val="ConsPlusNormal"/>
        <w:jc w:val="center"/>
      </w:pPr>
    </w:p>
    <w:p w:rsidR="009C3FAF" w:rsidRDefault="009C3FAF">
      <w:pPr>
        <w:pStyle w:val="ConsPlusNormal"/>
        <w:jc w:val="center"/>
      </w:pPr>
      <w:r>
        <w:t>установил:</w:t>
      </w:r>
    </w:p>
    <w:p w:rsidR="009C3FAF" w:rsidRDefault="009C3FAF">
      <w:pPr>
        <w:pStyle w:val="ConsPlusNormal"/>
        <w:jc w:val="center"/>
      </w:pPr>
    </w:p>
    <w:p w:rsidR="009C3FAF" w:rsidRDefault="009C3FAF">
      <w:pPr>
        <w:pStyle w:val="ConsPlusNormal"/>
        <w:ind w:firstLine="540"/>
        <w:jc w:val="both"/>
      </w:pPr>
      <w:proofErr w:type="gramStart"/>
      <w:r>
        <w:t>постановлением заместителя руководителя Управления Федеральной антимонопольной службы по Пензенской области от 26 декабря 2018 г. N 5-11/200-2018, оставленным без изменения решением судьи Первомайского районного суда г. Пензы от 19 февраля 2019 г., решением судьи Пензенского областного суда от 14 марта 2019 г. и постановлением заместителя председателя Пензенского областного суда от 15 мая 2019 г., и.о. начальника - начальник отдела</w:t>
      </w:r>
      <w:proofErr w:type="gramEnd"/>
      <w:r>
        <w:t xml:space="preserve"> осуществления закупок ГКУ Пензенской области "Управление по осуществлению закупок Пензенской области" (на момент совершения административного правонарушения) Липина О.И. признана виновной в совершении административного правонарушения, предусмотренного </w:t>
      </w:r>
      <w:hyperlink r:id="rId5" w:history="1">
        <w:r>
          <w:rPr>
            <w:color w:val="0000FF"/>
          </w:rPr>
          <w:t>частью 2 статьи 7.30</w:t>
        </w:r>
      </w:hyperlink>
      <w:r>
        <w:t xml:space="preserve"> Кодекса Российской Федерации об административных правонарушениях, с назначением административного наказания в виде административного штрафа в размере 5 000 рублей.</w:t>
      </w:r>
    </w:p>
    <w:p w:rsidR="009C3FAF" w:rsidRDefault="009C3FAF">
      <w:pPr>
        <w:pStyle w:val="ConsPlusNormal"/>
        <w:spacing w:before="220"/>
        <w:ind w:firstLine="540"/>
        <w:jc w:val="both"/>
      </w:pPr>
      <w:r>
        <w:t>В жалобе, поданной в Верховный Суд Российской Федерации, Липина О.И. ставит вопрос об отмене постановления должностного лица и судебных актов, вынесенных в отношении ее по настоящему делу об административном правонарушении, приводя доводы об их незаконности.</w:t>
      </w:r>
    </w:p>
    <w:p w:rsidR="009C3FAF" w:rsidRDefault="009C3FAF">
      <w:pPr>
        <w:pStyle w:val="ConsPlusNormal"/>
        <w:spacing w:before="220"/>
        <w:ind w:firstLine="540"/>
        <w:jc w:val="both"/>
      </w:pPr>
      <w:r>
        <w:t>Изучение материалов дела об административном правонарушении и доводов жалобы позволяет прийти к следующим выводам.</w:t>
      </w:r>
    </w:p>
    <w:p w:rsidR="009C3FAF" w:rsidRDefault="009C3FAF">
      <w:pPr>
        <w:pStyle w:val="ConsPlusNormal"/>
        <w:spacing w:before="220"/>
        <w:ind w:firstLine="540"/>
        <w:jc w:val="both"/>
      </w:pPr>
      <w:proofErr w:type="gramStart"/>
      <w:r>
        <w:t xml:space="preserve">В соответствии с </w:t>
      </w:r>
      <w:hyperlink r:id="rId6" w:history="1">
        <w:r>
          <w:rPr>
            <w:color w:val="0000FF"/>
          </w:rPr>
          <w:t>частью 2 статьи 7.30</w:t>
        </w:r>
      </w:hyperlink>
      <w:r>
        <w:t xml:space="preserve"> Кодекса Российской Федерации об административных правонарушениях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w:t>
      </w:r>
      <w:proofErr w:type="gramEnd"/>
      <w:r>
        <w:t xml:space="preserve"> </w:t>
      </w:r>
      <w:proofErr w:type="gramStart"/>
      <w:r>
        <w:t>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w:t>
      </w:r>
      <w:proofErr w:type="gramEnd"/>
      <w:r>
        <w:t xml:space="preserve"> </w:t>
      </w:r>
      <w:proofErr w:type="gramStart"/>
      <w:r>
        <w:t>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влекут наложение административного штрафа на должностных лиц в размере 1 процента начальной (максимальной</w:t>
      </w:r>
      <w:proofErr w:type="gramEnd"/>
      <w:r>
        <w:t xml:space="preserve">) </w:t>
      </w:r>
      <w:r>
        <w:lastRenderedPageBreak/>
        <w:t>цены контракта, но не менее пяти тысяч рублей и не более тридцати тысяч рублей.</w:t>
      </w:r>
    </w:p>
    <w:p w:rsidR="009C3FAF" w:rsidRDefault="009C3FAF">
      <w:pPr>
        <w:pStyle w:val="ConsPlusNormal"/>
        <w:spacing w:before="220"/>
        <w:ind w:firstLine="540"/>
        <w:jc w:val="both"/>
      </w:pPr>
      <w:proofErr w:type="gramStart"/>
      <w:r>
        <w:t xml:space="preserve">Согласно </w:t>
      </w:r>
      <w:hyperlink r:id="rId7" w:history="1">
        <w:r>
          <w:rPr>
            <w:color w:val="0000FF"/>
          </w:rPr>
          <w:t>части 1 статьи 59</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w:t>
      </w:r>
      <w:proofErr w:type="gramEnd"/>
      <w:r>
        <w:t xml:space="preserve">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C3FAF" w:rsidRDefault="009C3FAF">
      <w:pPr>
        <w:pStyle w:val="ConsPlusNormal"/>
        <w:spacing w:before="220"/>
        <w:ind w:firstLine="540"/>
        <w:jc w:val="both"/>
      </w:pPr>
      <w:r>
        <w:t xml:space="preserve">В силу </w:t>
      </w:r>
      <w:hyperlink r:id="rId8" w:history="1">
        <w:r>
          <w:rPr>
            <w:color w:val="0000FF"/>
          </w:rPr>
          <w:t>пункта 2 части 1 статьи 64</w:t>
        </w:r>
      </w:hyperlink>
      <w:r>
        <w:t xml:space="preserve"> Закона о контрактной системе </w:t>
      </w:r>
      <w:proofErr w:type="gramStart"/>
      <w:r>
        <w:t>документация</w:t>
      </w:r>
      <w:proofErr w:type="gramEnd"/>
      <w:r>
        <w:t xml:space="preserve">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9" w:history="1">
        <w:r>
          <w:rPr>
            <w:color w:val="0000FF"/>
          </w:rPr>
          <w:t>частями 3</w:t>
        </w:r>
      </w:hyperlink>
      <w:r>
        <w:t xml:space="preserve"> - </w:t>
      </w:r>
      <w:hyperlink r:id="rId10" w:history="1">
        <w:r>
          <w:rPr>
            <w:color w:val="0000FF"/>
          </w:rPr>
          <w:t>6 статьи 66</w:t>
        </w:r>
      </w:hyperlink>
      <w:r>
        <w:t xml:space="preserve"> названного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C3FAF" w:rsidRDefault="009C3FAF">
      <w:pPr>
        <w:pStyle w:val="ConsPlusNormal"/>
        <w:spacing w:before="220"/>
        <w:ind w:firstLine="540"/>
        <w:jc w:val="both"/>
      </w:pPr>
      <w:proofErr w:type="gramStart"/>
      <w:r>
        <w:t xml:space="preserve">В соответствии с </w:t>
      </w:r>
      <w:hyperlink r:id="rId11" w:history="1">
        <w:r>
          <w:rPr>
            <w:color w:val="0000FF"/>
          </w:rPr>
          <w:t>подпунктом "а" пункта 1 части 3 статьи 66</w:t>
        </w:r>
      </w:hyperlink>
      <w:r>
        <w:t xml:space="preserve"> Закона о контрактной системе (в редакции Федеральных законов от 28 декабря 2013 г. </w:t>
      </w:r>
      <w:hyperlink r:id="rId12" w:history="1">
        <w:r>
          <w:rPr>
            <w:color w:val="0000FF"/>
          </w:rPr>
          <w:t>N 396-ФЗ</w:t>
        </w:r>
      </w:hyperlink>
      <w:r>
        <w:t xml:space="preserve">, от 31 декабря 2014 г. </w:t>
      </w:r>
      <w:hyperlink r:id="rId13" w:history="1">
        <w:r>
          <w:rPr>
            <w:color w:val="0000FF"/>
          </w:rPr>
          <w:t>N 498-ФЗ</w:t>
        </w:r>
      </w:hyperlink>
      <w:r>
        <w:t>, действовавшей на момент возникновения обстоятельств, послуживших основанием для возбуждения дела об административном правонарушении) первая часть заявки на участие в электронном аукционе при заключении контракта на поставку товара</w:t>
      </w:r>
      <w:proofErr w:type="gramEnd"/>
      <w:r>
        <w:t xml:space="preserve"> должна содержать конкретные показатели товара, соответствующие значениям эквивалентности, установленным данной документацией.</w:t>
      </w:r>
    </w:p>
    <w:p w:rsidR="009C3FAF" w:rsidRDefault="009C3FAF">
      <w:pPr>
        <w:pStyle w:val="ConsPlusNormal"/>
        <w:spacing w:before="220"/>
        <w:ind w:firstLine="540"/>
        <w:jc w:val="both"/>
      </w:pPr>
      <w:r>
        <w:t xml:space="preserve">Аукционная комиссия проверяет первые части заявок на участие в электронном аукционе, содержащие информацию, предусмотренную </w:t>
      </w:r>
      <w:hyperlink r:id="rId14" w:history="1">
        <w:r>
          <w:rPr>
            <w:color w:val="0000FF"/>
          </w:rPr>
          <w:t>частью 3 статьи 66</w:t>
        </w:r>
      </w:hyperlink>
      <w:r>
        <w:t xml:space="preserve"> Закона о контрактной системе, на соответствие требованиям, установленным документацией о таком аукционе в отношении закупаемых товаров, работ, услуг (</w:t>
      </w:r>
      <w:hyperlink r:id="rId15" w:history="1">
        <w:r>
          <w:rPr>
            <w:color w:val="0000FF"/>
          </w:rPr>
          <w:t>часть 1 статьи 67</w:t>
        </w:r>
      </w:hyperlink>
      <w:r>
        <w:t xml:space="preserve"> названного Закона).</w:t>
      </w:r>
    </w:p>
    <w:p w:rsidR="009C3FAF" w:rsidRDefault="009C3FAF">
      <w:pPr>
        <w:pStyle w:val="ConsPlusNormal"/>
        <w:spacing w:before="220"/>
        <w:ind w:firstLine="540"/>
        <w:jc w:val="both"/>
      </w:pPr>
      <w:hyperlink r:id="rId16" w:history="1">
        <w:proofErr w:type="gramStart"/>
        <w:r>
          <w:rPr>
            <w:color w:val="0000FF"/>
          </w:rPr>
          <w:t>Частью 3 статьи 67</w:t>
        </w:r>
      </w:hyperlink>
      <w:r>
        <w:t xml:space="preserve"> Закона о контрактной системе установлено, что по результатам рассмотрения первых частей заявок на участие в электронном аукционе, содержащих информацию, предусмотренную </w:t>
      </w:r>
      <w:hyperlink r:id="rId17" w:history="1">
        <w:r>
          <w:rPr>
            <w:color w:val="0000FF"/>
          </w:rPr>
          <w:t>частью 3 статьи 66</w:t>
        </w:r>
      </w:hyperlink>
      <w:r>
        <w:t xml:space="preserve"> названного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w:t>
      </w:r>
      <w:proofErr w:type="gramEnd"/>
      <w:r>
        <w:t xml:space="preserve"> в допуске к участию в таком аукционе в порядке и по основаниям, которые предусмотрены </w:t>
      </w:r>
      <w:hyperlink r:id="rId18" w:history="1">
        <w:r>
          <w:rPr>
            <w:color w:val="0000FF"/>
          </w:rPr>
          <w:t>частью 4 данной статьи</w:t>
        </w:r>
      </w:hyperlink>
      <w:r>
        <w:t>.</w:t>
      </w:r>
    </w:p>
    <w:p w:rsidR="009C3FAF" w:rsidRDefault="009C3FAF">
      <w:pPr>
        <w:pStyle w:val="ConsPlusNormal"/>
        <w:spacing w:before="220"/>
        <w:ind w:firstLine="540"/>
        <w:jc w:val="both"/>
      </w:pPr>
      <w:r>
        <w:t xml:space="preserve">Согласно </w:t>
      </w:r>
      <w:hyperlink r:id="rId19" w:history="1">
        <w:r>
          <w:rPr>
            <w:color w:val="0000FF"/>
          </w:rPr>
          <w:t>части 4 статьи 67</w:t>
        </w:r>
      </w:hyperlink>
      <w:r>
        <w:t xml:space="preserve"> Закона о контрактной системе участник электронного аукциона не допускается к участию в нем в случае:</w:t>
      </w:r>
    </w:p>
    <w:p w:rsidR="009C3FAF" w:rsidRDefault="009C3FAF">
      <w:pPr>
        <w:pStyle w:val="ConsPlusNormal"/>
        <w:spacing w:before="220"/>
        <w:ind w:firstLine="540"/>
        <w:jc w:val="both"/>
      </w:pPr>
      <w:r>
        <w:t xml:space="preserve">1) </w:t>
      </w:r>
      <w:proofErr w:type="spellStart"/>
      <w:r>
        <w:t>непредоставления</w:t>
      </w:r>
      <w:proofErr w:type="spellEnd"/>
      <w:r>
        <w:t xml:space="preserve"> информации, предусмотренной </w:t>
      </w:r>
      <w:hyperlink r:id="rId20" w:history="1">
        <w:r>
          <w:rPr>
            <w:color w:val="0000FF"/>
          </w:rPr>
          <w:t>частью 3 статьи 66</w:t>
        </w:r>
      </w:hyperlink>
      <w:r>
        <w:t xml:space="preserve"> названного Закона, или предоставления недостоверной информации;</w:t>
      </w:r>
    </w:p>
    <w:p w:rsidR="009C3FAF" w:rsidRDefault="009C3FAF">
      <w:pPr>
        <w:pStyle w:val="ConsPlusNormal"/>
        <w:spacing w:before="220"/>
        <w:ind w:firstLine="540"/>
        <w:jc w:val="both"/>
      </w:pPr>
      <w:r>
        <w:t xml:space="preserve">2) несоответствия информации, предусмотренной </w:t>
      </w:r>
      <w:hyperlink r:id="rId21" w:history="1">
        <w:r>
          <w:rPr>
            <w:color w:val="0000FF"/>
          </w:rPr>
          <w:t>частью 3 статьи 66</w:t>
        </w:r>
      </w:hyperlink>
      <w:r>
        <w:t xml:space="preserve"> названного Закона, требованиям документации о таком аукционе.</w:t>
      </w:r>
    </w:p>
    <w:p w:rsidR="009C3FAF" w:rsidRDefault="009C3FAF">
      <w:pPr>
        <w:pStyle w:val="ConsPlusNormal"/>
        <w:spacing w:before="220"/>
        <w:ind w:firstLine="540"/>
        <w:jc w:val="both"/>
      </w:pPr>
      <w:proofErr w:type="gramStart"/>
      <w:r>
        <w:t>Поводом к возбуждению в отношении председателя аукционной комиссии Липиной О.И. настоящего дела об административном правонарушении послужили обстоятельства, установленные в решении Комиссии Управления Федеральной антимонопольной службы по Пензенской области по контролю в сфере закупок от 20 июня 2018 г. N 5-05/116-2018, принятом по результатам рассмотрения жалобы ООО "</w:t>
      </w:r>
      <w:proofErr w:type="spellStart"/>
      <w:r>
        <w:t>Биолек</w:t>
      </w:r>
      <w:proofErr w:type="spellEnd"/>
      <w:r>
        <w:t>" на действия аукционной комиссии при проведении электронного аукциона "Поставка шовного материала</w:t>
      </w:r>
      <w:proofErr w:type="gramEnd"/>
      <w:r>
        <w:t xml:space="preserve">", проводимого учреждением для нужд государственного заказчика - государственное бюджетное учреждение </w:t>
      </w:r>
      <w:r>
        <w:lastRenderedPageBreak/>
        <w:t xml:space="preserve">здравоохранения (ГБУЗ) "Пензенская областная туберкулезная больница", которым председатель аукционной комиссии Липина О.И. признана нарушившей </w:t>
      </w:r>
      <w:hyperlink r:id="rId22" w:history="1">
        <w:r>
          <w:rPr>
            <w:color w:val="0000FF"/>
          </w:rPr>
          <w:t>пункт 1 части 4 статьи 67</w:t>
        </w:r>
      </w:hyperlink>
      <w:r>
        <w:t xml:space="preserve"> Закона о контрактной системе при принятии решения по рассмотрению заявок электронного аукциона.</w:t>
      </w:r>
    </w:p>
    <w:p w:rsidR="009C3FAF" w:rsidRDefault="009C3FAF">
      <w:pPr>
        <w:pStyle w:val="ConsPlusNormal"/>
        <w:spacing w:before="220"/>
        <w:ind w:firstLine="540"/>
        <w:jc w:val="both"/>
      </w:pPr>
      <w:r>
        <w:t>Из материалов дела следует, что приказом учреждения от 17 мая 2018 г. N 1222 утвержден состав аукционной комиссии для проведения электронного аукциона "Поставка шовного материала" для нужд ГБУЗ "Пензенская областная туберкулезная больница".</w:t>
      </w:r>
    </w:p>
    <w:p w:rsidR="009C3FAF" w:rsidRDefault="009C3FAF">
      <w:pPr>
        <w:pStyle w:val="ConsPlusNormal"/>
        <w:spacing w:before="220"/>
        <w:ind w:firstLine="540"/>
        <w:jc w:val="both"/>
      </w:pPr>
      <w:r>
        <w:t>Приказом учреждения от 21 мая 2018 г. N 1246 в состав аукционной комиссии внесены изменения, председателем комиссии утверждена Липина О.И.</w:t>
      </w:r>
    </w:p>
    <w:p w:rsidR="009C3FAF" w:rsidRDefault="009C3FAF">
      <w:pPr>
        <w:pStyle w:val="ConsPlusNormal"/>
        <w:spacing w:before="220"/>
        <w:ind w:firstLine="540"/>
        <w:jc w:val="both"/>
      </w:pPr>
      <w:r>
        <w:t xml:space="preserve">17 мая 2018 г.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t>www.zakupki.gov.ru</w:t>
      </w:r>
      <w:proofErr w:type="spellEnd"/>
      <w:r>
        <w:t xml:space="preserve"> размещено извещение о проведен</w:t>
      </w:r>
      <w:proofErr w:type="gramStart"/>
      <w:r>
        <w:t>ии ау</w:t>
      </w:r>
      <w:proofErr w:type="gramEnd"/>
      <w:r>
        <w:t>кциона в электронной форме "Поставка шовного материала" (извещение N 0855200000518001127) с начальной максимальной ценой контракта 309 413,80 рублей.</w:t>
      </w:r>
    </w:p>
    <w:p w:rsidR="009C3FAF" w:rsidRDefault="009C3FAF">
      <w:pPr>
        <w:pStyle w:val="ConsPlusNormal"/>
        <w:spacing w:before="220"/>
        <w:ind w:firstLine="540"/>
        <w:jc w:val="both"/>
      </w:pPr>
      <w:proofErr w:type="gramStart"/>
      <w:r>
        <w:t xml:space="preserve">Согласно протоколу рассмотрения заявок на участие в электронном аукционе от 31 мая 2018 г. N 0855200000518001127-1 по результатам рассмотрения первых частей заявок председатель аукционной комиссии Липина О.И. в нарушение требований </w:t>
      </w:r>
      <w:hyperlink r:id="rId23" w:history="1">
        <w:r>
          <w:rPr>
            <w:color w:val="0000FF"/>
          </w:rPr>
          <w:t>пункта 1 части 4 статьи 67</w:t>
        </w:r>
      </w:hyperlink>
      <w:r>
        <w:t xml:space="preserve"> Закона о контрактной системе приняла решение о допуске к участию в аукционе заявки N 9, не соответствующей требованиям документации и названного </w:t>
      </w:r>
      <w:hyperlink r:id="rId24" w:history="1">
        <w:r>
          <w:rPr>
            <w:color w:val="0000FF"/>
          </w:rPr>
          <w:t>Закона</w:t>
        </w:r>
      </w:hyperlink>
      <w:r>
        <w:t xml:space="preserve"> ввиду</w:t>
      </w:r>
      <w:proofErr w:type="gramEnd"/>
      <w:r>
        <w:t xml:space="preserve"> отсутствия в позициях N 5 - 10 сведений о цвете предлагаемого к поставке товара (нити), то есть о его конкретном показателе.</w:t>
      </w:r>
    </w:p>
    <w:p w:rsidR="009C3FAF" w:rsidRDefault="009C3FAF">
      <w:pPr>
        <w:pStyle w:val="ConsPlusNormal"/>
        <w:spacing w:before="220"/>
        <w:ind w:firstLine="540"/>
        <w:jc w:val="both"/>
      </w:pPr>
      <w:proofErr w:type="gramStart"/>
      <w:r>
        <w:t xml:space="preserve">Приведенные обстоятельства послужили основанием для составления в отношении и.о. начальника - начальника отдела осуществления закупок учреждения Липиной О.И., являющейся председателем аукционной комиссии, протокола об административном правонарушении, предусмотренном </w:t>
      </w:r>
      <w:hyperlink r:id="rId25" w:history="1">
        <w:r>
          <w:rPr>
            <w:color w:val="0000FF"/>
          </w:rPr>
          <w:t>частью 2 статьи 7.30</w:t>
        </w:r>
      </w:hyperlink>
      <w:r>
        <w:t xml:space="preserve"> Кодекса Российской Федерации об административных правонарушениях, и привлечения ее постановлением должностного лица, с выводами которого согласились судебные инстанции, к административной ответственности, установленной указанной </w:t>
      </w:r>
      <w:hyperlink r:id="rId26" w:history="1">
        <w:r>
          <w:rPr>
            <w:color w:val="0000FF"/>
          </w:rPr>
          <w:t>нормой</w:t>
        </w:r>
      </w:hyperlink>
      <w:r>
        <w:t>.</w:t>
      </w:r>
      <w:proofErr w:type="gramEnd"/>
    </w:p>
    <w:p w:rsidR="009C3FAF" w:rsidRDefault="009C3FAF">
      <w:pPr>
        <w:pStyle w:val="ConsPlusNormal"/>
        <w:spacing w:before="220"/>
        <w:ind w:firstLine="540"/>
        <w:jc w:val="both"/>
      </w:pPr>
      <w:r>
        <w:t>Между тем принятые по настоящему делу акты законными признать нельзя.</w:t>
      </w:r>
    </w:p>
    <w:p w:rsidR="009C3FAF" w:rsidRDefault="009C3FAF">
      <w:pPr>
        <w:pStyle w:val="ConsPlusNormal"/>
        <w:spacing w:before="220"/>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 (</w:t>
      </w:r>
      <w:hyperlink r:id="rId27" w:history="1">
        <w:r>
          <w:rPr>
            <w:color w:val="0000FF"/>
          </w:rPr>
          <w:t>статья 24.1</w:t>
        </w:r>
      </w:hyperlink>
      <w:r>
        <w:t xml:space="preserve"> Кодекса Российской Федерации об административных правонарушениях).</w:t>
      </w:r>
    </w:p>
    <w:p w:rsidR="009C3FAF" w:rsidRDefault="009C3FAF">
      <w:pPr>
        <w:pStyle w:val="ConsPlusNormal"/>
        <w:spacing w:before="220"/>
        <w:ind w:firstLine="540"/>
        <w:jc w:val="both"/>
      </w:pPr>
      <w:r>
        <w:t xml:space="preserve">В соответствии со </w:t>
      </w:r>
      <w:hyperlink r:id="rId28" w:history="1">
        <w:r>
          <w:rPr>
            <w:color w:val="0000FF"/>
          </w:rPr>
          <w:t>статьей 26.1</w:t>
        </w:r>
      </w:hyperlink>
      <w:r>
        <w:t xml:space="preserve"> Кодекса Российской Федерации об административных правонарушениях в числе иных обстоятельств по делу об административном правонарушении подлежит выяснению виновность лица в совершении административного правонарушения; обстоятельства, исключающие производство по делу об административном правонарушении; иные обстоятельства, имеющие значение для правильного разрешения дела.</w:t>
      </w:r>
    </w:p>
    <w:p w:rsidR="009C3FAF" w:rsidRDefault="009C3FAF">
      <w:pPr>
        <w:pStyle w:val="ConsPlusNormal"/>
        <w:spacing w:before="220"/>
        <w:ind w:firstLine="540"/>
        <w:jc w:val="both"/>
      </w:pPr>
      <w:r>
        <w:t xml:space="preserve">Как указано выше, в соответствии с </w:t>
      </w:r>
      <w:hyperlink r:id="rId29" w:history="1">
        <w:r>
          <w:rPr>
            <w:color w:val="0000FF"/>
          </w:rPr>
          <w:t>частью 1 статьи 67</w:t>
        </w:r>
      </w:hyperlink>
      <w:r>
        <w:t xml:space="preserve"> Закона о контрактной системе аукционная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9C3FAF" w:rsidRDefault="009C3FAF">
      <w:pPr>
        <w:pStyle w:val="ConsPlusNormal"/>
        <w:spacing w:before="220"/>
        <w:ind w:firstLine="540"/>
        <w:jc w:val="both"/>
      </w:pPr>
      <w:r>
        <w:t xml:space="preserve">Согласно </w:t>
      </w:r>
      <w:hyperlink r:id="rId30" w:history="1">
        <w:r>
          <w:rPr>
            <w:color w:val="0000FF"/>
          </w:rPr>
          <w:t>части 6 указанной статьи</w:t>
        </w:r>
      </w:hyperlink>
      <w:r>
        <w:t xml:space="preserve">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t>ии ау</w:t>
      </w:r>
      <w:proofErr w:type="gramEnd"/>
      <w:r>
        <w:t xml:space="preserve">кционной </w:t>
      </w:r>
      <w:r>
        <w:lastRenderedPageBreak/>
        <w:t>комиссии ее членами, который в числе иного должен содержать информацию:</w:t>
      </w:r>
    </w:p>
    <w:p w:rsidR="009C3FAF" w:rsidRDefault="009C3FAF">
      <w:pPr>
        <w:pStyle w:val="ConsPlusNormal"/>
        <w:spacing w:before="220"/>
        <w:ind w:firstLine="540"/>
        <w:jc w:val="both"/>
      </w:pPr>
      <w:proofErr w:type="gramStart"/>
      <w: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t xml:space="preserve"> </w:t>
      </w:r>
      <w:proofErr w:type="gramStart"/>
      <w:r>
        <w:t>нем</w:t>
      </w:r>
      <w:proofErr w:type="gramEnd"/>
      <w:r>
        <w:t>, положений заявки на участие в таком аукционе, которые не соответствуют требованиям, установленным документацией о нем;</w:t>
      </w:r>
    </w:p>
    <w:p w:rsidR="009C3FAF" w:rsidRDefault="009C3FAF">
      <w:pPr>
        <w:pStyle w:val="ConsPlusNormal"/>
        <w:spacing w:before="220"/>
        <w:ind w:firstLine="540"/>
        <w:jc w:val="both"/>
      </w:pPr>
      <w:r>
        <w:t>-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C3FAF" w:rsidRDefault="009C3FAF">
      <w:pPr>
        <w:pStyle w:val="ConsPlusNormal"/>
        <w:spacing w:before="220"/>
        <w:ind w:firstLine="540"/>
        <w:jc w:val="both"/>
      </w:pPr>
      <w:r>
        <w:t>Как следует из материалов дела, по результатам рассмотрения заявок на участие в электронном аукционе N 0855200000518001127 председатель аукционной комиссии Липина О.И. приняла решение о допуске к участию в электронном аукционе заявки N 9, в содержании которой отсутствовал конкретный показатель - цвет нити.</w:t>
      </w:r>
    </w:p>
    <w:p w:rsidR="009C3FAF" w:rsidRDefault="009C3FAF">
      <w:pPr>
        <w:pStyle w:val="ConsPlusNormal"/>
        <w:spacing w:before="220"/>
        <w:ind w:firstLine="540"/>
        <w:jc w:val="both"/>
      </w:pPr>
      <w:r>
        <w:t xml:space="preserve">В то же время другие члены аукционной комиссии приняли решение </w:t>
      </w:r>
      <w:proofErr w:type="gramStart"/>
      <w:r>
        <w:t>об отказе в допуске к участию в электронном аукционе данной заявки с указанием</w:t>
      </w:r>
      <w:proofErr w:type="gramEnd"/>
      <w:r>
        <w:t xml:space="preserve"> его обоснования. Большинством голосов </w:t>
      </w:r>
      <w:proofErr w:type="gramStart"/>
      <w:r>
        <w:t>от числа присутствующих членов аукционной комиссии принято решение об отказе в допуске к участию в электронном аукционе</w:t>
      </w:r>
      <w:proofErr w:type="gramEnd"/>
      <w:r>
        <w:t xml:space="preserve"> участника закупки, подавшего указанную заявку, с обоснованием этого решения.</w:t>
      </w:r>
    </w:p>
    <w:p w:rsidR="009C3FAF" w:rsidRDefault="009C3FAF">
      <w:pPr>
        <w:pStyle w:val="ConsPlusNormal"/>
        <w:spacing w:before="220"/>
        <w:ind w:firstLine="540"/>
        <w:jc w:val="both"/>
      </w:pPr>
      <w:proofErr w:type="gramStart"/>
      <w:r>
        <w:t xml:space="preserve">Объективная сторона состава административного правонарушения, предусмотренного </w:t>
      </w:r>
      <w:hyperlink r:id="rId31" w:history="1">
        <w:r>
          <w:rPr>
            <w:color w:val="0000FF"/>
          </w:rPr>
          <w:t>частью 2 статьи 7.30</w:t>
        </w:r>
      </w:hyperlink>
      <w:r>
        <w:t xml:space="preserve"> Кодекса Российской Федерации об административных правонарушениях, выражается, в том числе в признании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w:t>
      </w:r>
      <w:proofErr w:type="gramEnd"/>
      <w:r>
        <w:t xml:space="preserve"> сфере закупок.</w:t>
      </w:r>
    </w:p>
    <w:p w:rsidR="009C3FAF" w:rsidRDefault="009C3FAF">
      <w:pPr>
        <w:pStyle w:val="ConsPlusNormal"/>
        <w:spacing w:before="220"/>
        <w:ind w:firstLine="540"/>
        <w:jc w:val="both"/>
      </w:pPr>
      <w:proofErr w:type="gramStart"/>
      <w:r>
        <w:t>Вместе с тем в рассматриваемом случае отсутствовали основания для вывода о наличии в деянии председателя аукционной комиссии Липиной О.И., проголосовавшей за допуск к участию в аукционе заявки, подлежащей отклонению, состава указанного административного правонарушения, поскольку аукционной комиссией не было принято решение о признании этой заявки надлежащей, соответствующей требованиям документации об аукционе.</w:t>
      </w:r>
      <w:proofErr w:type="gramEnd"/>
    </w:p>
    <w:p w:rsidR="009C3FAF" w:rsidRDefault="009C3FAF">
      <w:pPr>
        <w:pStyle w:val="ConsPlusNormal"/>
        <w:spacing w:before="220"/>
        <w:ind w:firstLine="540"/>
        <w:jc w:val="both"/>
      </w:pPr>
      <w:r>
        <w:t xml:space="preserve">В силу </w:t>
      </w:r>
      <w:hyperlink r:id="rId32" w:history="1">
        <w:r>
          <w:rPr>
            <w:color w:val="0000FF"/>
          </w:rPr>
          <w:t>пункта 2 части 1 статьи 24.5</w:t>
        </w:r>
      </w:hyperlink>
      <w:r>
        <w:t xml:space="preserve"> Кодекса Российской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отсутствии состава административного правонарушения.</w:t>
      </w:r>
    </w:p>
    <w:p w:rsidR="009C3FAF" w:rsidRDefault="009C3FAF">
      <w:pPr>
        <w:pStyle w:val="ConsPlusNormal"/>
        <w:spacing w:before="220"/>
        <w:ind w:firstLine="540"/>
        <w:jc w:val="both"/>
      </w:pPr>
      <w:proofErr w:type="gramStart"/>
      <w:r>
        <w:t xml:space="preserve">Согласно </w:t>
      </w:r>
      <w:hyperlink r:id="rId33" w:history="1">
        <w:r>
          <w:rPr>
            <w:color w:val="0000FF"/>
          </w:rPr>
          <w:t>пункту 4 части 2 статьи 30.17</w:t>
        </w:r>
      </w:hyperlink>
      <w:r>
        <w:t xml:space="preserve"> Кодекса Российской Федерации об административных правонарушениях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решение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w:t>
      </w:r>
      <w:proofErr w:type="gramEnd"/>
      <w:r>
        <w:t xml:space="preserve"> </w:t>
      </w:r>
      <w:proofErr w:type="gramStart"/>
      <w:r>
        <w:t>бы</w:t>
      </w:r>
      <w:proofErr w:type="gramEnd"/>
      <w:r>
        <w:t xml:space="preserve"> одного из обстоятельств, предусмотренных </w:t>
      </w:r>
      <w:hyperlink r:id="rId34" w:history="1">
        <w:r>
          <w:rPr>
            <w:color w:val="0000FF"/>
          </w:rPr>
          <w:t>статьями 2.9</w:t>
        </w:r>
      </w:hyperlink>
      <w:r>
        <w:t xml:space="preserve">, </w:t>
      </w:r>
      <w:hyperlink r:id="rId35" w:history="1">
        <w:r>
          <w:rPr>
            <w:color w:val="0000FF"/>
          </w:rPr>
          <w:t>24.5</w:t>
        </w:r>
      </w:hyperlink>
      <w:r>
        <w:t xml:space="preserve"> названного Кодекса, а также при недоказанности обстоятельств, на основании которых были вынесены указанные постановление, решение.</w:t>
      </w:r>
    </w:p>
    <w:p w:rsidR="009C3FAF" w:rsidRDefault="009C3FAF">
      <w:pPr>
        <w:pStyle w:val="ConsPlusNormal"/>
        <w:spacing w:before="220"/>
        <w:ind w:firstLine="540"/>
        <w:jc w:val="both"/>
      </w:pPr>
      <w:proofErr w:type="gramStart"/>
      <w:r>
        <w:t xml:space="preserve">При таких обстоятельствах постановление заместителя руководителя Управления Федеральной антимонопольной службы по Пензенской области от 26 декабря 2018 г. N 5-11/200-2018, решение судьи Первомайского районного суда г. Пензы от 19 февраля 2019 г., решение судьи Пензенского областного суда от 14 марта 2019 г. и постановление заместителя </w:t>
      </w:r>
      <w:r>
        <w:lastRenderedPageBreak/>
        <w:t>председателя Пензенского областного суда от 15 мая 2019 г., состоявшиеся в отношении и.о</w:t>
      </w:r>
      <w:proofErr w:type="gramEnd"/>
      <w:r>
        <w:t xml:space="preserve">. начальника - начальника отдела осуществления закупок учреждения Липиной О.И. по делу об административном правонарушении, предусмотренном </w:t>
      </w:r>
      <w:hyperlink r:id="rId36" w:history="1">
        <w:r>
          <w:rPr>
            <w:color w:val="0000FF"/>
          </w:rPr>
          <w:t>частью 2 статьи 7.30</w:t>
        </w:r>
      </w:hyperlink>
      <w:r>
        <w:t xml:space="preserve"> Кодекса Российской Федерации об административных правонарушениях, подлежат отмене.</w:t>
      </w:r>
    </w:p>
    <w:p w:rsidR="009C3FAF" w:rsidRDefault="009C3FAF">
      <w:pPr>
        <w:pStyle w:val="ConsPlusNormal"/>
        <w:spacing w:before="220"/>
        <w:ind w:firstLine="540"/>
        <w:jc w:val="both"/>
      </w:pPr>
      <w:r>
        <w:t xml:space="preserve">Производство по делу об административном правонарушении подлежит прекращению на основании </w:t>
      </w:r>
      <w:hyperlink r:id="rId37" w:history="1">
        <w:r>
          <w:rPr>
            <w:color w:val="0000FF"/>
          </w:rPr>
          <w:t>пункта 2 части 1 статьи 24.5</w:t>
        </w:r>
      </w:hyperlink>
      <w:r>
        <w:t xml:space="preserve"> Кодекса Российской Федерации об административных правонарушениях в связи с отсутствием в деянии и.о. начальника - начальника отдела осуществления закупок учреждения Липиной О.И. состава вмененного административного правонарушения.</w:t>
      </w:r>
    </w:p>
    <w:p w:rsidR="009C3FAF" w:rsidRDefault="009C3FAF">
      <w:pPr>
        <w:pStyle w:val="ConsPlusNormal"/>
        <w:spacing w:before="220"/>
        <w:ind w:firstLine="540"/>
        <w:jc w:val="both"/>
      </w:pPr>
      <w:r>
        <w:t xml:space="preserve">На основании изложенного, руководствуясь </w:t>
      </w:r>
      <w:hyperlink r:id="rId38" w:history="1">
        <w:r>
          <w:rPr>
            <w:color w:val="0000FF"/>
          </w:rPr>
          <w:t>статьями 30.13</w:t>
        </w:r>
      </w:hyperlink>
      <w:r>
        <w:t xml:space="preserve"> и </w:t>
      </w:r>
      <w:hyperlink r:id="rId39" w:history="1">
        <w:r>
          <w:rPr>
            <w:color w:val="0000FF"/>
          </w:rPr>
          <w:t>30.17</w:t>
        </w:r>
      </w:hyperlink>
      <w:r>
        <w:t xml:space="preserve"> Кодекса Российской Федерации об административных правонарушениях, судья Верховного Суда Российской Федерации</w:t>
      </w:r>
    </w:p>
    <w:p w:rsidR="009C3FAF" w:rsidRDefault="009C3FAF">
      <w:pPr>
        <w:pStyle w:val="ConsPlusNormal"/>
        <w:jc w:val="center"/>
      </w:pPr>
    </w:p>
    <w:p w:rsidR="009C3FAF" w:rsidRDefault="009C3FAF">
      <w:pPr>
        <w:pStyle w:val="ConsPlusNormal"/>
        <w:jc w:val="center"/>
      </w:pPr>
      <w:r>
        <w:t>постановил:</w:t>
      </w:r>
    </w:p>
    <w:p w:rsidR="009C3FAF" w:rsidRDefault="009C3FAF">
      <w:pPr>
        <w:pStyle w:val="ConsPlusNormal"/>
        <w:jc w:val="center"/>
      </w:pPr>
    </w:p>
    <w:p w:rsidR="009C3FAF" w:rsidRDefault="009C3FAF">
      <w:pPr>
        <w:pStyle w:val="ConsPlusNormal"/>
        <w:ind w:firstLine="540"/>
        <w:jc w:val="both"/>
      </w:pPr>
      <w:r>
        <w:t>жалобу Липиной О.И. удовлетворить.</w:t>
      </w:r>
    </w:p>
    <w:p w:rsidR="009C3FAF" w:rsidRDefault="009C3FAF">
      <w:pPr>
        <w:pStyle w:val="ConsPlusNormal"/>
        <w:spacing w:before="220"/>
        <w:ind w:firstLine="540"/>
        <w:jc w:val="both"/>
      </w:pPr>
      <w:proofErr w:type="gramStart"/>
      <w:r>
        <w:t>Постановление заместителя руководителя Управления Федеральной антимонопольной службы по Пензенской области от 26 декабря 2018 г. N 5-11/200-2018, решение судьи Первомайского районного суда г. Пензы от 19 февраля 2019 г., решение судьи Пензенского областного суда от 14 марта 2019 г. и постановление заместителя председателя Пензенского областного суда от 15 мая 2019 г., состоявшиеся в отношении и.о. начальника - начальника отдела</w:t>
      </w:r>
      <w:proofErr w:type="gramEnd"/>
      <w:r>
        <w:t xml:space="preserve"> осуществления закупок государственного казенного учреждения Пензенской области "Управление по осуществлению закупок Пензенской области" Липиной О.И. по делу об административном правонарушении, предусмотренном </w:t>
      </w:r>
      <w:hyperlink r:id="rId40" w:history="1">
        <w:r>
          <w:rPr>
            <w:color w:val="0000FF"/>
          </w:rPr>
          <w:t>частью 2 статьи 7.30</w:t>
        </w:r>
      </w:hyperlink>
      <w:r>
        <w:t xml:space="preserve"> Кодекса Российской Федерации об административных правонарушениях, отменить.</w:t>
      </w:r>
    </w:p>
    <w:p w:rsidR="009C3FAF" w:rsidRDefault="009C3FAF">
      <w:pPr>
        <w:pStyle w:val="ConsPlusNormal"/>
        <w:spacing w:before="220"/>
        <w:ind w:firstLine="540"/>
        <w:jc w:val="both"/>
      </w:pPr>
      <w:r>
        <w:t xml:space="preserve">Производство по делу об административном правонарушении на основании </w:t>
      </w:r>
      <w:hyperlink r:id="rId41" w:history="1">
        <w:r>
          <w:rPr>
            <w:color w:val="0000FF"/>
          </w:rPr>
          <w:t>пункта 2 части 1 статьи 24.5</w:t>
        </w:r>
      </w:hyperlink>
      <w:r>
        <w:t xml:space="preserve"> Кодекса Российской Федерации об административных правонарушениях прекратить.</w:t>
      </w:r>
    </w:p>
    <w:p w:rsidR="009C3FAF" w:rsidRDefault="009C3FAF">
      <w:pPr>
        <w:pStyle w:val="ConsPlusNormal"/>
        <w:ind w:firstLine="540"/>
        <w:jc w:val="both"/>
      </w:pPr>
    </w:p>
    <w:p w:rsidR="009C3FAF" w:rsidRDefault="009C3FAF">
      <w:pPr>
        <w:pStyle w:val="ConsPlusNormal"/>
        <w:jc w:val="right"/>
      </w:pPr>
      <w:r>
        <w:t>Судья Верховного Суда</w:t>
      </w:r>
    </w:p>
    <w:p w:rsidR="009C3FAF" w:rsidRDefault="009C3FAF">
      <w:pPr>
        <w:pStyle w:val="ConsPlusNormal"/>
        <w:jc w:val="right"/>
      </w:pPr>
      <w:r>
        <w:t>Российской Федерации</w:t>
      </w:r>
    </w:p>
    <w:p w:rsidR="009C3FAF" w:rsidRDefault="009C3FAF">
      <w:pPr>
        <w:pStyle w:val="ConsPlusNormal"/>
        <w:jc w:val="right"/>
      </w:pPr>
      <w:r>
        <w:t>С.Б.НИКИФОРОВ</w:t>
      </w:r>
    </w:p>
    <w:p w:rsidR="009C3FAF" w:rsidRDefault="009C3FAF">
      <w:pPr>
        <w:pStyle w:val="ConsPlusNormal"/>
        <w:ind w:firstLine="540"/>
        <w:jc w:val="both"/>
      </w:pPr>
    </w:p>
    <w:p w:rsidR="009C3FAF" w:rsidRDefault="009C3FAF">
      <w:pPr>
        <w:pStyle w:val="ConsPlusNormal"/>
        <w:ind w:firstLine="540"/>
        <w:jc w:val="both"/>
      </w:pPr>
    </w:p>
    <w:p w:rsidR="009C3FAF" w:rsidRDefault="009C3FAF">
      <w:pPr>
        <w:pStyle w:val="ConsPlusNormal"/>
        <w:pBdr>
          <w:top w:val="single" w:sz="6" w:space="0" w:color="auto"/>
        </w:pBdr>
        <w:spacing w:before="100" w:after="100"/>
        <w:jc w:val="both"/>
        <w:rPr>
          <w:sz w:val="2"/>
          <w:szCs w:val="2"/>
        </w:rPr>
      </w:pPr>
    </w:p>
    <w:p w:rsidR="00A51E86" w:rsidRDefault="00A51E86"/>
    <w:sectPr w:rsidR="00A51E86" w:rsidSect="00D220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3FAF"/>
    <w:rsid w:val="001A2DA7"/>
    <w:rsid w:val="00244BC7"/>
    <w:rsid w:val="00381046"/>
    <w:rsid w:val="00412562"/>
    <w:rsid w:val="005B2F01"/>
    <w:rsid w:val="008B194B"/>
    <w:rsid w:val="009C3FAF"/>
    <w:rsid w:val="00A51E86"/>
    <w:rsid w:val="00AE0DB7"/>
    <w:rsid w:val="00B84AE1"/>
    <w:rsid w:val="00F81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3F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3F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3FA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C8D629ADD89999E26A0078B48142AE11F4BF0DC812A6808B4E5BA678FCD11FA3023C6F350FE5CC44DDBF475865A7064EF5FB4AC93942B9Q0u4M" TargetMode="External"/><Relationship Id="rId13" Type="http://schemas.openxmlformats.org/officeDocument/2006/relationships/hyperlink" Target="consultantplus://offline/ref=29C8D629ADD89999E26A0078B48142AE10FDBD0CCC11A6808B4E5BA678FCD11FB1026463360FF3CE46C8E9161EQ3u0M" TargetMode="External"/><Relationship Id="rId18" Type="http://schemas.openxmlformats.org/officeDocument/2006/relationships/hyperlink" Target="consultantplus://offline/ref=29C8D629ADD89999E26A0078B48142AE11F4BF0DC812A6808B4E5BA678FCD11FA3023C6F350FE5C644DDBF475865A7064EF5FB4AC93942B9Q0u4M" TargetMode="External"/><Relationship Id="rId26" Type="http://schemas.openxmlformats.org/officeDocument/2006/relationships/hyperlink" Target="consultantplus://offline/ref=29C8D629ADD89999E26A0078B48142AE11F4BD0ACD19A6808B4E5BA678FCD11FA3023C6A3C07EEC51387AF431133AA1B4EEAE549D739Q4u2M" TargetMode="External"/><Relationship Id="rId39" Type="http://schemas.openxmlformats.org/officeDocument/2006/relationships/hyperlink" Target="consultantplus://offline/ref=29C8D629ADD89999E26A0078B48142AE11F4BD0ACD19A6808B4E5BA678FCD11FA3023C6B310AE8C51387AF431133AA1B4EEAE549D739Q4u2M" TargetMode="External"/><Relationship Id="rId3" Type="http://schemas.openxmlformats.org/officeDocument/2006/relationships/webSettings" Target="webSettings.xml"/><Relationship Id="rId21" Type="http://schemas.openxmlformats.org/officeDocument/2006/relationships/hyperlink" Target="consultantplus://offline/ref=29C8D629ADD89999E26A0078B48142AE11F4BF0DC812A6808B4E5BA678FCD11FA3023C69310CE69A1692BE1B1F30B4054FF5F94BD5Q3uBM" TargetMode="External"/><Relationship Id="rId34" Type="http://schemas.openxmlformats.org/officeDocument/2006/relationships/hyperlink" Target="consultantplus://offline/ref=29C8D629ADD89999E26A0078B48142AE11F4BD0ACD19A6808B4E5BA678FCD11FA3023C6F350FEDC843DDBF475865A7064EF5FB4AC93942B9Q0u4M" TargetMode="External"/><Relationship Id="rId42" Type="http://schemas.openxmlformats.org/officeDocument/2006/relationships/fontTable" Target="fontTable.xml"/><Relationship Id="rId7" Type="http://schemas.openxmlformats.org/officeDocument/2006/relationships/hyperlink" Target="consultantplus://offline/ref=29C8D629ADD89999E26A0078B48142AE11F4BF0DC812A6808B4E5BA678FCD11FA3023C6F350FEACA40DDBF475865A7064EF5FB4AC93942B9Q0u4M" TargetMode="External"/><Relationship Id="rId12" Type="http://schemas.openxmlformats.org/officeDocument/2006/relationships/hyperlink" Target="consultantplus://offline/ref=29C8D629ADD89999E26A0078B48142AE10FDBD0CCB17A6808B4E5BA678FCD11FB1026463360FF3CE46C8E9161EQ3u0M" TargetMode="External"/><Relationship Id="rId17" Type="http://schemas.openxmlformats.org/officeDocument/2006/relationships/hyperlink" Target="consultantplus://offline/ref=29C8D629ADD89999E26A0078B48142AE11F4BF0DC812A6808B4E5BA678FCD11FA3023C69310CE69A1692BE1B1F30B4054FF5F94BD5Q3uBM" TargetMode="External"/><Relationship Id="rId25" Type="http://schemas.openxmlformats.org/officeDocument/2006/relationships/hyperlink" Target="consultantplus://offline/ref=29C8D629ADD89999E26A0078B48142AE11F4BD0ACD19A6808B4E5BA678FCD11FA3023C6A3C07EEC51387AF431133AA1B4EEAE549D739Q4u2M" TargetMode="External"/><Relationship Id="rId33" Type="http://schemas.openxmlformats.org/officeDocument/2006/relationships/hyperlink" Target="consultantplus://offline/ref=29C8D629ADD89999E26A0078B48142AE11F4BD0ACD19A6808B4E5BA678FCD11FA3023C6F350BEECE40DDBF475865A7064EF5FB4AC93942B9Q0u4M" TargetMode="External"/><Relationship Id="rId38" Type="http://schemas.openxmlformats.org/officeDocument/2006/relationships/hyperlink" Target="consultantplus://offline/ref=29C8D629ADD89999E26A0078B48142AE11F4BD0ACD19A6808B4E5BA678FCD11FA3023C6B310CE5C51387AF431133AA1B4EEAE549D739Q4u2M" TargetMode="External"/><Relationship Id="rId2" Type="http://schemas.openxmlformats.org/officeDocument/2006/relationships/settings" Target="settings.xml"/><Relationship Id="rId16" Type="http://schemas.openxmlformats.org/officeDocument/2006/relationships/hyperlink" Target="consultantplus://offline/ref=29C8D629ADD89999E26A0078B48142AE11F4BF0DC812A6808B4E5BA678FCD11FA3023C6F350FE5C645DDBF475865A7064EF5FB4AC93942B9Q0u4M" TargetMode="External"/><Relationship Id="rId20" Type="http://schemas.openxmlformats.org/officeDocument/2006/relationships/hyperlink" Target="consultantplus://offline/ref=29C8D629ADD89999E26A0078B48142AE11F4BF0DC812A6808B4E5BA678FCD11FA3023C69310CE69A1692BE1B1F30B4054FF5F94BD5Q3uBM" TargetMode="External"/><Relationship Id="rId29" Type="http://schemas.openxmlformats.org/officeDocument/2006/relationships/hyperlink" Target="consultantplus://offline/ref=29C8D629ADD89999E26A0078B48142AE11F4BF0DC812A6808B4E5BA678FCD11FA3023C6F350FE5C647DDBF475865A7064EF5FB4AC93942B9Q0u4M" TargetMode="External"/><Relationship Id="rId41" Type="http://schemas.openxmlformats.org/officeDocument/2006/relationships/hyperlink" Target="consultantplus://offline/ref=29C8D629ADD89999E26A0078B48142AE11F4BD0ACD19A6808B4E5BA678FCD11FA3023C6B3C06E5C51387AF431133AA1B4EEAE549D739Q4u2M" TargetMode="External"/><Relationship Id="rId1" Type="http://schemas.openxmlformats.org/officeDocument/2006/relationships/styles" Target="styles.xml"/><Relationship Id="rId6" Type="http://schemas.openxmlformats.org/officeDocument/2006/relationships/hyperlink" Target="consultantplus://offline/ref=29C8D629ADD89999E26A0078B48142AE11F4BD0ACD19A6808B4E5BA678FCD11FA3023C6A3C07EEC51387AF431133AA1B4EEAE549D739Q4u2M" TargetMode="External"/><Relationship Id="rId11" Type="http://schemas.openxmlformats.org/officeDocument/2006/relationships/hyperlink" Target="consultantplus://offline/ref=29C8D629ADD89999E26A0078B48142AE11F5BB0FCD15A6808B4E5BA678FCD11FA3023C6C3404B99F0383E6151C2EAA0450E9FB49QDu7M" TargetMode="External"/><Relationship Id="rId24" Type="http://schemas.openxmlformats.org/officeDocument/2006/relationships/hyperlink" Target="consultantplus://offline/ref=29C8D629ADD89999E26A0078B48142AE11F4BF0DC812A6808B4E5BA678FCD11FB1026463360FF3CE46C8E9161EQ3u0M" TargetMode="External"/><Relationship Id="rId32" Type="http://schemas.openxmlformats.org/officeDocument/2006/relationships/hyperlink" Target="consultantplus://offline/ref=29C8D629ADD89999E26A0078B48142AE11F4BD0ACD19A6808B4E5BA678FCD11FA3023C6B3C06E5C51387AF431133AA1B4EEAE549D739Q4u2M" TargetMode="External"/><Relationship Id="rId37" Type="http://schemas.openxmlformats.org/officeDocument/2006/relationships/hyperlink" Target="consultantplus://offline/ref=29C8D629ADD89999E26A0078B48142AE11F4BD0ACD19A6808B4E5BA678FCD11FA3023C6B3C06E5C51387AF431133AA1B4EEAE549D739Q4u2M" TargetMode="External"/><Relationship Id="rId40" Type="http://schemas.openxmlformats.org/officeDocument/2006/relationships/hyperlink" Target="consultantplus://offline/ref=29C8D629ADD89999E26A0078B48142AE11F4BD0ACD19A6808B4E5BA678FCD11FA3023C6A3C07EEC51387AF431133AA1B4EEAE549D739Q4u2M" TargetMode="External"/><Relationship Id="rId5" Type="http://schemas.openxmlformats.org/officeDocument/2006/relationships/hyperlink" Target="consultantplus://offline/ref=29C8D629ADD89999E26A0078B48142AE11F4BD0ACD19A6808B4E5BA678FCD11FA3023C6A3C07EEC51387AF431133AA1B4EEAE549D739Q4u2M" TargetMode="External"/><Relationship Id="rId15" Type="http://schemas.openxmlformats.org/officeDocument/2006/relationships/hyperlink" Target="consultantplus://offline/ref=29C8D629ADD89999E26A0078B48142AE11F4BF0DC812A6808B4E5BA678FCD11FA3023C6F350FE5C647DDBF475865A7064EF5FB4AC93942B9Q0u4M" TargetMode="External"/><Relationship Id="rId23" Type="http://schemas.openxmlformats.org/officeDocument/2006/relationships/hyperlink" Target="consultantplus://offline/ref=29C8D629ADD89999E26A0078B48142AE11F4BF0DC812A6808B4E5BA678FCD11FA3023C6F350FE5C643DDBF475865A7064EF5FB4AC93942B9Q0u4M" TargetMode="External"/><Relationship Id="rId28" Type="http://schemas.openxmlformats.org/officeDocument/2006/relationships/hyperlink" Target="consultantplus://offline/ref=29C8D629ADD89999E26A0078B48142AE11F4BD0ACD19A6808B4E5BA678FCD11FA3023C6F350DEEC742DDBF475865A7064EF5FB4AC93942B9Q0u4M" TargetMode="External"/><Relationship Id="rId36" Type="http://schemas.openxmlformats.org/officeDocument/2006/relationships/hyperlink" Target="consultantplus://offline/ref=29C8D629ADD89999E26A0078B48142AE11F4BD0ACD19A6808B4E5BA678FCD11FA3023C6A3C07EEC51387AF431133AA1B4EEAE549D739Q4u2M" TargetMode="External"/><Relationship Id="rId10" Type="http://schemas.openxmlformats.org/officeDocument/2006/relationships/hyperlink" Target="consultantplus://offline/ref=29C8D629ADD89999E26A0078B48142AE11F4BF0DC812A6808B4E5BA678FCD11FA3023C6F350FE5C844DDBF475865A7064EF5FB4AC93942B9Q0u4M" TargetMode="External"/><Relationship Id="rId19" Type="http://schemas.openxmlformats.org/officeDocument/2006/relationships/hyperlink" Target="consultantplus://offline/ref=29C8D629ADD89999E26A0078B48142AE11F4BF0DC812A6808B4E5BA678FCD11FA3023C6F350FE5C644DDBF475865A7064EF5FB4AC93942B9Q0u4M" TargetMode="External"/><Relationship Id="rId31" Type="http://schemas.openxmlformats.org/officeDocument/2006/relationships/hyperlink" Target="consultantplus://offline/ref=29C8D629ADD89999E26A0078B48142AE11F4BD0ACD19A6808B4E5BA678FCD11FA3023C6A3C07EEC51387AF431133AA1B4EEAE549D739Q4u2M" TargetMode="External"/><Relationship Id="rId4" Type="http://schemas.openxmlformats.org/officeDocument/2006/relationships/hyperlink" Target="consultantplus://offline/ref=29C8D629ADD89999E26A0078B48142AE11F4BD0ACD19A6808B4E5BA678FCD11FA3023C6A3C07EEC51387AF431133AA1B4EEAE549D739Q4u2M" TargetMode="External"/><Relationship Id="rId9" Type="http://schemas.openxmlformats.org/officeDocument/2006/relationships/hyperlink" Target="consultantplus://offline/ref=29C8D629ADD89999E26A0078B48142AE11F4BF0DC812A6808B4E5BA678FCD11FA3023C69310CE69A1692BE1B1F30B4054FF5F94BD5Q3uBM" TargetMode="External"/><Relationship Id="rId14" Type="http://schemas.openxmlformats.org/officeDocument/2006/relationships/hyperlink" Target="consultantplus://offline/ref=29C8D629ADD89999E26A0078B48142AE11F4BF0DC812A6808B4E5BA678FCD11FA3023C69310CE69A1692BE1B1F30B4054FF5F94BD5Q3uBM" TargetMode="External"/><Relationship Id="rId22" Type="http://schemas.openxmlformats.org/officeDocument/2006/relationships/hyperlink" Target="consultantplus://offline/ref=29C8D629ADD89999E26A0078B48142AE11F4BF0DC812A6808B4E5BA678FCD11FA3023C6F350FE5C643DDBF475865A7064EF5FB4AC93942B9Q0u4M" TargetMode="External"/><Relationship Id="rId27" Type="http://schemas.openxmlformats.org/officeDocument/2006/relationships/hyperlink" Target="consultantplus://offline/ref=29C8D629ADD89999E26A0078B48142AE11F4BD0ACD19A6808B4E5BA678FCD11FA3023C6F350DEFC84EDDBF475865A7064EF5FB4AC93942B9Q0u4M" TargetMode="External"/><Relationship Id="rId30" Type="http://schemas.openxmlformats.org/officeDocument/2006/relationships/hyperlink" Target="consultantplus://offline/ref=29C8D629ADD89999E26A0078B48142AE11F4BF0DC812A6808B4E5BA678FCD11FA3023C6F350FE5C640DDBF475865A7064EF5FB4AC93942B9Q0u4M" TargetMode="External"/><Relationship Id="rId35" Type="http://schemas.openxmlformats.org/officeDocument/2006/relationships/hyperlink" Target="consultantplus://offline/ref=29C8D629ADD89999E26A0078B48142AE11F4BD0ACD19A6808B4E5BA678FCD11FA3023C6F350DEFC647DDBF475865A7064EF5FB4AC93942B9Q0u4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3350</Words>
  <Characters>19099</Characters>
  <Application>Microsoft Office Word</Application>
  <DocSecurity>0</DocSecurity>
  <Lines>159</Lines>
  <Paragraphs>44</Paragraphs>
  <ScaleCrop>false</ScaleCrop>
  <Company/>
  <LinksUpToDate>false</LinksUpToDate>
  <CharactersWithSpaces>22405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2020-01-30T12:46:00Z</dcterms:created>
  <dcterms:modified xsi:type="dcterms:W3CDTF">2020-01-30T12:49:00Z</dcterms:modified>
</cp:coreProperties>
</file>