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Pr="009344F3" w:rsidRDefault="00571175" w:rsidP="00571175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  <w:bookmarkStart w:id="0" w:name="_GoBack"/>
      <w:r w:rsidRPr="009344F3">
        <w:rPr>
          <w:rFonts w:ascii="PT Astra Serif" w:hAnsi="PT Astra Serif" w:cs="Times New Roman"/>
          <w:bCs/>
        </w:rPr>
        <w:t xml:space="preserve">Вносится </w:t>
      </w:r>
      <w:r w:rsidR="005528DF" w:rsidRPr="009344F3">
        <w:rPr>
          <w:rFonts w:ascii="PT Astra Serif" w:hAnsi="PT Astra Serif" w:cs="Times New Roman"/>
          <w:bCs/>
        </w:rPr>
        <w:t>Правительством</w:t>
      </w:r>
    </w:p>
    <w:p w:rsidR="00571175" w:rsidRPr="009344F3" w:rsidRDefault="00571175" w:rsidP="00571175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  <w:r w:rsidRPr="009344F3">
        <w:rPr>
          <w:rFonts w:ascii="PT Astra Serif" w:hAnsi="PT Astra Serif" w:cs="Times New Roman"/>
          <w:bCs/>
        </w:rPr>
        <w:t>Ульяновской области</w:t>
      </w:r>
    </w:p>
    <w:p w:rsidR="00571175" w:rsidRPr="009344F3" w:rsidRDefault="00571175" w:rsidP="00571175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</w:p>
    <w:p w:rsidR="00571175" w:rsidRPr="009344F3" w:rsidRDefault="00571175" w:rsidP="00571175">
      <w:pPr>
        <w:pStyle w:val="ConsNormal"/>
        <w:ind w:right="0" w:firstLine="0"/>
        <w:jc w:val="right"/>
        <w:rPr>
          <w:rFonts w:ascii="PT Astra Serif" w:hAnsi="PT Astra Serif" w:cs="Times New Roman"/>
          <w:bCs/>
        </w:rPr>
      </w:pPr>
      <w:r w:rsidRPr="009344F3">
        <w:rPr>
          <w:rFonts w:ascii="PT Astra Serif" w:hAnsi="PT Astra Serif" w:cs="Times New Roman"/>
          <w:bCs/>
        </w:rPr>
        <w:t>Проект</w:t>
      </w:r>
    </w:p>
    <w:p w:rsidR="00571175" w:rsidRPr="009344F3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32"/>
          <w:szCs w:val="32"/>
          <w:lang w:eastAsia="en-US"/>
        </w:rPr>
      </w:pPr>
      <w:r w:rsidRPr="009344F3">
        <w:rPr>
          <w:rFonts w:ascii="PT Astra Serif" w:eastAsiaTheme="minorHAnsi" w:hAnsi="PT Astra Serif"/>
          <w:b/>
          <w:bCs/>
          <w:sz w:val="32"/>
          <w:szCs w:val="32"/>
          <w:lang w:eastAsia="en-US"/>
        </w:rPr>
        <w:t>ЗАКОН</w:t>
      </w:r>
    </w:p>
    <w:p w:rsidR="00571175" w:rsidRPr="009344F3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32"/>
          <w:szCs w:val="32"/>
          <w:lang w:eastAsia="en-US"/>
        </w:rPr>
      </w:pPr>
      <w:r w:rsidRPr="009344F3">
        <w:rPr>
          <w:rFonts w:ascii="PT Astra Serif" w:eastAsiaTheme="minorHAnsi" w:hAnsi="PT Astra Serif"/>
          <w:b/>
          <w:bCs/>
          <w:sz w:val="32"/>
          <w:szCs w:val="32"/>
          <w:lang w:eastAsia="en-US"/>
        </w:rPr>
        <w:t>УЛЬЯНОВСКОЙ ОБЛАСТИ</w:t>
      </w:r>
    </w:p>
    <w:p w:rsidR="00571175" w:rsidRPr="009344F3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Cs/>
          <w:sz w:val="20"/>
          <w:szCs w:val="20"/>
          <w:lang w:eastAsia="en-US"/>
        </w:rPr>
      </w:pPr>
    </w:p>
    <w:p w:rsidR="00AF0912" w:rsidRPr="009344F3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  <w:sz w:val="20"/>
          <w:szCs w:val="20"/>
          <w:lang w:eastAsia="en-US"/>
        </w:rPr>
      </w:pPr>
    </w:p>
    <w:p w:rsidR="00154775" w:rsidRPr="009344F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E25960"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я</w:t>
      </w:r>
      <w:r w:rsidRPr="009344F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в </w:t>
      </w:r>
      <w:r w:rsidR="00154775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:rsidR="00117D9D" w:rsidRPr="009344F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>«</w:t>
      </w:r>
      <w:r w:rsidR="00E25960"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патентной системе налогообложения на территории </w:t>
      </w:r>
      <w:r w:rsidR="001E0656" w:rsidRPr="009344F3">
        <w:rPr>
          <w:rFonts w:ascii="PT Astra Serif" w:hAnsi="PT Astra Serif" w:cs="Times New Roman"/>
          <w:b/>
          <w:sz w:val="28"/>
          <w:szCs w:val="28"/>
          <w:lang w:eastAsia="en-US"/>
        </w:rPr>
        <w:br/>
        <w:t>Ульяновской области</w:t>
      </w:r>
      <w:r w:rsidRPr="009344F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» </w:t>
      </w:r>
    </w:p>
    <w:p w:rsidR="00663620" w:rsidRPr="009344F3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</w:rPr>
      </w:pPr>
    </w:p>
    <w:p w:rsidR="00DA67E5" w:rsidRPr="009344F3" w:rsidRDefault="00DA67E5" w:rsidP="0079252E">
      <w:pPr>
        <w:jc w:val="center"/>
        <w:rPr>
          <w:rFonts w:ascii="PT Astra Serif" w:hAnsi="PT Astra Serif"/>
          <w:color w:val="000000" w:themeColor="text1"/>
        </w:rPr>
      </w:pPr>
    </w:p>
    <w:p w:rsidR="00DA67E5" w:rsidRPr="009344F3" w:rsidRDefault="00DA67E5" w:rsidP="00DA67E5">
      <w:pPr>
        <w:pStyle w:val="ConsPlusTitle"/>
        <w:suppressAutoHyphens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9344F3">
        <w:rPr>
          <w:rFonts w:ascii="PT Astra Serif" w:hAnsi="PT Astra Serif" w:cs="Times New Roman"/>
          <w:b w:val="0"/>
          <w:bCs w:val="0"/>
          <w:sz w:val="24"/>
          <w:szCs w:val="24"/>
        </w:rPr>
        <w:t>Принят Законодательным Собранием Ульяновской области _____ __________________201</w:t>
      </w:r>
      <w:r w:rsidR="005528DF" w:rsidRPr="009344F3">
        <w:rPr>
          <w:rFonts w:ascii="PT Astra Serif" w:hAnsi="PT Astra Serif" w:cs="Times New Roman"/>
          <w:b w:val="0"/>
          <w:bCs w:val="0"/>
          <w:sz w:val="24"/>
          <w:szCs w:val="24"/>
        </w:rPr>
        <w:t>9</w:t>
      </w:r>
      <w:r w:rsidRPr="009344F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г.</w:t>
      </w:r>
    </w:p>
    <w:p w:rsidR="00D74402" w:rsidRPr="009344F3" w:rsidRDefault="00D74402" w:rsidP="0079252E">
      <w:pPr>
        <w:jc w:val="center"/>
        <w:rPr>
          <w:rFonts w:ascii="PT Astra Serif" w:hAnsi="PT Astra Serif"/>
          <w:color w:val="000000" w:themeColor="text1"/>
        </w:rPr>
      </w:pPr>
    </w:p>
    <w:p w:rsidR="00282409" w:rsidRPr="009344F3" w:rsidRDefault="00282409" w:rsidP="0079252E">
      <w:pPr>
        <w:jc w:val="center"/>
        <w:rPr>
          <w:rFonts w:ascii="PT Astra Serif" w:hAnsi="PT Astra Serif"/>
          <w:color w:val="000000" w:themeColor="text1"/>
        </w:rPr>
      </w:pPr>
    </w:p>
    <w:p w:rsidR="0039382D" w:rsidRPr="009344F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344F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9344F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9344F3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lang w:eastAsia="en-US"/>
        </w:rPr>
      </w:pPr>
    </w:p>
    <w:p w:rsidR="00282409" w:rsidRPr="009344F3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16"/>
          <w:lang w:eastAsia="en-US"/>
        </w:rPr>
      </w:pPr>
    </w:p>
    <w:p w:rsidR="001E0656" w:rsidRPr="009344F3" w:rsidRDefault="001E0656" w:rsidP="001E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9344F3">
        <w:rPr>
          <w:rFonts w:ascii="PT Astra Serif" w:eastAsia="Calibri" w:hAnsi="PT Astra Serif"/>
          <w:bCs/>
          <w:sz w:val="28"/>
          <w:szCs w:val="28"/>
        </w:rPr>
        <w:t xml:space="preserve">Внести в </w:t>
      </w:r>
      <w:hyperlink r:id="rId9" w:history="1">
        <w:r w:rsidRPr="009344F3">
          <w:rPr>
            <w:rFonts w:ascii="PT Astra Serif" w:eastAsia="Calibri" w:hAnsi="PT Astra Serif"/>
            <w:bCs/>
            <w:sz w:val="28"/>
            <w:szCs w:val="28"/>
          </w:rPr>
          <w:t>приложение</w:t>
        </w:r>
      </w:hyperlink>
      <w:r w:rsidRPr="009344F3">
        <w:rPr>
          <w:rFonts w:ascii="PT Astra Serif" w:eastAsia="Calibri" w:hAnsi="PT Astra Serif"/>
          <w:bCs/>
          <w:sz w:val="28"/>
          <w:szCs w:val="28"/>
        </w:rPr>
        <w:t xml:space="preserve"> № 1 к Закону Ульяновской области от 2 октября 2012 года № 129-ЗО «О патентной системе налогообложения на территории Ульяновской области» («</w:t>
      </w:r>
      <w:proofErr w:type="gramStart"/>
      <w:r w:rsidRPr="009344F3">
        <w:rPr>
          <w:rFonts w:ascii="PT Astra Serif" w:eastAsia="Calibri" w:hAnsi="PT Astra Serif"/>
          <w:bCs/>
          <w:sz w:val="28"/>
          <w:szCs w:val="28"/>
        </w:rPr>
        <w:t>Ульяновская</w:t>
      </w:r>
      <w:proofErr w:type="gramEnd"/>
      <w:r w:rsidRPr="009344F3">
        <w:rPr>
          <w:rFonts w:ascii="PT Astra Serif" w:eastAsia="Calibri" w:hAnsi="PT Astra Serif"/>
          <w:bCs/>
          <w:sz w:val="28"/>
          <w:szCs w:val="28"/>
        </w:rPr>
        <w:t xml:space="preserve"> правда» </w:t>
      </w:r>
      <w:r w:rsidRPr="009344F3">
        <w:rPr>
          <w:rFonts w:ascii="PT Astra Serif" w:eastAsia="Calibri" w:hAnsi="PT Astra Serif"/>
          <w:sz w:val="28"/>
          <w:szCs w:val="28"/>
        </w:rPr>
        <w:t xml:space="preserve">от 05.10.2012 № 109; от 06.03.2013 № 25; от 10.11.2014 № 163-164; от 06.04.2015 № 44; от 08.06.2015 № 76-77; </w:t>
      </w:r>
      <w:r w:rsidRPr="009344F3">
        <w:rPr>
          <w:rFonts w:ascii="PT Astra Serif" w:eastAsia="Calibri" w:hAnsi="PT Astra Serif"/>
          <w:sz w:val="28"/>
          <w:szCs w:val="28"/>
        </w:rPr>
        <w:br/>
        <w:t xml:space="preserve">от 05.10.2015 № 139; от 11.11.2016 № 127; от </w:t>
      </w:r>
      <w:r w:rsidR="00145092" w:rsidRPr="009344F3">
        <w:rPr>
          <w:rFonts w:ascii="PT Astra Serif" w:eastAsia="Calibri" w:hAnsi="PT Astra Serif"/>
          <w:sz w:val="28"/>
          <w:szCs w:val="28"/>
        </w:rPr>
        <w:t>07.03.2017 №</w:t>
      </w:r>
      <w:r w:rsidR="009344F3" w:rsidRPr="009344F3">
        <w:rPr>
          <w:rFonts w:ascii="PT Astra Serif" w:eastAsia="Calibri" w:hAnsi="PT Astra Serif"/>
          <w:sz w:val="28"/>
          <w:szCs w:val="28"/>
        </w:rPr>
        <w:t xml:space="preserve"> </w:t>
      </w:r>
      <w:r w:rsidR="00145092" w:rsidRPr="009344F3">
        <w:rPr>
          <w:rFonts w:ascii="PT Astra Serif" w:eastAsia="Calibri" w:hAnsi="PT Astra Serif"/>
          <w:sz w:val="28"/>
          <w:szCs w:val="28"/>
        </w:rPr>
        <w:t xml:space="preserve">16) </w:t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изменение, дополнив графу 2 </w:t>
      </w:r>
      <w:hyperlink r:id="rId10" w:history="1">
        <w:r w:rsidRPr="009344F3">
          <w:rPr>
            <w:rFonts w:ascii="PT Astra Serif" w:eastAsia="Calibri" w:hAnsi="PT Astra Serif"/>
            <w:bCs/>
            <w:sz w:val="28"/>
            <w:szCs w:val="28"/>
          </w:rPr>
          <w:t xml:space="preserve">строки </w:t>
        </w:r>
      </w:hyperlink>
      <w:r w:rsidRPr="009344F3">
        <w:rPr>
          <w:rFonts w:ascii="PT Astra Serif" w:eastAsia="Calibri" w:hAnsi="PT Astra Serif"/>
          <w:bCs/>
          <w:sz w:val="28"/>
          <w:szCs w:val="28"/>
        </w:rPr>
        <w:t xml:space="preserve">52 словами «,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 xml:space="preserve">в соответствии с Федеральным законом от 12 апреля 2010 года № 61-ФЗ </w:t>
      </w:r>
      <w:r w:rsidR="00145092" w:rsidRPr="009344F3">
        <w:rPr>
          <w:rFonts w:ascii="PT Astra Serif" w:eastAsia="Calibri" w:hAnsi="PT Astra Serif"/>
          <w:bCs/>
          <w:sz w:val="28"/>
          <w:szCs w:val="28"/>
        </w:rPr>
        <w:br/>
      </w:r>
      <w:r w:rsidRPr="009344F3">
        <w:rPr>
          <w:rFonts w:ascii="PT Astra Serif" w:eastAsia="Calibri" w:hAnsi="PT Astra Serif"/>
          <w:bCs/>
          <w:sz w:val="28"/>
          <w:szCs w:val="28"/>
        </w:rPr>
        <w:t>«Об обращении лекарственных средств».</w:t>
      </w:r>
    </w:p>
    <w:p w:rsidR="001E0656" w:rsidRPr="009344F3" w:rsidRDefault="001E0656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C3E47" w:rsidRPr="009344F3" w:rsidRDefault="00FC3E47" w:rsidP="00FC3E4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16"/>
          <w:lang w:eastAsia="en-US"/>
        </w:rPr>
      </w:pPr>
    </w:p>
    <w:p w:rsidR="0028705E" w:rsidRPr="009344F3" w:rsidRDefault="0028705E" w:rsidP="0028705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344F3">
        <w:rPr>
          <w:rFonts w:ascii="PT Astra Serif" w:eastAsia="Calibri" w:hAnsi="PT Astra Serif"/>
          <w:b/>
          <w:sz w:val="28"/>
          <w:szCs w:val="28"/>
          <w:lang w:eastAsia="en-US"/>
        </w:rPr>
        <w:t>Статья 2</w:t>
      </w:r>
    </w:p>
    <w:p w:rsidR="0028705E" w:rsidRPr="009344F3" w:rsidRDefault="0028705E" w:rsidP="0028705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28705E" w:rsidRPr="009344F3" w:rsidRDefault="0028705E" w:rsidP="0028705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8"/>
          <w:szCs w:val="18"/>
          <w:lang w:eastAsia="en-US"/>
        </w:rPr>
      </w:pPr>
    </w:p>
    <w:p w:rsidR="0028705E" w:rsidRPr="009344F3" w:rsidRDefault="0028705E" w:rsidP="0028705E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9344F3">
        <w:rPr>
          <w:rFonts w:ascii="PT Astra Serif" w:eastAsia="Calibri" w:hAnsi="PT Astra Serif"/>
          <w:sz w:val="28"/>
          <w:szCs w:val="28"/>
        </w:rPr>
        <w:t>Настоящий Закон вступает в силу с 1 января 2020 года.</w:t>
      </w:r>
    </w:p>
    <w:p w:rsidR="0028705E" w:rsidRPr="009344F3" w:rsidRDefault="0028705E" w:rsidP="0028705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28705E" w:rsidRPr="009344F3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</w:rPr>
      </w:pPr>
    </w:p>
    <w:p w:rsidR="0028705E" w:rsidRPr="009344F3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</w:rPr>
      </w:pPr>
    </w:p>
    <w:p w:rsidR="0028705E" w:rsidRPr="009344F3" w:rsidRDefault="0028705E" w:rsidP="0028705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9344F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</w:r>
      <w:r w:rsidRPr="009344F3">
        <w:rPr>
          <w:rFonts w:ascii="PT Astra Serif" w:hAnsi="PT Astra Serif" w:cs="Times New Roman"/>
          <w:b/>
          <w:bCs/>
          <w:sz w:val="28"/>
        </w:rPr>
        <w:tab/>
        <w:t xml:space="preserve">               </w:t>
      </w:r>
      <w:proofErr w:type="spellStart"/>
      <w:r w:rsidRPr="009344F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18"/>
          <w:szCs w:val="18"/>
        </w:rPr>
      </w:pPr>
    </w:p>
    <w:p w:rsidR="00FC3E47" w:rsidRPr="009344F3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18"/>
          <w:szCs w:val="18"/>
        </w:rPr>
      </w:pPr>
    </w:p>
    <w:p w:rsidR="00FC3E47" w:rsidRPr="009344F3" w:rsidRDefault="00FC3E47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18"/>
          <w:szCs w:val="18"/>
        </w:rPr>
      </w:pP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9344F3" w:rsidRDefault="0028705E" w:rsidP="0028705E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344F3">
        <w:rPr>
          <w:rFonts w:ascii="PT Astra Serif" w:hAnsi="PT Astra Serif" w:cs="Times New Roman"/>
          <w:sz w:val="28"/>
          <w:szCs w:val="28"/>
        </w:rPr>
        <w:t>___ ____________ 2019 г.</w:t>
      </w:r>
    </w:p>
    <w:p w:rsidR="0039382D" w:rsidRPr="009344F3" w:rsidRDefault="0028705E" w:rsidP="00FC3E47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9344F3">
        <w:rPr>
          <w:rFonts w:ascii="PT Astra Serif" w:hAnsi="PT Astra Serif" w:cs="Times New Roman"/>
          <w:sz w:val="28"/>
          <w:szCs w:val="28"/>
        </w:rPr>
        <w:t>№ _____-ЗО</w:t>
      </w:r>
      <w:bookmarkEnd w:id="0"/>
    </w:p>
    <w:sectPr w:rsidR="0039382D" w:rsidRPr="009344F3" w:rsidSect="00AF0912"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21" w:rsidRDefault="007F4321" w:rsidP="00B22B15">
      <w:r>
        <w:separator/>
      </w:r>
    </w:p>
  </w:endnote>
  <w:endnote w:type="continuationSeparator" w:id="0">
    <w:p w:rsidR="007F4321" w:rsidRDefault="007F4321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12" w:rsidRDefault="00AF0912" w:rsidP="0039382D">
    <w:pPr>
      <w:pStyle w:val="a6"/>
    </w:pPr>
  </w:p>
  <w:p w:rsidR="0039382D" w:rsidRPr="0039382D" w:rsidRDefault="0039382D" w:rsidP="003938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21" w:rsidRDefault="007F4321" w:rsidP="00B22B15">
      <w:r>
        <w:separator/>
      </w:r>
    </w:p>
  </w:footnote>
  <w:footnote w:type="continuationSeparator" w:id="0">
    <w:p w:rsidR="007F4321" w:rsidRDefault="007F4321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B22B15" w:rsidRDefault="00117D9D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FC3E47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5092"/>
    <w:rsid w:val="001529A8"/>
    <w:rsid w:val="00153947"/>
    <w:rsid w:val="00154775"/>
    <w:rsid w:val="00154789"/>
    <w:rsid w:val="00156957"/>
    <w:rsid w:val="0019259C"/>
    <w:rsid w:val="001A44BB"/>
    <w:rsid w:val="001B0DB3"/>
    <w:rsid w:val="001C4BB0"/>
    <w:rsid w:val="001C6886"/>
    <w:rsid w:val="001E065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C5F63"/>
    <w:rsid w:val="003D112F"/>
    <w:rsid w:val="003F07F5"/>
    <w:rsid w:val="0040714E"/>
    <w:rsid w:val="004230D8"/>
    <w:rsid w:val="00425A2B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DC4"/>
    <w:rsid w:val="004D1341"/>
    <w:rsid w:val="004E49B3"/>
    <w:rsid w:val="004F2F57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71175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F4321"/>
    <w:rsid w:val="007F7BBA"/>
    <w:rsid w:val="00803834"/>
    <w:rsid w:val="008076DC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4F3"/>
    <w:rsid w:val="00934790"/>
    <w:rsid w:val="009376A9"/>
    <w:rsid w:val="009614D4"/>
    <w:rsid w:val="00963E6D"/>
    <w:rsid w:val="00966ABF"/>
    <w:rsid w:val="00984DCD"/>
    <w:rsid w:val="009855CD"/>
    <w:rsid w:val="009978E3"/>
    <w:rsid w:val="009A7E0E"/>
    <w:rsid w:val="009B25D2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42D35"/>
    <w:rsid w:val="00A73BF7"/>
    <w:rsid w:val="00A86880"/>
    <w:rsid w:val="00A907F7"/>
    <w:rsid w:val="00AA7E48"/>
    <w:rsid w:val="00AC061F"/>
    <w:rsid w:val="00AF0912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5E35"/>
    <w:rsid w:val="00B61AA1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82B7A"/>
    <w:rsid w:val="00C93379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252F"/>
    <w:rsid w:val="00D66599"/>
    <w:rsid w:val="00D71C96"/>
    <w:rsid w:val="00D74402"/>
    <w:rsid w:val="00D753F8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25960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F4D07"/>
    <w:rsid w:val="00F04812"/>
    <w:rsid w:val="00F423CB"/>
    <w:rsid w:val="00F476F4"/>
    <w:rsid w:val="00F57A33"/>
    <w:rsid w:val="00F62793"/>
    <w:rsid w:val="00F80E09"/>
    <w:rsid w:val="00FA4427"/>
    <w:rsid w:val="00FA69B7"/>
    <w:rsid w:val="00FB111B"/>
    <w:rsid w:val="00FB3668"/>
    <w:rsid w:val="00FC3E4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EF8B456B814B7A0E7A809AB0A4C851D46101ADF2FB0B38CB7A6976426F318D2899A1C361B85F46B3FDEAC72D45713878375480DC3A54A4C80069o5b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EF8B456B814B7A0E7A809AB0A4C851D46101ADF2FB0B38CB7A6976426F318D2899A1C361B85F46B3FDE8C62D45713878375480DC3A54A4C80069o5b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D168-50BD-4597-9DB9-00E98854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Лапшина Ольга Александровна</cp:lastModifiedBy>
  <cp:revision>3</cp:revision>
  <cp:lastPrinted>2019-10-17T05:52:00Z</cp:lastPrinted>
  <dcterms:created xsi:type="dcterms:W3CDTF">2019-11-20T08:19:00Z</dcterms:created>
  <dcterms:modified xsi:type="dcterms:W3CDTF">2019-11-25T07:14:00Z</dcterms:modified>
</cp:coreProperties>
</file>