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895239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895239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895239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895239">
        <w:rPr>
          <w:rFonts w:ascii="PT Astra Serif" w:hAnsi="PT Astra Serif"/>
          <w:sz w:val="18"/>
          <w:szCs w:val="18"/>
        </w:rPr>
        <w:t>г</w:t>
      </w:r>
      <w:proofErr w:type="gramStart"/>
      <w:r w:rsidRPr="00895239">
        <w:rPr>
          <w:rFonts w:ascii="PT Astra Serif" w:hAnsi="PT Astra Serif"/>
          <w:sz w:val="18"/>
          <w:szCs w:val="18"/>
        </w:rPr>
        <w:t>.У</w:t>
      </w:r>
      <w:proofErr w:type="gramEnd"/>
      <w:r w:rsidRPr="00895239">
        <w:rPr>
          <w:rFonts w:ascii="PT Astra Serif" w:hAnsi="PT Astra Serif"/>
          <w:sz w:val="18"/>
          <w:szCs w:val="18"/>
        </w:rPr>
        <w:t>льяновс</w:t>
      </w:r>
      <w:r w:rsidR="005F4F77" w:rsidRPr="00895239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895239">
        <w:rPr>
          <w:rFonts w:ascii="PT Astra Serif" w:hAnsi="PT Astra Serif"/>
          <w:sz w:val="18"/>
          <w:szCs w:val="18"/>
        </w:rPr>
        <w:t>, 432017  тел.: (8422) 24-18-14</w:t>
      </w:r>
      <w:r w:rsidRPr="00895239">
        <w:rPr>
          <w:rFonts w:ascii="PT Astra Serif" w:hAnsi="PT Astra Serif"/>
          <w:sz w:val="18"/>
          <w:szCs w:val="18"/>
        </w:rPr>
        <w:t xml:space="preserve"> </w:t>
      </w:r>
      <w:r w:rsidRPr="00895239">
        <w:rPr>
          <w:rFonts w:ascii="PT Astra Serif" w:hAnsi="PT Astra Serif"/>
          <w:sz w:val="18"/>
          <w:szCs w:val="18"/>
          <w:lang w:val="en-US"/>
        </w:rPr>
        <w:t>E</w:t>
      </w:r>
      <w:r w:rsidRPr="00895239">
        <w:rPr>
          <w:rFonts w:ascii="PT Astra Serif" w:hAnsi="PT Astra Serif"/>
          <w:sz w:val="18"/>
          <w:szCs w:val="18"/>
        </w:rPr>
        <w:t>-</w:t>
      </w:r>
      <w:r w:rsidRPr="00895239">
        <w:rPr>
          <w:rFonts w:ascii="PT Astra Serif" w:hAnsi="PT Astra Serif"/>
          <w:sz w:val="18"/>
          <w:szCs w:val="18"/>
          <w:lang w:val="en-US"/>
        </w:rPr>
        <w:t>mail</w:t>
      </w:r>
      <w:r w:rsidRPr="0089523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895239">
        <w:rPr>
          <w:rFonts w:ascii="PT Astra Serif" w:hAnsi="PT Astra Serif"/>
          <w:sz w:val="18"/>
          <w:szCs w:val="18"/>
        </w:rPr>
        <w:t>@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895239">
        <w:rPr>
          <w:rFonts w:ascii="PT Astra Serif" w:hAnsi="PT Astra Serif"/>
          <w:sz w:val="18"/>
          <w:szCs w:val="18"/>
        </w:rPr>
        <w:t>.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895239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895239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895239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895239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Заключение</w:t>
      </w:r>
    </w:p>
    <w:p w:rsidR="004E1E15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об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895239">
        <w:rPr>
          <w:rFonts w:ascii="PT Astra Serif" w:hAnsi="PT Astra Serif"/>
          <w:b/>
          <w:bCs/>
          <w:sz w:val="28"/>
          <w:szCs w:val="28"/>
        </w:rPr>
        <w:br/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4E1E15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895239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895239">
        <w:rPr>
          <w:rFonts w:ascii="PT Astra Serif" w:hAnsi="PT Astra Serif"/>
          <w:b/>
          <w:bCs/>
          <w:sz w:val="28"/>
          <w:szCs w:val="28"/>
        </w:rPr>
        <w:t>ь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895239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895239">
        <w:rPr>
          <w:rFonts w:ascii="PT Astra Serif" w:hAnsi="PT Astra Serif"/>
          <w:b/>
          <w:bCs/>
          <w:sz w:val="28"/>
          <w:szCs w:val="28"/>
        </w:rPr>
        <w:t xml:space="preserve"> внесении изменений 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4E1E15">
        <w:rPr>
          <w:rFonts w:ascii="PT Astra Serif" w:hAnsi="PT Astra Serif"/>
          <w:b/>
          <w:bCs/>
          <w:sz w:val="28"/>
          <w:szCs w:val="28"/>
        </w:rPr>
        <w:t xml:space="preserve">статью </w:t>
      </w:r>
      <w:r w:rsidR="004E1E15" w:rsidRPr="004E1E15">
        <w:rPr>
          <w:rFonts w:ascii="PT Astra Serif" w:hAnsi="PT Astra Serif"/>
          <w:b/>
          <w:bCs/>
          <w:sz w:val="28"/>
          <w:szCs w:val="28"/>
        </w:rPr>
        <w:t>4</w:t>
      </w:r>
      <w:r w:rsidR="004E1E15">
        <w:rPr>
          <w:rFonts w:ascii="PT Astra Serif" w:hAnsi="PT Astra Serif"/>
          <w:b/>
          <w:bCs/>
          <w:sz w:val="28"/>
          <w:szCs w:val="28"/>
          <w:vertAlign w:val="superscript"/>
        </w:rPr>
        <w:t>1</w:t>
      </w:r>
      <w:r w:rsidR="004E1E15">
        <w:rPr>
          <w:rFonts w:ascii="PT Astra Serif" w:hAnsi="PT Astra Serif"/>
          <w:b/>
          <w:bCs/>
          <w:sz w:val="28"/>
          <w:szCs w:val="28"/>
        </w:rPr>
        <w:t xml:space="preserve"> Закона Ульяновской области «О мерах социальной поддержки детей – сирот и детей, оставшихся без попечения родителей, на территории Ульяновской области» </w:t>
      </w:r>
    </w:p>
    <w:p w:rsidR="00A50998" w:rsidRPr="00895239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895239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895239">
        <w:rPr>
          <w:rFonts w:ascii="PT Astra Serif" w:hAnsi="PT Astra Serif"/>
          <w:sz w:val="28"/>
          <w:szCs w:val="28"/>
        </w:rPr>
        <w:t xml:space="preserve">и конкуренции </w:t>
      </w:r>
      <w:r w:rsidRPr="00895239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95239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895239">
        <w:rPr>
          <w:rFonts w:ascii="PT Astra Serif" w:hAnsi="PT Astra Serif"/>
          <w:b/>
          <w:sz w:val="28"/>
          <w:szCs w:val="28"/>
        </w:rPr>
        <w:t>«</w:t>
      </w:r>
      <w:r w:rsidRPr="00895239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895239">
        <w:rPr>
          <w:rFonts w:ascii="PT Astra Serif" w:hAnsi="PT Astra Serif"/>
          <w:b/>
          <w:sz w:val="28"/>
          <w:szCs w:val="28"/>
        </w:rPr>
        <w:t>»</w:t>
      </w:r>
      <w:r w:rsidRPr="00895239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895239">
        <w:rPr>
          <w:rFonts w:ascii="PT Astra Serif" w:hAnsi="PT Astra Serif"/>
          <w:sz w:val="28"/>
          <w:szCs w:val="28"/>
        </w:rPr>
        <w:t xml:space="preserve"> и конкуренции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от </w:t>
      </w:r>
      <w:r w:rsidRPr="004E1E15">
        <w:rPr>
          <w:rFonts w:ascii="PT Astra Serif" w:hAnsi="PT Astra Serif"/>
          <w:sz w:val="28"/>
          <w:szCs w:val="28"/>
        </w:rPr>
        <w:t xml:space="preserve">14.04.2014 № 8/125-П «О </w:t>
      </w:r>
      <w:r w:rsidR="00103AB9" w:rsidRPr="004E1E15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4E1E15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4E1E15">
        <w:rPr>
          <w:rFonts w:ascii="PT Astra Serif" w:hAnsi="PT Astra Serif"/>
          <w:sz w:val="28"/>
          <w:szCs w:val="28"/>
        </w:rPr>
        <w:t>экономики</w:t>
      </w:r>
      <w:r w:rsidR="00F02811" w:rsidRPr="004E1E15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4E1E1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E1E15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4E1E15">
        <w:rPr>
          <w:rFonts w:ascii="PT Astra Serif" w:hAnsi="PT Astra Serif"/>
          <w:bCs/>
          <w:sz w:val="28"/>
          <w:szCs w:val="28"/>
        </w:rPr>
        <w:t xml:space="preserve">проект </w:t>
      </w:r>
      <w:r w:rsidR="004E1E15" w:rsidRPr="004E1E15">
        <w:rPr>
          <w:rFonts w:ascii="PT Astra Serif" w:hAnsi="PT Astra Serif"/>
          <w:bCs/>
          <w:sz w:val="28"/>
          <w:szCs w:val="28"/>
        </w:rPr>
        <w:t xml:space="preserve">закона Ульяновской области «О </w:t>
      </w:r>
      <w:proofErr w:type="gramStart"/>
      <w:r w:rsidR="004E1E15" w:rsidRPr="004E1E15">
        <w:rPr>
          <w:rFonts w:ascii="PT Astra Serif" w:hAnsi="PT Astra Serif"/>
          <w:bCs/>
          <w:sz w:val="28"/>
          <w:szCs w:val="28"/>
        </w:rPr>
        <w:t>внесении изменений в статью 4</w:t>
      </w:r>
      <w:r w:rsidR="004E1E15" w:rsidRPr="004E1E1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4E1E15" w:rsidRPr="004E1E15">
        <w:rPr>
          <w:rFonts w:ascii="PT Astra Serif" w:hAnsi="PT Astra Serif"/>
          <w:bCs/>
          <w:sz w:val="28"/>
          <w:szCs w:val="28"/>
        </w:rPr>
        <w:t xml:space="preserve"> Закона Ульяновской области «О мерах социальной поддержки детей – сирот и детей, оставшихся без попечения родителей, на территории Ульяновской области»</w:t>
      </w:r>
      <w:r w:rsidR="00505AC7" w:rsidRPr="004E1E15">
        <w:rPr>
          <w:rFonts w:ascii="PT Astra Serif" w:hAnsi="PT Astra Serif"/>
          <w:sz w:val="28"/>
          <w:szCs w:val="28"/>
        </w:rPr>
        <w:t xml:space="preserve"> </w:t>
      </w:r>
      <w:r w:rsidRPr="004E1E15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4E1E15">
        <w:rPr>
          <w:rFonts w:ascii="PT Astra Serif" w:hAnsi="PT Astra Serif"/>
          <w:sz w:val="28"/>
          <w:szCs w:val="28"/>
        </w:rPr>
        <w:t>разработа</w:t>
      </w:r>
      <w:r w:rsidRPr="004E1E15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4E1E15">
        <w:rPr>
          <w:rFonts w:ascii="PT Astra Serif" w:hAnsi="PT Astra Serif"/>
          <w:sz w:val="28"/>
          <w:szCs w:val="28"/>
        </w:rPr>
        <w:t>Министерством сем</w:t>
      </w:r>
      <w:r w:rsidR="007A009A" w:rsidRPr="004E1E15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4E1E15">
        <w:rPr>
          <w:rFonts w:ascii="PT Astra Serif" w:hAnsi="PT Astra Serif"/>
          <w:sz w:val="28"/>
          <w:szCs w:val="28"/>
        </w:rPr>
        <w:t>социального</w:t>
      </w:r>
      <w:r w:rsidR="00692547" w:rsidRPr="00895239">
        <w:rPr>
          <w:rFonts w:ascii="PT Astra Serif" w:hAnsi="PT Astra Serif"/>
          <w:sz w:val="28"/>
          <w:szCs w:val="28"/>
        </w:rPr>
        <w:t xml:space="preserve"> благополучия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895239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89523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FB466C" w:rsidRDefault="005F4F77" w:rsidP="00B46A40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895239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="00B46A40" w:rsidRPr="00B46A40">
        <w:rPr>
          <w:rFonts w:ascii="PT Astra Serif" w:hAnsi="PT Astra Serif"/>
          <w:szCs w:val="28"/>
          <w:lang w:eastAsia="ar-SA"/>
        </w:rPr>
        <w:t>Закон Ульяновской области от 02.11.2005</w:t>
      </w:r>
      <w:r w:rsidR="00B46A40">
        <w:rPr>
          <w:rFonts w:ascii="PT Astra Serif" w:hAnsi="PT Astra Serif"/>
          <w:szCs w:val="28"/>
          <w:lang w:eastAsia="ar-SA"/>
        </w:rPr>
        <w:t xml:space="preserve"> № 113-ЗО «</w:t>
      </w:r>
      <w:r w:rsidR="00B46A40" w:rsidRPr="00B46A40">
        <w:rPr>
          <w:rFonts w:ascii="PT Astra Serif" w:hAnsi="PT Astra Serif"/>
          <w:szCs w:val="28"/>
          <w:lang w:eastAsia="ar-SA"/>
        </w:rPr>
        <w:t xml:space="preserve">О мерах социальной поддержки детей-сирот и детей, </w:t>
      </w:r>
      <w:r w:rsidR="00B46A40" w:rsidRPr="00B46A40">
        <w:rPr>
          <w:rFonts w:ascii="PT Astra Serif" w:hAnsi="PT Astra Serif"/>
          <w:szCs w:val="28"/>
          <w:lang w:eastAsia="ar-SA"/>
        </w:rPr>
        <w:lastRenderedPageBreak/>
        <w:t>оставшихся без попечения родителей, на территории Ульяновской области</w:t>
      </w:r>
      <w:r w:rsidR="00B46A40">
        <w:rPr>
          <w:rFonts w:ascii="PT Astra Serif" w:hAnsi="PT Astra Serif"/>
          <w:szCs w:val="28"/>
          <w:lang w:eastAsia="ar-SA"/>
        </w:rPr>
        <w:t>»</w:t>
      </w:r>
      <w:r w:rsidR="00FB466C">
        <w:rPr>
          <w:rFonts w:ascii="PT Astra Serif" w:hAnsi="PT Astra Serif"/>
          <w:szCs w:val="28"/>
          <w:lang w:eastAsia="ar-SA"/>
        </w:rPr>
        <w:t xml:space="preserve"> (далее – Закон)</w:t>
      </w:r>
      <w:r w:rsidR="00B46A40" w:rsidRPr="00B46A40">
        <w:rPr>
          <w:rFonts w:ascii="PT Astra Serif" w:hAnsi="PT Astra Serif"/>
          <w:szCs w:val="28"/>
          <w:lang w:eastAsia="ar-SA"/>
        </w:rPr>
        <w:t xml:space="preserve"> </w:t>
      </w:r>
      <w:r w:rsidR="00B46A40">
        <w:rPr>
          <w:rFonts w:ascii="PT Astra Serif" w:hAnsi="PT Astra Serif"/>
          <w:szCs w:val="28"/>
          <w:lang w:eastAsia="ar-SA"/>
        </w:rPr>
        <w:t>в части</w:t>
      </w:r>
      <w:r w:rsidR="00FB466C">
        <w:rPr>
          <w:rFonts w:ascii="PT Astra Serif" w:hAnsi="PT Astra Serif"/>
          <w:szCs w:val="28"/>
          <w:lang w:eastAsia="ar-SA"/>
        </w:rPr>
        <w:t>:</w:t>
      </w:r>
    </w:p>
    <w:p w:rsidR="00FB466C" w:rsidRDefault="00FB466C" w:rsidP="00B46A40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>
        <w:rPr>
          <w:rFonts w:ascii="PT Astra Serif" w:hAnsi="PT Astra Serif"/>
          <w:szCs w:val="28"/>
          <w:lang w:eastAsia="ar-SA"/>
        </w:rPr>
        <w:t>- изменения группы получателей меры социальной поддержки, предоставляемой за счёт средств областного бюджета Ульяновской области, в сфере ремонта жилых помещений, принадлежащих отдельным категориям граждан на праве собственности;</w:t>
      </w:r>
    </w:p>
    <w:p w:rsidR="00B46A40" w:rsidRDefault="00FB466C" w:rsidP="00B46A40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>
        <w:rPr>
          <w:rFonts w:ascii="PT Astra Serif" w:hAnsi="PT Astra Serif"/>
          <w:szCs w:val="28"/>
          <w:lang w:eastAsia="ar-SA"/>
        </w:rPr>
        <w:t>- включения обязательного требован</w:t>
      </w:r>
      <w:r w:rsidR="00AC7AD2">
        <w:rPr>
          <w:rFonts w:ascii="PT Astra Serif" w:hAnsi="PT Astra Serif"/>
          <w:szCs w:val="28"/>
          <w:lang w:eastAsia="ar-SA"/>
        </w:rPr>
        <w:t xml:space="preserve">ия, предусматривающего </w:t>
      </w:r>
      <w:r w:rsidR="00144A96">
        <w:rPr>
          <w:rFonts w:ascii="PT Astra Serif" w:hAnsi="PT Astra Serif"/>
          <w:szCs w:val="28"/>
          <w:lang w:eastAsia="ar-SA"/>
        </w:rPr>
        <w:t xml:space="preserve">предоставление и использование средств социальной поддержки </w:t>
      </w:r>
      <w:r w:rsidR="00497244">
        <w:rPr>
          <w:rFonts w:ascii="PT Astra Serif" w:hAnsi="PT Astra Serif"/>
          <w:szCs w:val="28"/>
          <w:lang w:eastAsia="ar-SA"/>
        </w:rPr>
        <w:t xml:space="preserve">при условии </w:t>
      </w:r>
      <w:r>
        <w:rPr>
          <w:rFonts w:ascii="PT Astra Serif" w:hAnsi="PT Astra Serif"/>
          <w:szCs w:val="28"/>
          <w:lang w:eastAsia="ar-SA"/>
        </w:rPr>
        <w:t>выполнени</w:t>
      </w:r>
      <w:r w:rsidR="00497244">
        <w:rPr>
          <w:rFonts w:ascii="PT Astra Serif" w:hAnsi="PT Astra Serif"/>
          <w:szCs w:val="28"/>
          <w:lang w:eastAsia="ar-SA"/>
        </w:rPr>
        <w:t>я</w:t>
      </w:r>
      <w:r>
        <w:rPr>
          <w:rFonts w:ascii="PT Astra Serif" w:hAnsi="PT Astra Serif"/>
          <w:szCs w:val="28"/>
          <w:lang w:eastAsia="ar-SA"/>
        </w:rPr>
        <w:t xml:space="preserve"> работ, непосредственно связанных с ремонтом жилого помещения, которые полностью или частично оплачиваются за счёт средств областного бюджета Ульян</w:t>
      </w:r>
      <w:r w:rsidR="00AC7AD2">
        <w:rPr>
          <w:rFonts w:ascii="PT Astra Serif" w:hAnsi="PT Astra Serif"/>
          <w:szCs w:val="28"/>
          <w:lang w:eastAsia="ar-SA"/>
        </w:rPr>
        <w:t xml:space="preserve">овской области, </w:t>
      </w:r>
      <w:r>
        <w:rPr>
          <w:rFonts w:ascii="PT Astra Serif" w:hAnsi="PT Astra Serif"/>
          <w:szCs w:val="28"/>
          <w:lang w:eastAsia="ar-SA"/>
        </w:rPr>
        <w:t xml:space="preserve">юридическими лицами (индивидуальными предпринимателями), </w:t>
      </w:r>
      <w:r w:rsidR="00AC7AD2">
        <w:rPr>
          <w:rFonts w:ascii="PT Astra Serif" w:hAnsi="PT Astra Serif"/>
          <w:szCs w:val="28"/>
          <w:lang w:eastAsia="ar-SA"/>
        </w:rPr>
        <w:t>для которых выполнение работ, непосредственно связанных с ремонтом зданий, строений, сооружений или помещений, согласно сведениям, содержащимся в едином государственном реестре (юридических лиц, индивидуальных предпринимателей</w:t>
      </w:r>
      <w:proofErr w:type="gramEnd"/>
      <w:r w:rsidR="00AC7AD2">
        <w:rPr>
          <w:rFonts w:ascii="PT Astra Serif" w:hAnsi="PT Astra Serif"/>
          <w:szCs w:val="28"/>
          <w:lang w:eastAsia="ar-SA"/>
        </w:rPr>
        <w:t xml:space="preserve">), является одним из видов </w:t>
      </w:r>
      <w:r w:rsidR="008C52F3">
        <w:rPr>
          <w:rFonts w:ascii="PT Astra Serif" w:hAnsi="PT Astra Serif"/>
          <w:szCs w:val="28"/>
          <w:lang w:eastAsia="ar-SA"/>
        </w:rPr>
        <w:t>осуществляемой ими деятельности.</w:t>
      </w:r>
    </w:p>
    <w:p w:rsidR="008C52F3" w:rsidRDefault="008C52F3" w:rsidP="00B46A40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>
        <w:rPr>
          <w:rFonts w:ascii="PT Astra Serif" w:hAnsi="PT Astra Serif"/>
          <w:szCs w:val="28"/>
          <w:lang w:eastAsia="ar-SA"/>
        </w:rPr>
        <w:t>Также проектом акта вносятся изменения технического характера.</w:t>
      </w:r>
    </w:p>
    <w:p w:rsidR="00553CA4" w:rsidRDefault="00553CA4" w:rsidP="00553CA4">
      <w:pPr>
        <w:pStyle w:val="ad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Предполагаемая дата вступления в силу Закона – по истечении 10 дней со дня официального опубликования.</w:t>
      </w:r>
    </w:p>
    <w:p w:rsidR="00CB6FC4" w:rsidRPr="00895239" w:rsidRDefault="00175F28" w:rsidP="00CB6F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правового регулирования </w:t>
      </w:r>
      <w:r w:rsidR="00CB6FC4" w:rsidRPr="00895239">
        <w:rPr>
          <w:rFonts w:ascii="PT Astra Serif" w:hAnsi="PT Astra Serif"/>
          <w:sz w:val="28"/>
          <w:szCs w:val="28"/>
        </w:rPr>
        <w:t>общественных отношений в сфере социальной защиты населения.</w:t>
      </w:r>
    </w:p>
    <w:p w:rsidR="00622339" w:rsidRPr="00895239" w:rsidRDefault="00622339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CF3A4A" w:rsidRDefault="00B40D62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895239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C30206" w:rsidRDefault="00C30206" w:rsidP="00C3020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3D47">
        <w:rPr>
          <w:rFonts w:ascii="PT Astra Serif" w:hAnsi="PT Astra Serif" w:cs="PT Astra Serif"/>
          <w:sz w:val="28"/>
          <w:szCs w:val="28"/>
        </w:rPr>
        <w:t>Проектом акта предусматривается изменение группы получателей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17CF0">
        <w:rPr>
          <w:rFonts w:ascii="PT Astra Serif" w:hAnsi="PT Astra Serif" w:cs="PT Astra Serif"/>
          <w:sz w:val="28"/>
          <w:szCs w:val="28"/>
        </w:rPr>
        <w:t xml:space="preserve">мер </w:t>
      </w:r>
      <w:r>
        <w:rPr>
          <w:rFonts w:ascii="PT Astra Serif" w:hAnsi="PT Astra Serif" w:cs="PT Astra Serif"/>
          <w:sz w:val="28"/>
          <w:szCs w:val="28"/>
        </w:rPr>
        <w:t>государственной социа</w:t>
      </w:r>
      <w:r w:rsidR="006A5415">
        <w:rPr>
          <w:rFonts w:ascii="PT Astra Serif" w:hAnsi="PT Astra Serif" w:cs="PT Astra Serif"/>
          <w:sz w:val="28"/>
          <w:szCs w:val="28"/>
        </w:rPr>
        <w:t>льной поддержки, предоставляемых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за счёт средств областного бюджета Ульяновской области, в </w:t>
      </w:r>
      <w:r w:rsidR="00F17CF0">
        <w:rPr>
          <w:rFonts w:ascii="PT Astra Serif" w:hAnsi="PT Astra Serif" w:cs="PT Astra Serif"/>
          <w:sz w:val="28"/>
          <w:szCs w:val="28"/>
        </w:rPr>
        <w:t xml:space="preserve">части финансирования </w:t>
      </w:r>
      <w:r>
        <w:rPr>
          <w:rFonts w:ascii="PT Astra Serif" w:hAnsi="PT Astra Serif" w:cs="PT Astra Serif"/>
          <w:sz w:val="28"/>
          <w:szCs w:val="28"/>
        </w:rPr>
        <w:t>ремонта жилых помещений, принадлежащих отдельным категориям граждан на праве собственности.</w:t>
      </w:r>
    </w:p>
    <w:p w:rsidR="00F17CF0" w:rsidRDefault="00C30206" w:rsidP="00C3020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настоящее время мера государственной социальной поддержки в указанной сфере распространяется на детей-сирот и детей, оставшихся без попечения родителей, а также на лиц из числа детей-сирот и детей, оставшихся без попечения родителей. </w:t>
      </w:r>
    </w:p>
    <w:p w:rsidR="00507307" w:rsidRDefault="00C30206" w:rsidP="00C3020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Разработчиком акта отмечается</w:t>
      </w:r>
      <w:r w:rsidR="00F17CF0">
        <w:rPr>
          <w:rFonts w:ascii="PT Astra Serif" w:hAnsi="PT Astra Serif" w:cs="PT Astra Serif"/>
          <w:sz w:val="28"/>
          <w:szCs w:val="28"/>
        </w:rPr>
        <w:t xml:space="preserve">, что </w:t>
      </w:r>
      <w:r w:rsidR="0003334F">
        <w:rPr>
          <w:rFonts w:ascii="PT Astra Serif" w:hAnsi="PT Astra Serif" w:cs="PT Astra Serif"/>
          <w:sz w:val="28"/>
          <w:szCs w:val="28"/>
        </w:rPr>
        <w:t xml:space="preserve"> сложившаяся правоприменительная практика </w:t>
      </w:r>
      <w:r>
        <w:rPr>
          <w:rFonts w:ascii="PT Astra Serif" w:hAnsi="PT Astra Serif" w:cs="PT Astra Serif"/>
          <w:sz w:val="28"/>
          <w:szCs w:val="28"/>
        </w:rPr>
        <w:t>предоставлени</w:t>
      </w:r>
      <w:r w:rsidR="00F17CF0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мер социальной поддержки в сфере  ремонта жилых помещений, принадлежащих отдельным категориям граждан на праве собственности, </w:t>
      </w:r>
      <w:r w:rsidR="00F17CF0">
        <w:rPr>
          <w:rFonts w:ascii="PT Astra Serif" w:hAnsi="PT Astra Serif" w:cs="PT Astra Serif"/>
          <w:sz w:val="28"/>
          <w:szCs w:val="28"/>
        </w:rPr>
        <w:t>свидетельствует, что за данными мерами социальной поддержки об</w:t>
      </w:r>
      <w:r>
        <w:rPr>
          <w:rFonts w:ascii="PT Astra Serif" w:hAnsi="PT Astra Serif" w:cs="PT Astra Serif"/>
          <w:sz w:val="28"/>
          <w:szCs w:val="28"/>
        </w:rPr>
        <w:t xml:space="preserve">ращаются </w:t>
      </w:r>
      <w:r w:rsidR="00F17CF0">
        <w:rPr>
          <w:rFonts w:ascii="PT Astra Serif" w:hAnsi="PT Astra Serif" w:cs="PT Astra Serif"/>
          <w:sz w:val="28"/>
          <w:szCs w:val="28"/>
        </w:rPr>
        <w:t>только</w:t>
      </w:r>
      <w:r w:rsidR="00FB3D4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совершеннолетние граждане. </w:t>
      </w:r>
    </w:p>
    <w:p w:rsidR="00C30206" w:rsidRDefault="00507307" w:rsidP="00C3020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целях совершенствования системы государственной социальной поддержки отдельных категорий граждан разработчиком акта </w:t>
      </w:r>
      <w:r w:rsidR="00C30206">
        <w:rPr>
          <w:rFonts w:ascii="PT Astra Serif" w:hAnsi="PT Astra Serif" w:cs="PT Astra Serif"/>
          <w:sz w:val="28"/>
          <w:szCs w:val="28"/>
        </w:rPr>
        <w:t>предлага</w:t>
      </w:r>
      <w:r>
        <w:rPr>
          <w:rFonts w:ascii="PT Astra Serif" w:hAnsi="PT Astra Serif" w:cs="PT Astra Serif"/>
          <w:sz w:val="28"/>
          <w:szCs w:val="28"/>
        </w:rPr>
        <w:t>ется внести</w:t>
      </w:r>
      <w:r w:rsidR="00C30206">
        <w:rPr>
          <w:rFonts w:ascii="PT Astra Serif" w:hAnsi="PT Astra Serif" w:cs="PT Astra Serif"/>
          <w:sz w:val="28"/>
          <w:szCs w:val="28"/>
        </w:rPr>
        <w:t xml:space="preserve"> изменения </w:t>
      </w:r>
      <w:r>
        <w:rPr>
          <w:rFonts w:ascii="PT Astra Serif" w:hAnsi="PT Astra Serif" w:cs="PT Astra Serif"/>
          <w:sz w:val="28"/>
          <w:szCs w:val="28"/>
        </w:rPr>
        <w:t>в действующее регулирование</w:t>
      </w:r>
      <w:r w:rsidR="00FB3D47">
        <w:rPr>
          <w:rFonts w:ascii="PT Astra Serif" w:hAnsi="PT Astra Serif" w:cs="PT Astra Serif"/>
          <w:sz w:val="28"/>
          <w:szCs w:val="28"/>
        </w:rPr>
        <w:t xml:space="preserve"> и предусмотреть </w:t>
      </w:r>
      <w:r w:rsidR="00C30206">
        <w:rPr>
          <w:rFonts w:ascii="PT Astra Serif" w:hAnsi="PT Astra Serif" w:cs="PT Astra Serif"/>
          <w:sz w:val="28"/>
          <w:szCs w:val="28"/>
        </w:rPr>
        <w:t xml:space="preserve">право на получение бюджетных средств из областного бюджета Ульяновской области на ремонт жилых помещений, находящихся в собственности </w:t>
      </w:r>
      <w:r>
        <w:rPr>
          <w:rFonts w:ascii="PT Astra Serif" w:hAnsi="PT Astra Serif" w:cs="PT Astra Serif"/>
          <w:sz w:val="28"/>
          <w:szCs w:val="28"/>
        </w:rPr>
        <w:t xml:space="preserve">отдельных категорий </w:t>
      </w:r>
      <w:r w:rsidR="00C30206">
        <w:rPr>
          <w:rFonts w:ascii="PT Astra Serif" w:hAnsi="PT Astra Serif" w:cs="PT Astra Serif"/>
          <w:sz w:val="28"/>
          <w:szCs w:val="28"/>
        </w:rPr>
        <w:t>граждан</w:t>
      </w:r>
      <w:r w:rsidR="0003334F">
        <w:rPr>
          <w:rFonts w:ascii="PT Astra Serif" w:hAnsi="PT Astra Serif" w:cs="PT Astra Serif"/>
          <w:sz w:val="28"/>
          <w:szCs w:val="28"/>
        </w:rPr>
        <w:t>,</w:t>
      </w:r>
      <w:r w:rsidR="00C30206">
        <w:rPr>
          <w:rFonts w:ascii="PT Astra Serif" w:hAnsi="PT Astra Serif" w:cs="PT Astra Serif"/>
          <w:sz w:val="28"/>
          <w:szCs w:val="28"/>
        </w:rPr>
        <w:t xml:space="preserve"> </w:t>
      </w:r>
      <w:r w:rsidR="00FB3D47">
        <w:rPr>
          <w:rFonts w:ascii="PT Astra Serif" w:hAnsi="PT Astra Serif" w:cs="PT Astra Serif"/>
          <w:sz w:val="28"/>
          <w:szCs w:val="28"/>
        </w:rPr>
        <w:t>для</w:t>
      </w:r>
      <w:r w:rsidR="00C30206">
        <w:rPr>
          <w:rFonts w:ascii="PT Astra Serif" w:hAnsi="PT Astra Serif" w:cs="PT Astra Serif"/>
          <w:sz w:val="28"/>
          <w:szCs w:val="28"/>
        </w:rPr>
        <w:t xml:space="preserve"> лиц из числа детей-сирот и детей, оставшихся без попечения </w:t>
      </w:r>
      <w:r w:rsidR="00C30206">
        <w:rPr>
          <w:rFonts w:ascii="PT Astra Serif" w:hAnsi="PT Astra Serif" w:cs="PT Astra Serif"/>
          <w:sz w:val="28"/>
          <w:szCs w:val="28"/>
        </w:rPr>
        <w:lastRenderedPageBreak/>
        <w:t xml:space="preserve">родителей, то есть лиц, достигших 18-летия и являющихся полностью дееспособными. </w:t>
      </w:r>
      <w:proofErr w:type="gramEnd"/>
    </w:p>
    <w:p w:rsidR="00FB466C" w:rsidRDefault="00FB3D47" w:rsidP="00FB3D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разработчиком акта предлагается</w:t>
      </w:r>
      <w:r>
        <w:rPr>
          <w:rFonts w:ascii="PT Astra Serif" w:hAnsi="PT Astra Serif" w:cs="PT Astra Serif"/>
          <w:sz w:val="28"/>
          <w:szCs w:val="28"/>
        </w:rPr>
        <w:t>, предусмотреть требование по проведению ремонта жилых помещений</w:t>
      </w:r>
      <w:r w:rsidR="00FB466C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в рамках предоставления социальной поддержки за счёт средств областного бюджета Ульяновской области, юридическими лицами и индивидуальными предпринимателями, специализирующимися на ремонте жилых помещений</w:t>
      </w:r>
      <w:r w:rsidR="00FB466C">
        <w:rPr>
          <w:rFonts w:ascii="PT Astra Serif" w:hAnsi="PT Astra Serif" w:cs="PT Astra Serif"/>
          <w:sz w:val="28"/>
          <w:szCs w:val="28"/>
        </w:rPr>
        <w:t>.</w:t>
      </w:r>
    </w:p>
    <w:p w:rsidR="00507307" w:rsidRDefault="00507307" w:rsidP="00507307">
      <w:pPr>
        <w:pStyle w:val="Defaul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</w:t>
      </w:r>
      <w:proofErr w:type="gramStart"/>
      <w:r w:rsidRPr="00895239">
        <w:rPr>
          <w:rFonts w:ascii="PT Astra Serif" w:hAnsi="PT Astra Serif"/>
          <w:sz w:val="28"/>
          <w:szCs w:val="28"/>
        </w:rPr>
        <w:t xml:space="preserve">проблемы несоответствия </w:t>
      </w:r>
      <w:r>
        <w:rPr>
          <w:rFonts w:ascii="PT Astra Serif" w:hAnsi="PT Astra Serif"/>
          <w:sz w:val="28"/>
          <w:szCs w:val="28"/>
        </w:rPr>
        <w:t xml:space="preserve">отдельных положений </w:t>
      </w:r>
      <w:r w:rsidR="0003334F">
        <w:rPr>
          <w:rFonts w:ascii="PT Astra Serif" w:hAnsi="PT Astra Serif"/>
          <w:sz w:val="28"/>
          <w:szCs w:val="28"/>
        </w:rPr>
        <w:t>Закона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>сложившейся правоприменительной</w:t>
      </w:r>
      <w:proofErr w:type="gramEnd"/>
      <w:r>
        <w:rPr>
          <w:rFonts w:ascii="PT Astra Serif" w:hAnsi="PT Astra Serif"/>
          <w:sz w:val="28"/>
          <w:szCs w:val="28"/>
        </w:rPr>
        <w:t xml:space="preserve"> практике в сфере </w:t>
      </w:r>
      <w:r w:rsidRPr="00895239">
        <w:rPr>
          <w:rFonts w:ascii="PT Astra Serif" w:hAnsi="PT Astra Serif"/>
          <w:sz w:val="28"/>
          <w:szCs w:val="28"/>
        </w:rPr>
        <w:t xml:space="preserve">предоставления </w:t>
      </w:r>
      <w:r>
        <w:rPr>
          <w:rFonts w:ascii="PT Astra Serif" w:hAnsi="PT Astra Serif"/>
          <w:sz w:val="28"/>
          <w:szCs w:val="28"/>
        </w:rPr>
        <w:t xml:space="preserve">отдельным категориям </w:t>
      </w:r>
      <w:r w:rsidRPr="00895239">
        <w:rPr>
          <w:rFonts w:ascii="PT Astra Serif" w:hAnsi="PT Astra Serif"/>
          <w:sz w:val="28"/>
          <w:szCs w:val="28"/>
        </w:rPr>
        <w:t xml:space="preserve">граждан социальных выплат </w:t>
      </w:r>
      <w:r>
        <w:rPr>
          <w:rFonts w:ascii="PT Astra Serif" w:hAnsi="PT Astra Serif" w:cs="PT Astra Serif"/>
          <w:sz w:val="28"/>
          <w:szCs w:val="28"/>
        </w:rPr>
        <w:t>на ремонт жилых помещений, находящихся в их собственности</w:t>
      </w:r>
      <w:r w:rsidR="00FB466C">
        <w:rPr>
          <w:rFonts w:ascii="PT Astra Serif" w:hAnsi="PT Astra Serif" w:cs="PT Astra Serif"/>
          <w:sz w:val="28"/>
          <w:szCs w:val="28"/>
        </w:rPr>
        <w:t>, а также на увеличение эффективности использования средств областного бюджета Ульяновской области.</w:t>
      </w:r>
    </w:p>
    <w:p w:rsidR="00C30206" w:rsidRDefault="00C30206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895239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895239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895239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895239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895239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895239" w:rsidTr="005A3E17">
        <w:tc>
          <w:tcPr>
            <w:tcW w:w="3652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895239" w:rsidTr="005A3E17">
        <w:tc>
          <w:tcPr>
            <w:tcW w:w="3652" w:type="dxa"/>
          </w:tcPr>
          <w:p w:rsidR="006772D3" w:rsidRPr="00C30206" w:rsidRDefault="00C30206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C30206">
              <w:rPr>
                <w:rFonts w:ascii="PT Astra Serif" w:hAnsi="PT Astra Serif"/>
                <w:bCs/>
                <w:kern w:val="32"/>
              </w:rPr>
              <w:t>Совершенствование</w:t>
            </w:r>
            <w:r w:rsidR="0038156C" w:rsidRPr="00C30206">
              <w:rPr>
                <w:rFonts w:ascii="PT Astra Serif" w:hAnsi="PT Astra Serif"/>
                <w:bCs/>
                <w:kern w:val="32"/>
              </w:rPr>
              <w:t xml:space="preserve"> процедуры </w:t>
            </w:r>
            <w:r w:rsidRPr="00C30206">
              <w:rPr>
                <w:rFonts w:ascii="PT Astra Serif" w:hAnsi="PT Astra Serif"/>
                <w:bCs/>
                <w:kern w:val="32"/>
              </w:rPr>
              <w:t xml:space="preserve">реализации меры социальной поддержки в сфере </w:t>
            </w:r>
            <w:r w:rsidRPr="00C30206">
              <w:rPr>
                <w:rFonts w:ascii="PT Astra Serif" w:hAnsi="PT Astra Serif"/>
              </w:rPr>
              <w:t>ремонта жилых помещений, принадлежащих отдельным категориям граждан на праве собственности</w:t>
            </w:r>
          </w:p>
          <w:p w:rsidR="00350D37" w:rsidRPr="00C30206" w:rsidRDefault="00350D37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350D37" w:rsidRPr="00895239" w:rsidRDefault="0038156C" w:rsidP="00A012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31.12.2019</w:t>
            </w:r>
          </w:p>
        </w:tc>
        <w:tc>
          <w:tcPr>
            <w:tcW w:w="3827" w:type="dxa"/>
          </w:tcPr>
          <w:p w:rsidR="00350D37" w:rsidRPr="00895239" w:rsidRDefault="0038156C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4419F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В целом принятие проекта акта будет способствовать созданию благоприятных условий  для п</w:t>
      </w:r>
      <w:r w:rsidR="00F17CF0">
        <w:rPr>
          <w:rFonts w:ascii="PT Astra Serif" w:hAnsi="PT Astra Serif"/>
          <w:sz w:val="28"/>
          <w:szCs w:val="28"/>
        </w:rPr>
        <w:t xml:space="preserve">роживания </w:t>
      </w:r>
      <w:r w:rsidR="00530381">
        <w:rPr>
          <w:rFonts w:ascii="PT Astra Serif" w:hAnsi="PT Astra Serif"/>
          <w:sz w:val="28"/>
          <w:szCs w:val="28"/>
        </w:rPr>
        <w:t>лиц из числа детей-сирот и детей, оставшихся без попечения родителей</w:t>
      </w:r>
      <w:r w:rsidR="00F17CF0">
        <w:rPr>
          <w:rFonts w:ascii="PT Astra Serif" w:hAnsi="PT Astra Serif"/>
          <w:sz w:val="28"/>
          <w:szCs w:val="28"/>
        </w:rPr>
        <w:t xml:space="preserve"> в </w:t>
      </w:r>
      <w:r w:rsidR="00530381">
        <w:rPr>
          <w:rFonts w:ascii="PT Astra Serif" w:hAnsi="PT Astra Serif"/>
          <w:sz w:val="28"/>
          <w:szCs w:val="28"/>
        </w:rPr>
        <w:t>жил</w:t>
      </w:r>
      <w:r w:rsidR="00F17CF0">
        <w:rPr>
          <w:rFonts w:ascii="PT Astra Serif" w:hAnsi="PT Astra Serif"/>
          <w:sz w:val="28"/>
          <w:szCs w:val="28"/>
        </w:rPr>
        <w:t>ых</w:t>
      </w:r>
      <w:r w:rsidR="00530381">
        <w:rPr>
          <w:rFonts w:ascii="PT Astra Serif" w:hAnsi="PT Astra Serif"/>
          <w:sz w:val="28"/>
          <w:szCs w:val="28"/>
        </w:rPr>
        <w:t xml:space="preserve"> помещения</w:t>
      </w:r>
      <w:r w:rsidR="00F17CF0">
        <w:rPr>
          <w:rFonts w:ascii="PT Astra Serif" w:hAnsi="PT Astra Serif"/>
          <w:sz w:val="28"/>
          <w:szCs w:val="28"/>
        </w:rPr>
        <w:t>х</w:t>
      </w:r>
      <w:r w:rsidR="00530381">
        <w:rPr>
          <w:rFonts w:ascii="PT Astra Serif" w:hAnsi="PT Astra Serif"/>
          <w:sz w:val="28"/>
          <w:szCs w:val="28"/>
        </w:rPr>
        <w:t>, принадлежащ</w:t>
      </w:r>
      <w:r w:rsidR="00F17CF0">
        <w:rPr>
          <w:rFonts w:ascii="PT Astra Serif" w:hAnsi="PT Astra Serif"/>
          <w:sz w:val="28"/>
          <w:szCs w:val="28"/>
        </w:rPr>
        <w:t xml:space="preserve">им им на праве </w:t>
      </w:r>
      <w:r w:rsidR="00530381">
        <w:rPr>
          <w:rFonts w:ascii="PT Astra Serif" w:hAnsi="PT Astra Serif"/>
          <w:sz w:val="28"/>
          <w:szCs w:val="28"/>
        </w:rPr>
        <w:t>собственности.</w:t>
      </w:r>
    </w:p>
    <w:p w:rsidR="00530381" w:rsidRPr="00895239" w:rsidRDefault="00530381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006F64" w:rsidRDefault="00006F64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B4419F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="00E437BF">
        <w:rPr>
          <w:rFonts w:ascii="PT Astra Serif" w:hAnsi="PT Astra Serif"/>
          <w:sz w:val="28"/>
          <w:szCs w:val="28"/>
        </w:rPr>
        <w:t xml:space="preserve">социальной поддержки лицам из числа детей – сирот и детей, оставшихся без попечения родителей, в сфере ремонта </w:t>
      </w:r>
      <w:proofErr w:type="gramStart"/>
      <w:r w:rsidR="00E437BF">
        <w:rPr>
          <w:rFonts w:ascii="PT Astra Serif" w:hAnsi="PT Astra Serif"/>
          <w:sz w:val="28"/>
          <w:szCs w:val="28"/>
        </w:rPr>
        <w:t xml:space="preserve">жилых помещений, принадлежащих им на праве собственности </w:t>
      </w:r>
      <w:r w:rsidRPr="00895239">
        <w:rPr>
          <w:rFonts w:ascii="PT Astra Serif" w:hAnsi="PT Astra Serif"/>
          <w:sz w:val="28"/>
          <w:szCs w:val="28"/>
        </w:rPr>
        <w:t>установлено</w:t>
      </w:r>
      <w:proofErr w:type="gramEnd"/>
      <w:r w:rsidRPr="00895239">
        <w:rPr>
          <w:rFonts w:ascii="PT Astra Serif" w:hAnsi="PT Astra Serif"/>
          <w:sz w:val="28"/>
          <w:szCs w:val="28"/>
        </w:rPr>
        <w:t>, что в большинстве субъектов Российской Федерации действуют аналогичные правила предоставления социальных выпл</w:t>
      </w:r>
      <w:r w:rsidR="00351A8B">
        <w:rPr>
          <w:rFonts w:ascii="PT Astra Serif" w:hAnsi="PT Astra Serif"/>
          <w:sz w:val="28"/>
          <w:szCs w:val="28"/>
        </w:rPr>
        <w:t xml:space="preserve">ат. Так, </w:t>
      </w:r>
      <w:r w:rsidR="00351A8B" w:rsidRPr="000F5863">
        <w:rPr>
          <w:rFonts w:ascii="PT Astra Serif" w:hAnsi="PT Astra Serif"/>
          <w:sz w:val="28"/>
          <w:szCs w:val="28"/>
        </w:rPr>
        <w:t>например:</w:t>
      </w:r>
    </w:p>
    <w:p w:rsidR="000F5863" w:rsidRDefault="000F5863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0F5863">
        <w:rPr>
          <w:rFonts w:ascii="PT Astra Serif" w:hAnsi="PT Astra Serif"/>
          <w:sz w:val="28"/>
          <w:szCs w:val="28"/>
        </w:rPr>
        <w:t xml:space="preserve">Закон Самарской области от 07.07.2005 </w:t>
      </w:r>
      <w:r>
        <w:rPr>
          <w:rFonts w:ascii="PT Astra Serif" w:hAnsi="PT Astra Serif"/>
          <w:sz w:val="28"/>
          <w:szCs w:val="28"/>
        </w:rPr>
        <w:t>№</w:t>
      </w:r>
      <w:r w:rsidRPr="000F5863">
        <w:rPr>
          <w:rFonts w:ascii="PT Astra Serif" w:hAnsi="PT Astra Serif"/>
          <w:sz w:val="28"/>
          <w:szCs w:val="28"/>
        </w:rPr>
        <w:t xml:space="preserve"> 152-ГД </w:t>
      </w:r>
      <w:r>
        <w:rPr>
          <w:rFonts w:ascii="PT Astra Serif" w:hAnsi="PT Astra Serif"/>
          <w:sz w:val="28"/>
          <w:szCs w:val="28"/>
        </w:rPr>
        <w:t>«</w:t>
      </w:r>
      <w:r w:rsidRPr="000F5863">
        <w:rPr>
          <w:rFonts w:ascii="PT Astra Serif" w:hAnsi="PT Astra Serif"/>
          <w:sz w:val="28"/>
          <w:szCs w:val="28"/>
        </w:rPr>
        <w:t>Об отдельных мерах по социальной поддержке детей-сирот, детей, оставшихся без попечения родителей и лиц из числа детей-сирот и детей, оставшихся без попечения родителей</w:t>
      </w:r>
      <w:r>
        <w:rPr>
          <w:rFonts w:ascii="PT Astra Serif" w:hAnsi="PT Astra Serif"/>
          <w:sz w:val="28"/>
          <w:szCs w:val="28"/>
        </w:rPr>
        <w:t>»;</w:t>
      </w:r>
    </w:p>
    <w:p w:rsidR="000451DB" w:rsidRPr="000F5863" w:rsidRDefault="00E437BF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5863">
        <w:rPr>
          <w:rFonts w:ascii="PT Astra Serif" w:hAnsi="PT Astra Serif"/>
          <w:sz w:val="28"/>
          <w:szCs w:val="28"/>
        </w:rPr>
        <w:t xml:space="preserve">- </w:t>
      </w:r>
      <w:r w:rsidR="000451DB" w:rsidRPr="000F5863">
        <w:rPr>
          <w:rFonts w:ascii="PT Astra Serif" w:hAnsi="PT Astra Serif"/>
          <w:sz w:val="28"/>
          <w:szCs w:val="28"/>
        </w:rPr>
        <w:t xml:space="preserve">Закон </w:t>
      </w:r>
      <w:r w:rsidRPr="000F5863">
        <w:rPr>
          <w:rFonts w:ascii="PT Astra Serif" w:hAnsi="PT Astra Serif"/>
          <w:sz w:val="28"/>
          <w:szCs w:val="28"/>
        </w:rPr>
        <w:t>Тульской области от 07.10.2009 №</w:t>
      </w:r>
      <w:r w:rsidR="000451DB" w:rsidRPr="000F5863">
        <w:rPr>
          <w:rFonts w:ascii="PT Astra Serif" w:hAnsi="PT Astra Serif"/>
          <w:sz w:val="28"/>
          <w:szCs w:val="28"/>
        </w:rPr>
        <w:t xml:space="preserve"> 1336-ЗТО </w:t>
      </w:r>
      <w:r w:rsidRPr="000F5863">
        <w:rPr>
          <w:rFonts w:ascii="PT Astra Serif" w:hAnsi="PT Astra Serif"/>
          <w:sz w:val="28"/>
          <w:szCs w:val="28"/>
        </w:rPr>
        <w:t>«</w:t>
      </w:r>
      <w:r w:rsidR="000451DB" w:rsidRPr="000F5863">
        <w:rPr>
          <w:rFonts w:ascii="PT Astra Serif" w:hAnsi="PT Astra Serif"/>
          <w:sz w:val="28"/>
          <w:szCs w:val="28"/>
        </w:rPr>
        <w:t>О защите прав ребенка</w:t>
      </w:r>
      <w:r w:rsidRPr="000F5863">
        <w:rPr>
          <w:rFonts w:ascii="PT Astra Serif" w:hAnsi="PT Astra Serif"/>
          <w:sz w:val="28"/>
          <w:szCs w:val="28"/>
        </w:rPr>
        <w:t>»</w:t>
      </w:r>
      <w:r w:rsidR="000F5863">
        <w:rPr>
          <w:rFonts w:ascii="PT Astra Serif" w:hAnsi="PT Astra Serif"/>
          <w:sz w:val="28"/>
          <w:szCs w:val="28"/>
        </w:rPr>
        <w:t>;</w:t>
      </w:r>
    </w:p>
    <w:p w:rsidR="000451DB" w:rsidRDefault="00E437BF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5863">
        <w:rPr>
          <w:rFonts w:ascii="PT Astra Serif" w:hAnsi="PT Astra Serif"/>
          <w:sz w:val="28"/>
          <w:szCs w:val="28"/>
        </w:rPr>
        <w:t>- Областной закон от 23.10.1995 №</w:t>
      </w:r>
      <w:r w:rsidR="000451DB" w:rsidRPr="000F5863">
        <w:rPr>
          <w:rFonts w:ascii="PT Astra Serif" w:hAnsi="PT Astra Serif"/>
          <w:sz w:val="28"/>
          <w:szCs w:val="28"/>
        </w:rPr>
        <w:t xml:space="preserve"> 28-ОЗ </w:t>
      </w:r>
      <w:r w:rsidRPr="000F5863">
        <w:rPr>
          <w:rFonts w:ascii="PT Astra Serif" w:hAnsi="PT Astra Serif"/>
          <w:sz w:val="28"/>
          <w:szCs w:val="28"/>
        </w:rPr>
        <w:t>«</w:t>
      </w:r>
      <w:r w:rsidR="000451DB" w:rsidRPr="000F5863">
        <w:rPr>
          <w:rFonts w:ascii="PT Astra Serif" w:hAnsi="PT Astra Serif"/>
          <w:sz w:val="28"/>
          <w:szCs w:val="28"/>
        </w:rPr>
        <w:t>О защите прав ребенка</w:t>
      </w:r>
      <w:r w:rsidRPr="000F5863">
        <w:rPr>
          <w:rFonts w:ascii="PT Astra Serif" w:hAnsi="PT Astra Serif"/>
          <w:sz w:val="28"/>
          <w:szCs w:val="28"/>
        </w:rPr>
        <w:t>»</w:t>
      </w:r>
      <w:r w:rsidR="00691036">
        <w:rPr>
          <w:rFonts w:ascii="PT Astra Serif" w:hAnsi="PT Astra Serif"/>
          <w:sz w:val="28"/>
          <w:szCs w:val="28"/>
        </w:rPr>
        <w:t xml:space="preserve"> (Свердловская область)</w:t>
      </w:r>
      <w:r w:rsidR="000F5863">
        <w:rPr>
          <w:rFonts w:ascii="PT Astra Serif" w:hAnsi="PT Astra Serif"/>
          <w:sz w:val="28"/>
          <w:szCs w:val="28"/>
        </w:rPr>
        <w:t>;</w:t>
      </w:r>
    </w:p>
    <w:p w:rsidR="000F5863" w:rsidRPr="000F5863" w:rsidRDefault="000F5863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F5863">
        <w:rPr>
          <w:rFonts w:ascii="PT Astra Serif" w:hAnsi="PT Astra Serif"/>
          <w:sz w:val="28"/>
          <w:szCs w:val="28"/>
        </w:rPr>
        <w:t>Закон</w:t>
      </w:r>
      <w:r w:rsidR="00691036">
        <w:rPr>
          <w:rFonts w:ascii="PT Astra Serif" w:hAnsi="PT Astra Serif"/>
          <w:sz w:val="28"/>
          <w:szCs w:val="28"/>
        </w:rPr>
        <w:t xml:space="preserve"> Республики Тыва от 26.11.2004 №</w:t>
      </w:r>
      <w:r w:rsidRPr="000F5863">
        <w:rPr>
          <w:rFonts w:ascii="PT Astra Serif" w:hAnsi="PT Astra Serif"/>
          <w:sz w:val="28"/>
          <w:szCs w:val="28"/>
        </w:rPr>
        <w:t xml:space="preserve"> 918 ВХ-1 </w:t>
      </w:r>
      <w:r>
        <w:rPr>
          <w:rFonts w:ascii="PT Astra Serif" w:hAnsi="PT Astra Serif"/>
          <w:sz w:val="28"/>
          <w:szCs w:val="28"/>
        </w:rPr>
        <w:t>«</w:t>
      </w:r>
      <w:r w:rsidRPr="000F5863">
        <w:rPr>
          <w:rFonts w:ascii="PT Astra Serif" w:hAnsi="PT Astra Serif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</w:t>
      </w:r>
      <w:r>
        <w:rPr>
          <w:rFonts w:ascii="PT Astra Serif" w:hAnsi="PT Astra Serif"/>
          <w:sz w:val="28"/>
          <w:szCs w:val="28"/>
        </w:rPr>
        <w:t>ей»;</w:t>
      </w:r>
    </w:p>
    <w:p w:rsidR="00E437BF" w:rsidRDefault="00E437BF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451DB" w:rsidRPr="000451DB">
        <w:rPr>
          <w:rFonts w:ascii="PT Astra Serif" w:hAnsi="PT Astra Serif"/>
          <w:sz w:val="28"/>
          <w:szCs w:val="28"/>
        </w:rPr>
        <w:t>Закон Влад</w:t>
      </w:r>
      <w:r>
        <w:rPr>
          <w:rFonts w:ascii="PT Astra Serif" w:hAnsi="PT Astra Serif"/>
          <w:sz w:val="28"/>
          <w:szCs w:val="28"/>
        </w:rPr>
        <w:t>имирской области от 03.12.2004 №</w:t>
      </w:r>
      <w:r w:rsidR="000451DB" w:rsidRPr="000451DB">
        <w:rPr>
          <w:rFonts w:ascii="PT Astra Serif" w:hAnsi="PT Astra Serif"/>
          <w:sz w:val="28"/>
          <w:szCs w:val="28"/>
        </w:rPr>
        <w:t xml:space="preserve"> 226-ОЗ </w:t>
      </w:r>
      <w:r>
        <w:rPr>
          <w:rFonts w:ascii="PT Astra Serif" w:hAnsi="PT Astra Serif"/>
          <w:sz w:val="28"/>
          <w:szCs w:val="28"/>
        </w:rPr>
        <w:br/>
        <w:t>«</w:t>
      </w:r>
      <w:r w:rsidR="000451DB" w:rsidRPr="000451DB">
        <w:rPr>
          <w:rFonts w:ascii="PT Astra Serif" w:hAnsi="PT Astra Serif"/>
          <w:sz w:val="28"/>
          <w:szCs w:val="28"/>
        </w:rPr>
        <w:t>О государственном обеспечении и социальной поддержке детей-сирот и детей, оставшихся без попечения родителей</w:t>
      </w:r>
      <w:r>
        <w:rPr>
          <w:rFonts w:ascii="PT Astra Serif" w:hAnsi="PT Astra Serif"/>
          <w:sz w:val="28"/>
          <w:szCs w:val="28"/>
        </w:rPr>
        <w:t>»</w:t>
      </w:r>
    </w:p>
    <w:p w:rsidR="00E437BF" w:rsidRDefault="00E437BF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451DB" w:rsidRPr="000451DB">
        <w:rPr>
          <w:rFonts w:ascii="PT Astra Serif" w:hAnsi="PT Astra Serif"/>
          <w:sz w:val="28"/>
          <w:szCs w:val="28"/>
        </w:rPr>
        <w:t>Закон Ч</w:t>
      </w:r>
      <w:r>
        <w:rPr>
          <w:rFonts w:ascii="PT Astra Serif" w:hAnsi="PT Astra Serif"/>
          <w:sz w:val="28"/>
          <w:szCs w:val="28"/>
        </w:rPr>
        <w:t>увашской Республики от 24.11.2004 №</w:t>
      </w:r>
      <w:r w:rsidR="000451DB" w:rsidRPr="000451DB">
        <w:rPr>
          <w:rFonts w:ascii="PT Astra Serif" w:hAnsi="PT Astra Serif"/>
          <w:sz w:val="28"/>
          <w:szCs w:val="28"/>
        </w:rPr>
        <w:t xml:space="preserve"> 48 </w:t>
      </w:r>
      <w:r>
        <w:rPr>
          <w:rFonts w:ascii="PT Astra Serif" w:hAnsi="PT Astra Serif"/>
          <w:sz w:val="28"/>
          <w:szCs w:val="28"/>
        </w:rPr>
        <w:t>«</w:t>
      </w:r>
      <w:r w:rsidR="000451DB" w:rsidRPr="000451DB">
        <w:rPr>
          <w:rFonts w:ascii="PT Astra Serif" w:hAnsi="PT Astra Serif"/>
          <w:sz w:val="28"/>
          <w:szCs w:val="28"/>
        </w:rPr>
        <w:t>О социальной поддержке детей в Чувашской Республике</w:t>
      </w:r>
      <w:r>
        <w:rPr>
          <w:rFonts w:ascii="PT Astra Serif" w:hAnsi="PT Astra Serif"/>
          <w:sz w:val="28"/>
          <w:szCs w:val="28"/>
        </w:rPr>
        <w:t>»</w:t>
      </w:r>
      <w:r w:rsidR="00691036">
        <w:rPr>
          <w:rFonts w:ascii="PT Astra Serif" w:hAnsi="PT Astra Serif"/>
          <w:sz w:val="28"/>
          <w:szCs w:val="28"/>
        </w:rPr>
        <w:t>;</w:t>
      </w:r>
    </w:p>
    <w:p w:rsidR="00E437BF" w:rsidRDefault="00E437BF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B3145" w:rsidRPr="004B3145">
        <w:rPr>
          <w:rFonts w:ascii="PT Astra Serif" w:hAnsi="PT Astra Serif"/>
          <w:sz w:val="28"/>
          <w:szCs w:val="28"/>
        </w:rPr>
        <w:t>Закон Рес</w:t>
      </w:r>
      <w:r>
        <w:rPr>
          <w:rFonts w:ascii="PT Astra Serif" w:hAnsi="PT Astra Serif"/>
          <w:sz w:val="28"/>
          <w:szCs w:val="28"/>
        </w:rPr>
        <w:t>публики Марий Эл от 02.12.2004 №</w:t>
      </w:r>
      <w:r w:rsidR="004B3145" w:rsidRPr="004B3145">
        <w:rPr>
          <w:rFonts w:ascii="PT Astra Serif" w:hAnsi="PT Astra Serif"/>
          <w:sz w:val="28"/>
          <w:szCs w:val="28"/>
        </w:rPr>
        <w:t xml:space="preserve"> 50-З О социальной поддержке и социальном обслуживании отдельных категорий граждан в Республике Марий Эл</w:t>
      </w:r>
      <w:r>
        <w:rPr>
          <w:rFonts w:ascii="PT Astra Serif" w:hAnsi="PT Astra Serif"/>
          <w:sz w:val="28"/>
          <w:szCs w:val="28"/>
        </w:rPr>
        <w:t>»</w:t>
      </w:r>
      <w:r w:rsidR="00691036">
        <w:rPr>
          <w:rFonts w:ascii="PT Astra Serif" w:hAnsi="PT Astra Serif"/>
          <w:sz w:val="28"/>
          <w:szCs w:val="28"/>
        </w:rPr>
        <w:t>.</w:t>
      </w:r>
    </w:p>
    <w:p w:rsidR="00691036" w:rsidRDefault="00E437BF" w:rsidP="00E437B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Необходимо </w:t>
      </w:r>
      <w:r>
        <w:rPr>
          <w:rFonts w:ascii="PT Astra Serif" w:hAnsi="PT Astra Serif"/>
          <w:sz w:val="28"/>
          <w:szCs w:val="28"/>
        </w:rPr>
        <w:t xml:space="preserve">отметить, что </w:t>
      </w:r>
      <w:r w:rsidR="00691036">
        <w:rPr>
          <w:rFonts w:ascii="PT Astra Serif" w:hAnsi="PT Astra Serif"/>
          <w:sz w:val="28"/>
          <w:szCs w:val="28"/>
        </w:rPr>
        <w:t xml:space="preserve">в отдельных субъектах Российской Федерации оказание социальной поддержки отдельным категориям граждан в сфере ремонта жилых помещений, принадлежащих им на праве собственности, </w:t>
      </w:r>
      <w:r w:rsidR="00A31B39">
        <w:rPr>
          <w:rFonts w:ascii="PT Astra Serif" w:hAnsi="PT Astra Serif"/>
          <w:sz w:val="28"/>
          <w:szCs w:val="28"/>
        </w:rPr>
        <w:t xml:space="preserve">действует </w:t>
      </w:r>
      <w:r w:rsidR="00691036">
        <w:rPr>
          <w:rFonts w:ascii="PT Astra Serif" w:hAnsi="PT Astra Serif"/>
          <w:sz w:val="28"/>
          <w:szCs w:val="28"/>
        </w:rPr>
        <w:t xml:space="preserve">как в отношении </w:t>
      </w:r>
      <w:r w:rsidR="00A36570">
        <w:rPr>
          <w:rFonts w:ascii="PT Astra Serif" w:hAnsi="PT Astra Serif"/>
          <w:sz w:val="28"/>
          <w:szCs w:val="28"/>
        </w:rPr>
        <w:t>лиц из числа детей – сирот и детей, оставшихся без попечения родителей</w:t>
      </w:r>
      <w:r w:rsidR="00691036">
        <w:rPr>
          <w:rFonts w:ascii="PT Astra Serif" w:hAnsi="PT Astra Serif"/>
          <w:sz w:val="28"/>
          <w:szCs w:val="28"/>
        </w:rPr>
        <w:t xml:space="preserve">, так и в отношении </w:t>
      </w:r>
      <w:r w:rsidR="00A31B39">
        <w:rPr>
          <w:rFonts w:ascii="PT Astra Serif" w:hAnsi="PT Astra Serif"/>
          <w:sz w:val="28"/>
          <w:szCs w:val="28"/>
        </w:rPr>
        <w:t>д</w:t>
      </w:r>
      <w:r w:rsidR="00A31B39">
        <w:rPr>
          <w:rFonts w:ascii="PT Astra Serif" w:hAnsi="PT Astra Serif" w:cs="PT Astra Serif"/>
          <w:sz w:val="28"/>
          <w:szCs w:val="28"/>
        </w:rPr>
        <w:t>ет</w:t>
      </w:r>
      <w:r w:rsidR="00691036">
        <w:rPr>
          <w:rFonts w:ascii="PT Astra Serif" w:hAnsi="PT Astra Serif" w:cs="PT Astra Serif"/>
          <w:sz w:val="28"/>
          <w:szCs w:val="28"/>
        </w:rPr>
        <w:t>ей</w:t>
      </w:r>
      <w:r w:rsidR="00A36570">
        <w:rPr>
          <w:rFonts w:ascii="PT Astra Serif" w:hAnsi="PT Astra Serif" w:cs="PT Astra Serif"/>
          <w:sz w:val="28"/>
          <w:szCs w:val="28"/>
        </w:rPr>
        <w:t>-сирот и дет</w:t>
      </w:r>
      <w:r w:rsidR="00691036">
        <w:rPr>
          <w:rFonts w:ascii="PT Astra Serif" w:hAnsi="PT Astra Serif" w:cs="PT Astra Serif"/>
          <w:sz w:val="28"/>
          <w:szCs w:val="28"/>
        </w:rPr>
        <w:t>ей</w:t>
      </w:r>
      <w:r w:rsidR="00A36570">
        <w:rPr>
          <w:rFonts w:ascii="PT Astra Serif" w:hAnsi="PT Astra Serif" w:cs="PT Astra Serif"/>
          <w:sz w:val="28"/>
          <w:szCs w:val="28"/>
        </w:rPr>
        <w:t>, оставши</w:t>
      </w:r>
      <w:r w:rsidR="00691036">
        <w:rPr>
          <w:rFonts w:ascii="PT Astra Serif" w:hAnsi="PT Astra Serif" w:cs="PT Astra Serif"/>
          <w:sz w:val="28"/>
          <w:szCs w:val="28"/>
        </w:rPr>
        <w:t>х</w:t>
      </w:r>
      <w:r w:rsidR="00A36570">
        <w:rPr>
          <w:rFonts w:ascii="PT Astra Serif" w:hAnsi="PT Astra Serif" w:cs="PT Astra Serif"/>
          <w:sz w:val="28"/>
          <w:szCs w:val="28"/>
        </w:rPr>
        <w:t>ся без попечения родителей</w:t>
      </w:r>
      <w:r w:rsidR="00A31B39">
        <w:rPr>
          <w:rFonts w:ascii="PT Astra Serif" w:hAnsi="PT Astra Serif" w:cs="PT Astra Serif"/>
          <w:sz w:val="28"/>
          <w:szCs w:val="28"/>
        </w:rPr>
        <w:t>.</w:t>
      </w:r>
    </w:p>
    <w:p w:rsidR="00691036" w:rsidRDefault="000F5863" w:rsidP="006910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целом </w:t>
      </w:r>
      <w:r w:rsidR="00691036">
        <w:rPr>
          <w:rFonts w:ascii="PT Astra Serif" w:hAnsi="PT Astra Serif" w:cs="PT Astra Serif"/>
          <w:sz w:val="28"/>
          <w:szCs w:val="28"/>
        </w:rPr>
        <w:t xml:space="preserve">по результатам проведённого мониторинга </w:t>
      </w:r>
      <w:r w:rsidR="00691036">
        <w:rPr>
          <w:rFonts w:ascii="PT Astra Serif" w:hAnsi="PT Astra Serif"/>
          <w:sz w:val="28"/>
          <w:szCs w:val="28"/>
        </w:rPr>
        <w:t>регионального опыта оказания социальной поддержки отдельным категориям граждан в сфере ремонта жилых помещений</w:t>
      </w:r>
      <w:r w:rsidR="00876C36">
        <w:rPr>
          <w:rFonts w:ascii="PT Astra Serif" w:hAnsi="PT Astra Serif"/>
          <w:sz w:val="28"/>
          <w:szCs w:val="28"/>
        </w:rPr>
        <w:t>, принадлежащих им на праве собственности,</w:t>
      </w:r>
      <w:r w:rsidR="00691036">
        <w:rPr>
          <w:rFonts w:ascii="PT Astra Serif" w:hAnsi="PT Astra Serif"/>
          <w:sz w:val="28"/>
          <w:szCs w:val="28"/>
        </w:rPr>
        <w:t xml:space="preserve"> можно сделать вывод об определённой степени эффективности рассматриваемого регулирования.</w:t>
      </w:r>
    </w:p>
    <w:p w:rsidR="00E437BF" w:rsidRPr="00895239" w:rsidRDefault="00E437BF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156C" w:rsidRDefault="004C3330" w:rsidP="003815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87C64" w:rsidRDefault="00973197" w:rsidP="009731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Проектом акта пред</w:t>
      </w:r>
      <w:r w:rsidR="000C3ACA">
        <w:rPr>
          <w:rFonts w:ascii="PT Astra Serif" w:hAnsi="PT Astra Serif" w:cs="PT Astra Serif"/>
          <w:sz w:val="28"/>
          <w:szCs w:val="28"/>
        </w:rPr>
        <w:t>усматривается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87C64">
        <w:rPr>
          <w:rFonts w:ascii="PT Astra Serif" w:hAnsi="PT Astra Serif" w:cs="PT Astra Serif"/>
          <w:sz w:val="28"/>
          <w:szCs w:val="28"/>
        </w:rPr>
        <w:t xml:space="preserve">предоставление </w:t>
      </w:r>
      <w:r w:rsidR="00762445"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  <w:r w:rsidR="00987C64">
        <w:rPr>
          <w:rFonts w:ascii="PT Astra Serif" w:hAnsi="PT Astra Serif" w:cs="PT Astra Serif"/>
          <w:sz w:val="28"/>
          <w:szCs w:val="28"/>
        </w:rPr>
        <w:t>социальной выплаты лицам из числа детей-сирот и детей, оставшихся без попечения родителей, на приобретение товаров и услуг, необходимых для ремонта жил</w:t>
      </w:r>
      <w:r w:rsidR="00762445">
        <w:rPr>
          <w:rFonts w:ascii="PT Astra Serif" w:hAnsi="PT Astra Serif" w:cs="PT Astra Serif"/>
          <w:sz w:val="28"/>
          <w:szCs w:val="28"/>
        </w:rPr>
        <w:t>ых</w:t>
      </w:r>
      <w:r w:rsidR="00987C64">
        <w:rPr>
          <w:rFonts w:ascii="PT Astra Serif" w:hAnsi="PT Astra Serif" w:cs="PT Astra Serif"/>
          <w:sz w:val="28"/>
          <w:szCs w:val="28"/>
        </w:rPr>
        <w:t xml:space="preserve"> помещени</w:t>
      </w:r>
      <w:r w:rsidR="00762445">
        <w:rPr>
          <w:rFonts w:ascii="PT Astra Serif" w:hAnsi="PT Astra Serif" w:cs="PT Astra Serif"/>
          <w:sz w:val="28"/>
          <w:szCs w:val="28"/>
        </w:rPr>
        <w:t>й</w:t>
      </w:r>
      <w:r w:rsidR="00987C64">
        <w:rPr>
          <w:rFonts w:ascii="PT Astra Serif" w:hAnsi="PT Astra Serif" w:cs="PT Astra Serif"/>
          <w:sz w:val="28"/>
          <w:szCs w:val="28"/>
        </w:rPr>
        <w:t>, принадлежащ</w:t>
      </w:r>
      <w:r w:rsidR="00762445">
        <w:rPr>
          <w:rFonts w:ascii="PT Astra Serif" w:hAnsi="PT Astra Serif" w:cs="PT Astra Serif"/>
          <w:sz w:val="28"/>
          <w:szCs w:val="28"/>
        </w:rPr>
        <w:t>их</w:t>
      </w:r>
      <w:r w:rsidR="00987C64">
        <w:rPr>
          <w:rFonts w:ascii="PT Astra Serif" w:hAnsi="PT Astra Serif" w:cs="PT Astra Serif"/>
          <w:sz w:val="28"/>
          <w:szCs w:val="28"/>
        </w:rPr>
        <w:t xml:space="preserve"> </w:t>
      </w:r>
      <w:r w:rsidR="00762445">
        <w:rPr>
          <w:rFonts w:ascii="PT Astra Serif" w:hAnsi="PT Astra Serif" w:cs="PT Astra Serif"/>
          <w:sz w:val="28"/>
          <w:szCs w:val="28"/>
        </w:rPr>
        <w:t>им на праве собственности.</w:t>
      </w:r>
      <w:r w:rsidR="008C52F3">
        <w:rPr>
          <w:rFonts w:ascii="PT Astra Serif" w:hAnsi="PT Astra Serif" w:cs="PT Astra Serif"/>
          <w:sz w:val="28"/>
          <w:szCs w:val="28"/>
        </w:rPr>
        <w:t xml:space="preserve"> </w:t>
      </w:r>
      <w:r w:rsidR="00987C64">
        <w:rPr>
          <w:rFonts w:ascii="PT Astra Serif" w:hAnsi="PT Astra Serif" w:cs="PT Astra Serif"/>
          <w:sz w:val="28"/>
          <w:szCs w:val="28"/>
        </w:rPr>
        <w:t xml:space="preserve">Предоставление социальной выплаты осуществляется один раз, при этом объём средств, подлежащих выделению из областного бюджета Ульяновской области признаётся равным произведению средней </w:t>
      </w:r>
      <w:proofErr w:type="gramStart"/>
      <w:r w:rsidR="00987C64">
        <w:rPr>
          <w:rFonts w:ascii="PT Astra Serif" w:hAnsi="PT Astra Serif" w:cs="PT Astra Serif"/>
          <w:sz w:val="28"/>
          <w:szCs w:val="28"/>
        </w:rPr>
        <w:t>стоимости ремонта одного квадратного метра площади жилого помещения</w:t>
      </w:r>
      <w:proofErr w:type="gramEnd"/>
      <w:r w:rsidR="00987C64">
        <w:rPr>
          <w:rFonts w:ascii="PT Astra Serif" w:hAnsi="PT Astra Serif" w:cs="PT Astra Serif"/>
          <w:sz w:val="28"/>
          <w:szCs w:val="28"/>
        </w:rPr>
        <w:t xml:space="preserve"> и количества квадратных метров общей площади жилого помещения, но не более ста квадратных метров.</w:t>
      </w:r>
    </w:p>
    <w:p w:rsidR="00762445" w:rsidRDefault="00762445" w:rsidP="009731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Право на приобретение лицами из числа детей-сирот и детей, оставшихся без попечения родителей, товаров и услуг, связанных с проведением ремонта</w:t>
      </w:r>
      <w:r w:rsidR="008C52F3">
        <w:rPr>
          <w:rFonts w:ascii="PT Astra Serif" w:hAnsi="PT Astra Serif" w:cs="PT Astra Serif"/>
          <w:sz w:val="28"/>
          <w:szCs w:val="28"/>
        </w:rPr>
        <w:t xml:space="preserve"> </w:t>
      </w:r>
      <w:r w:rsidR="008C52F3">
        <w:rPr>
          <w:rFonts w:ascii="PT Astra Serif" w:hAnsi="PT Astra Serif" w:cs="PT Astra Serif"/>
          <w:sz w:val="28"/>
          <w:szCs w:val="28"/>
        </w:rPr>
        <w:lastRenderedPageBreak/>
        <w:t>жилых помещений</w:t>
      </w:r>
      <w:r>
        <w:rPr>
          <w:rFonts w:ascii="PT Astra Serif" w:hAnsi="PT Astra Serif" w:cs="PT Astra Serif"/>
          <w:sz w:val="28"/>
          <w:szCs w:val="28"/>
        </w:rPr>
        <w:t xml:space="preserve"> удостоверяется сертификат</w:t>
      </w:r>
      <w:r w:rsidR="008C52F3">
        <w:rPr>
          <w:rFonts w:ascii="PT Astra Serif" w:hAnsi="PT Astra Serif" w:cs="PT Astra Serif"/>
          <w:sz w:val="28"/>
          <w:szCs w:val="28"/>
        </w:rPr>
        <w:t>ом, который в соответствии с проектом акта будет</w:t>
      </w:r>
      <w:r>
        <w:rPr>
          <w:rFonts w:ascii="PT Astra Serif" w:hAnsi="PT Astra Serif" w:cs="PT Astra Serif"/>
          <w:sz w:val="28"/>
          <w:szCs w:val="28"/>
        </w:rPr>
        <w:t xml:space="preserve"> предусматрива</w:t>
      </w:r>
      <w:r w:rsidR="008C52F3">
        <w:rPr>
          <w:rFonts w:ascii="PT Astra Serif" w:hAnsi="PT Astra Serif" w:cs="PT Astra Serif"/>
          <w:sz w:val="28"/>
          <w:szCs w:val="28"/>
        </w:rPr>
        <w:t xml:space="preserve">ть выполнение </w:t>
      </w:r>
      <w:r>
        <w:rPr>
          <w:rFonts w:ascii="PT Astra Serif" w:hAnsi="PT Astra Serif" w:cs="PT Astra Serif"/>
          <w:sz w:val="28"/>
          <w:szCs w:val="28"/>
        </w:rPr>
        <w:t>о</w:t>
      </w:r>
      <w:r w:rsidR="008C52F3">
        <w:rPr>
          <w:rFonts w:ascii="PT Astra Serif" w:hAnsi="PT Astra Serif" w:cs="PT Astra Serif"/>
          <w:sz w:val="28"/>
          <w:szCs w:val="28"/>
        </w:rPr>
        <w:t>бязательного</w:t>
      </w:r>
      <w:r>
        <w:rPr>
          <w:rFonts w:ascii="PT Astra Serif" w:hAnsi="PT Astra Serif" w:cs="PT Astra Serif"/>
          <w:sz w:val="28"/>
          <w:szCs w:val="28"/>
        </w:rPr>
        <w:t xml:space="preserve"> услови</w:t>
      </w:r>
      <w:r w:rsidR="008C52F3">
        <w:rPr>
          <w:rFonts w:ascii="PT Astra Serif" w:hAnsi="PT Astra Serif" w:cs="PT Astra Serif"/>
          <w:sz w:val="28"/>
          <w:szCs w:val="28"/>
        </w:rPr>
        <w:t>я его</w:t>
      </w:r>
      <w:r>
        <w:rPr>
          <w:rFonts w:ascii="PT Astra Serif" w:hAnsi="PT Astra Serif" w:cs="PT Astra Serif"/>
          <w:sz w:val="28"/>
          <w:szCs w:val="28"/>
        </w:rPr>
        <w:t xml:space="preserve"> реализации – </w:t>
      </w:r>
      <w:r w:rsidR="008C52F3">
        <w:rPr>
          <w:rFonts w:ascii="PT Astra Serif" w:hAnsi="PT Astra Serif" w:cs="PT Astra Serif"/>
          <w:sz w:val="28"/>
          <w:szCs w:val="28"/>
        </w:rPr>
        <w:t xml:space="preserve">выполнение </w:t>
      </w:r>
      <w:r>
        <w:rPr>
          <w:rFonts w:ascii="PT Astra Serif" w:hAnsi="PT Astra Serif" w:cs="PT Astra Serif"/>
          <w:sz w:val="28"/>
          <w:szCs w:val="28"/>
        </w:rPr>
        <w:t xml:space="preserve">работ </w:t>
      </w:r>
      <w:r w:rsidR="008C52F3">
        <w:rPr>
          <w:rFonts w:ascii="PT Astra Serif" w:hAnsi="PT Astra Serif" w:cs="PT Astra Serif"/>
          <w:sz w:val="28"/>
          <w:szCs w:val="28"/>
        </w:rPr>
        <w:t xml:space="preserve">по </w:t>
      </w:r>
      <w:r>
        <w:rPr>
          <w:rFonts w:ascii="PT Astra Serif" w:hAnsi="PT Astra Serif" w:cs="PT Astra Serif"/>
          <w:sz w:val="28"/>
          <w:szCs w:val="28"/>
        </w:rPr>
        <w:t>ремонт</w:t>
      </w:r>
      <w:r w:rsidR="008C52F3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 жилых помещений специализированными</w:t>
      </w:r>
      <w:r w:rsidR="008C52F3">
        <w:rPr>
          <w:rFonts w:ascii="PT Astra Serif" w:hAnsi="PT Astra Serif" w:cs="PT Astra Serif"/>
          <w:sz w:val="28"/>
          <w:szCs w:val="28"/>
        </w:rPr>
        <w:t xml:space="preserve"> юридическими лицами и индивидуальными предпринимателями.</w:t>
      </w:r>
    </w:p>
    <w:p w:rsidR="00C30206" w:rsidRDefault="00C30206" w:rsidP="00C30206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8C52F3" w:rsidRDefault="00C30206" w:rsidP="008C52F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r w:rsidR="008C52F3">
        <w:rPr>
          <w:rFonts w:ascii="PT Astra Serif" w:eastAsia="Calibri" w:hAnsi="PT Astra Serif"/>
          <w:color w:val="000000"/>
          <w:sz w:val="28"/>
          <w:szCs w:val="28"/>
        </w:rPr>
        <w:t>Однако данный вариант решения проблемы не позволит у</w:t>
      </w:r>
      <w:r w:rsidR="008C52F3">
        <w:rPr>
          <w:rFonts w:ascii="PT Astra Serif" w:hAnsi="PT Astra Serif"/>
          <w:sz w:val="28"/>
          <w:szCs w:val="28"/>
        </w:rPr>
        <w:t>совершенствовать меры социальной поддержки отдельных категорий граждан Ульяновской области.</w:t>
      </w:r>
    </w:p>
    <w:p w:rsidR="00E63667" w:rsidRPr="00895239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895239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>затрагивающих вопросы предоставления гражданам мер социальной поддержки (социальной защиты).</w:t>
      </w:r>
    </w:p>
    <w:p w:rsidR="00E63667" w:rsidRPr="00895239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="00324CCD">
        <w:rPr>
          <w:rFonts w:ascii="PT Astra Serif" w:eastAsia="Calibri" w:hAnsi="PT Astra Serif"/>
          <w:b/>
          <w:color w:val="000000"/>
          <w:sz w:val="28"/>
          <w:szCs w:val="28"/>
        </w:rPr>
        <w:t>5</w:t>
      </w: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5E2042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042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5E2042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A5BA8" w:rsidRPr="005E2042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5E2042">
        <w:rPr>
          <w:rFonts w:ascii="PT Astra Serif" w:eastAsia="Calibri" w:hAnsi="PT Astra Serif"/>
          <w:b/>
          <w:sz w:val="28"/>
          <w:szCs w:val="28"/>
        </w:rPr>
        <w:t>6</w:t>
      </w:r>
      <w:r w:rsidR="00FC1689" w:rsidRPr="005E2042">
        <w:rPr>
          <w:rFonts w:ascii="PT Astra Serif" w:eastAsia="Calibri" w:hAnsi="PT Astra Serif"/>
          <w:b/>
          <w:sz w:val="28"/>
          <w:szCs w:val="28"/>
        </w:rPr>
        <w:t xml:space="preserve">. </w:t>
      </w:r>
      <w:r w:rsidR="001A5BA8" w:rsidRPr="005E2042">
        <w:rPr>
          <w:rFonts w:ascii="PT Astra Serif" w:eastAsia="Calibri" w:hAnsi="PT Astra Serif"/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5E2042" w:rsidRPr="005E2042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E2042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5E2042" w:rsidRPr="005E2042">
        <w:rPr>
          <w:rFonts w:ascii="PT Astra Serif" w:hAnsi="PT Astra Serif" w:cs="Arial"/>
          <w:sz w:val="28"/>
          <w:szCs w:val="28"/>
          <w:shd w:val="clear" w:color="auto" w:fill="FFFFFF"/>
        </w:rPr>
        <w:t>лица из числа детей-сирот и детей, оставшихся без попечения родителей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законодательством право</w:t>
      </w:r>
      <w:proofErr w:type="gramEnd"/>
      <w:r w:rsidR="005E2042" w:rsidRPr="005E204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дополнительные гарантии по социальной поддержке.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5E2042">
        <w:rPr>
          <w:rFonts w:ascii="PT Astra Serif" w:eastAsia="Calibri" w:hAnsi="PT Astra Serif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8C52F3" w:rsidRDefault="008C52F3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AB4A2E" w:rsidRPr="005E2042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5E2042">
        <w:rPr>
          <w:rFonts w:ascii="PT Astra Serif" w:eastAsia="Calibri" w:hAnsi="PT Astra Serif"/>
          <w:sz w:val="28"/>
          <w:szCs w:val="28"/>
        </w:rPr>
        <w:t xml:space="preserve">Таблица </w:t>
      </w:r>
      <w:r w:rsidR="008A2639" w:rsidRPr="005E2042">
        <w:rPr>
          <w:rFonts w:ascii="PT Astra Serif" w:eastAsia="Calibri" w:hAnsi="PT Astra Serif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5E2042" w:rsidRPr="005E2042" w:rsidTr="00FE63A6">
        <w:tc>
          <w:tcPr>
            <w:tcW w:w="5529" w:type="dxa"/>
          </w:tcPr>
          <w:p w:rsidR="00007B43" w:rsidRPr="005E2042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E2042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5E2042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E2042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  <w:r w:rsidR="00B4175C" w:rsidRPr="005E2042">
              <w:rPr>
                <w:rFonts w:ascii="PT Astra Serif" w:hAnsi="PT Astra Serif"/>
                <w:b/>
                <w:sz w:val="22"/>
                <w:szCs w:val="22"/>
              </w:rPr>
              <w:t>, чел.</w:t>
            </w:r>
          </w:p>
        </w:tc>
      </w:tr>
      <w:tr w:rsidR="005E2042" w:rsidRPr="005E2042" w:rsidTr="00FE63A6">
        <w:tc>
          <w:tcPr>
            <w:tcW w:w="5529" w:type="dxa"/>
          </w:tcPr>
          <w:p w:rsidR="005E2042" w:rsidRPr="005E2042" w:rsidRDefault="005E2042">
            <w:r w:rsidRPr="005E2042">
              <w:rPr>
                <w:rFonts w:ascii="PT Astra Serif" w:hAnsi="PT Astra Serif" w:cs="Arial"/>
                <w:shd w:val="clear" w:color="auto" w:fill="FFFFFF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4110" w:type="dxa"/>
            <w:vAlign w:val="center"/>
          </w:tcPr>
          <w:p w:rsidR="005E2042" w:rsidRPr="005E2042" w:rsidRDefault="005E2042" w:rsidP="00E232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15 до 22 в год</w:t>
            </w:r>
          </w:p>
        </w:tc>
      </w:tr>
    </w:tbl>
    <w:p w:rsidR="00AB4A2E" w:rsidRPr="005E2042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5E2042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E2042">
        <w:rPr>
          <w:rFonts w:ascii="PT Astra Serif" w:hAnsi="PT Astra Serif"/>
          <w:b/>
          <w:sz w:val="28"/>
          <w:szCs w:val="28"/>
        </w:rPr>
        <w:t>7</w:t>
      </w:r>
      <w:r w:rsidR="00A50998" w:rsidRPr="005E2042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895239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042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5E2042">
        <w:rPr>
          <w:rFonts w:ascii="PT Astra Serif" w:hAnsi="PT Astra Serif"/>
          <w:sz w:val="28"/>
          <w:szCs w:val="28"/>
        </w:rPr>
        <w:t>03</w:t>
      </w:r>
      <w:r w:rsidRPr="005E2042">
        <w:rPr>
          <w:rFonts w:ascii="PT Astra Serif" w:hAnsi="PT Astra Serif"/>
          <w:sz w:val="28"/>
          <w:szCs w:val="28"/>
        </w:rPr>
        <w:t>.</w:t>
      </w:r>
      <w:r w:rsidR="006772D3" w:rsidRPr="005E2042">
        <w:rPr>
          <w:rFonts w:ascii="PT Astra Serif" w:hAnsi="PT Astra Serif"/>
          <w:sz w:val="28"/>
          <w:szCs w:val="28"/>
        </w:rPr>
        <w:t>10</w:t>
      </w:r>
      <w:r w:rsidRPr="005E2042">
        <w:rPr>
          <w:rFonts w:ascii="PT Astra Serif" w:hAnsi="PT Astra Serif"/>
          <w:sz w:val="28"/>
          <w:szCs w:val="28"/>
        </w:rPr>
        <w:t>.201</w:t>
      </w:r>
      <w:r w:rsidR="00CF2E16" w:rsidRPr="005E2042">
        <w:rPr>
          <w:rFonts w:ascii="PT Astra Serif" w:hAnsi="PT Astra Serif"/>
          <w:sz w:val="28"/>
          <w:szCs w:val="28"/>
        </w:rPr>
        <w:t>9</w:t>
      </w:r>
      <w:r w:rsidRPr="005E2042">
        <w:rPr>
          <w:rFonts w:ascii="PT Astra Serif" w:hAnsi="PT Astra Serif"/>
          <w:sz w:val="28"/>
          <w:szCs w:val="28"/>
        </w:rPr>
        <w:t xml:space="preserve"> по </w:t>
      </w:r>
      <w:r w:rsidR="005E2042">
        <w:rPr>
          <w:rFonts w:ascii="PT Astra Serif" w:hAnsi="PT Astra Serif"/>
          <w:sz w:val="28"/>
          <w:szCs w:val="28"/>
        </w:rPr>
        <w:t>17</w:t>
      </w:r>
      <w:r w:rsidRPr="005E2042">
        <w:rPr>
          <w:rFonts w:ascii="PT Astra Serif" w:hAnsi="PT Astra Serif"/>
          <w:sz w:val="28"/>
          <w:szCs w:val="28"/>
        </w:rPr>
        <w:t>.</w:t>
      </w:r>
      <w:r w:rsidR="006772D3" w:rsidRPr="005E2042">
        <w:rPr>
          <w:rFonts w:ascii="PT Astra Serif" w:hAnsi="PT Astra Serif"/>
          <w:sz w:val="28"/>
          <w:szCs w:val="28"/>
        </w:rPr>
        <w:t>10</w:t>
      </w:r>
      <w:r w:rsidRPr="005E2042">
        <w:rPr>
          <w:rFonts w:ascii="PT Astra Serif" w:hAnsi="PT Astra Serif"/>
          <w:sz w:val="28"/>
          <w:szCs w:val="28"/>
        </w:rPr>
        <w:t>.201</w:t>
      </w:r>
      <w:r w:rsidR="00CF2E16" w:rsidRPr="005E2042">
        <w:rPr>
          <w:rFonts w:ascii="PT Astra Serif" w:hAnsi="PT Astra Serif"/>
          <w:sz w:val="28"/>
          <w:szCs w:val="28"/>
        </w:rPr>
        <w:t>9</w:t>
      </w:r>
      <w:r w:rsidRPr="005E2042">
        <w:rPr>
          <w:rFonts w:ascii="PT Astra Serif" w:hAnsi="PT Astra Serif"/>
          <w:sz w:val="28"/>
          <w:szCs w:val="28"/>
        </w:rPr>
        <w:t>), разработчиком акта</w:t>
      </w:r>
      <w:r w:rsidRPr="00895239">
        <w:rPr>
          <w:rFonts w:ascii="PT Astra Serif" w:hAnsi="PT Astra Serif"/>
          <w:sz w:val="28"/>
          <w:szCs w:val="28"/>
        </w:rPr>
        <w:t xml:space="preserve"> проект акта и отчёт были размещены с </w:t>
      </w:r>
      <w:r w:rsidR="00D67504">
        <w:rPr>
          <w:rFonts w:ascii="PT Astra Serif" w:hAnsi="PT Astra Serif"/>
          <w:sz w:val="28"/>
          <w:szCs w:val="28"/>
        </w:rPr>
        <w:t>31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D67504">
        <w:rPr>
          <w:rFonts w:ascii="PT Astra Serif" w:hAnsi="PT Astra Serif"/>
          <w:sz w:val="28"/>
          <w:szCs w:val="28"/>
        </w:rPr>
        <w:t>19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11</w:t>
      </w:r>
      <w:r w:rsidRPr="00895239">
        <w:rPr>
          <w:rFonts w:ascii="PT Astra Serif" w:hAnsi="PT Astra Serif"/>
          <w:sz w:val="28"/>
          <w:szCs w:val="28"/>
        </w:rPr>
        <w:t>.201</w:t>
      </w:r>
      <w:r w:rsidR="00C92FD4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89523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895239">
        <w:rPr>
          <w:rFonts w:ascii="PT Astra Serif" w:hAnsi="PT Astra Serif"/>
          <w:sz w:val="28"/>
          <w:szCs w:val="28"/>
        </w:rPr>
        <w:t>.</w:t>
      </w:r>
    </w:p>
    <w:p w:rsidR="00007B43" w:rsidRPr="00895239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895239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8</w:t>
      </w:r>
      <w:r w:rsidR="00B53EDB" w:rsidRPr="00895239">
        <w:rPr>
          <w:rFonts w:ascii="PT Astra Serif" w:hAnsi="PT Astra Serif"/>
          <w:b/>
          <w:sz w:val="28"/>
          <w:szCs w:val="28"/>
        </w:rPr>
        <w:t>.</w:t>
      </w:r>
      <w:r w:rsidR="00A50998" w:rsidRPr="0089523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895239">
        <w:rPr>
          <w:rFonts w:ascii="PT Astra Serif" w:hAnsi="PT Astra Serif"/>
          <w:b/>
          <w:sz w:val="28"/>
          <w:szCs w:val="28"/>
        </w:rPr>
        <w:t>а</w:t>
      </w:r>
      <w:r w:rsidR="002953DE" w:rsidRPr="00895239">
        <w:rPr>
          <w:rFonts w:ascii="PT Astra Serif" w:hAnsi="PT Astra Serif"/>
          <w:b/>
          <w:sz w:val="28"/>
          <w:szCs w:val="28"/>
        </w:rPr>
        <w:t>.</w:t>
      </w:r>
    </w:p>
    <w:p w:rsidR="008933FD" w:rsidRPr="00895239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</w:t>
      </w:r>
      <w:r w:rsidR="005E2042" w:rsidRPr="004E1E15">
        <w:rPr>
          <w:rFonts w:ascii="PT Astra Serif" w:hAnsi="PT Astra Serif"/>
          <w:bCs/>
          <w:sz w:val="28"/>
          <w:szCs w:val="28"/>
        </w:rPr>
        <w:t>закона Ульяновской области «О внесении изменений в статью 4</w:t>
      </w:r>
      <w:r w:rsidR="005E2042" w:rsidRPr="004E1E1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E2042" w:rsidRPr="004E1E15">
        <w:rPr>
          <w:rFonts w:ascii="PT Astra Serif" w:hAnsi="PT Astra Serif"/>
          <w:bCs/>
          <w:sz w:val="28"/>
          <w:szCs w:val="28"/>
        </w:rPr>
        <w:t xml:space="preserve"> Закона Ульяновской области «О мерах социальной поддержки детей – сирот и детей, оставшихся без попечения родителей, на территории Ульяновской области»</w:t>
      </w:r>
      <w:r w:rsidR="008933FD" w:rsidRPr="00895239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007B43" w:rsidRPr="00895239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895239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</w:t>
      </w:r>
      <w:proofErr w:type="spellStart"/>
      <w:r w:rsidR="00914FDC"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CE1258" w:rsidRPr="00895239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895239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895239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6A3AC9" w:rsidRDefault="006A3AC9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000CAB" w:rsidRDefault="00000CAB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895239">
        <w:rPr>
          <w:rFonts w:ascii="PT Astra Serif" w:hAnsi="PT Astra Serif"/>
          <w:sz w:val="20"/>
          <w:szCs w:val="20"/>
        </w:rPr>
        <w:t>Воловая</w:t>
      </w:r>
      <w:proofErr w:type="spellEnd"/>
      <w:r w:rsidRPr="00895239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895239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67B55" w:rsidRDefault="005F10A8" w:rsidP="005F10A8">
      <w:pPr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24-16-4</w:t>
      </w:r>
      <w:r w:rsidR="008933FD" w:rsidRPr="00895239">
        <w:rPr>
          <w:rFonts w:ascii="PT Astra Serif" w:hAnsi="PT Astra Serif"/>
          <w:sz w:val="20"/>
          <w:szCs w:val="20"/>
        </w:rPr>
        <w:t>8</w:t>
      </w:r>
    </w:p>
    <w:p w:rsidR="008C52F3" w:rsidRDefault="008C52F3" w:rsidP="005F10A8">
      <w:pPr>
        <w:rPr>
          <w:rFonts w:ascii="PT Astra Serif" w:hAnsi="PT Astra Serif"/>
          <w:sz w:val="20"/>
          <w:szCs w:val="20"/>
        </w:rPr>
      </w:pPr>
    </w:p>
    <w:sectPr w:rsidR="008C52F3" w:rsidSect="00592BA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C1" w:rsidRDefault="007159C1">
      <w:r>
        <w:separator/>
      </w:r>
    </w:p>
  </w:endnote>
  <w:endnote w:type="continuationSeparator" w:id="0">
    <w:p w:rsidR="007159C1" w:rsidRDefault="0071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C1" w:rsidRDefault="007159C1">
      <w:r>
        <w:separator/>
      </w:r>
    </w:p>
  </w:footnote>
  <w:footnote w:type="continuationSeparator" w:id="0">
    <w:p w:rsidR="007159C1" w:rsidRDefault="0071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415">
      <w:rPr>
        <w:rStyle w:val="a7"/>
        <w:noProof/>
      </w:rPr>
      <w:t>2</w: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CAB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F64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34F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1DB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8BF"/>
    <w:rsid w:val="000C1A4F"/>
    <w:rsid w:val="000C2677"/>
    <w:rsid w:val="000C29C4"/>
    <w:rsid w:val="000C3A27"/>
    <w:rsid w:val="000C3ACA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5863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4B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A96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36E"/>
    <w:rsid w:val="00191625"/>
    <w:rsid w:val="00191B2C"/>
    <w:rsid w:val="00191D97"/>
    <w:rsid w:val="00191DAE"/>
    <w:rsid w:val="001924C8"/>
    <w:rsid w:val="001933B9"/>
    <w:rsid w:val="00194437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FB7"/>
    <w:rsid w:val="00313FDC"/>
    <w:rsid w:val="00314A14"/>
    <w:rsid w:val="00317A5D"/>
    <w:rsid w:val="00320A5D"/>
    <w:rsid w:val="003215AA"/>
    <w:rsid w:val="0032448F"/>
    <w:rsid w:val="00324CCD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3D52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69CA"/>
    <w:rsid w:val="00370A8F"/>
    <w:rsid w:val="00370CDB"/>
    <w:rsid w:val="00371A01"/>
    <w:rsid w:val="00373227"/>
    <w:rsid w:val="00374196"/>
    <w:rsid w:val="00374811"/>
    <w:rsid w:val="00376285"/>
    <w:rsid w:val="003772C3"/>
    <w:rsid w:val="00377C7F"/>
    <w:rsid w:val="003800A2"/>
    <w:rsid w:val="0038094B"/>
    <w:rsid w:val="00380A14"/>
    <w:rsid w:val="0038156C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244A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92B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97244"/>
    <w:rsid w:val="004A0D64"/>
    <w:rsid w:val="004A1C79"/>
    <w:rsid w:val="004A1D1D"/>
    <w:rsid w:val="004A2AB7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145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1E15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307"/>
    <w:rsid w:val="00507815"/>
    <w:rsid w:val="0051055E"/>
    <w:rsid w:val="0051183D"/>
    <w:rsid w:val="005120F6"/>
    <w:rsid w:val="005123C5"/>
    <w:rsid w:val="00512DAE"/>
    <w:rsid w:val="00514746"/>
    <w:rsid w:val="0051572F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381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3CA4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76AD5"/>
    <w:rsid w:val="00580FC8"/>
    <w:rsid w:val="00581D78"/>
    <w:rsid w:val="00582045"/>
    <w:rsid w:val="0058212C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2A29"/>
    <w:rsid w:val="00592BAE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042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5E7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036"/>
    <w:rsid w:val="00691167"/>
    <w:rsid w:val="00691709"/>
    <w:rsid w:val="00692547"/>
    <w:rsid w:val="006930AF"/>
    <w:rsid w:val="00693608"/>
    <w:rsid w:val="00693F94"/>
    <w:rsid w:val="006947D0"/>
    <w:rsid w:val="00696373"/>
    <w:rsid w:val="006970A4"/>
    <w:rsid w:val="006979B3"/>
    <w:rsid w:val="006A0658"/>
    <w:rsid w:val="006A0C72"/>
    <w:rsid w:val="006A1FDD"/>
    <w:rsid w:val="006A2E8B"/>
    <w:rsid w:val="006A3AC9"/>
    <w:rsid w:val="006A3CDE"/>
    <w:rsid w:val="006A4022"/>
    <w:rsid w:val="006A4CB4"/>
    <w:rsid w:val="006A4CC9"/>
    <w:rsid w:val="006A4D43"/>
    <w:rsid w:val="006A5158"/>
    <w:rsid w:val="006A5415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B7EF5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BF5"/>
    <w:rsid w:val="00711FDB"/>
    <w:rsid w:val="007131CC"/>
    <w:rsid w:val="007159C1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193D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5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52C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0F"/>
    <w:rsid w:val="007E7A20"/>
    <w:rsid w:val="007F0B70"/>
    <w:rsid w:val="007F32D0"/>
    <w:rsid w:val="007F4C2A"/>
    <w:rsid w:val="007F4DEC"/>
    <w:rsid w:val="007F4E6B"/>
    <w:rsid w:val="007F53D6"/>
    <w:rsid w:val="007F6150"/>
    <w:rsid w:val="007F75FF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A00"/>
    <w:rsid w:val="00865CDA"/>
    <w:rsid w:val="00865D02"/>
    <w:rsid w:val="00866664"/>
    <w:rsid w:val="00872132"/>
    <w:rsid w:val="00873A5A"/>
    <w:rsid w:val="0087453C"/>
    <w:rsid w:val="008766EF"/>
    <w:rsid w:val="00876C36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2F3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00FD"/>
    <w:rsid w:val="00912698"/>
    <w:rsid w:val="00912C9B"/>
    <w:rsid w:val="00913A15"/>
    <w:rsid w:val="00914987"/>
    <w:rsid w:val="00914A32"/>
    <w:rsid w:val="00914FDC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773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3197"/>
    <w:rsid w:val="009740CB"/>
    <w:rsid w:val="00977159"/>
    <w:rsid w:val="00977705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64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39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70"/>
    <w:rsid w:val="00A36586"/>
    <w:rsid w:val="00A37B91"/>
    <w:rsid w:val="00A37BFA"/>
    <w:rsid w:val="00A37C44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447"/>
    <w:rsid w:val="00A66AFA"/>
    <w:rsid w:val="00A671A1"/>
    <w:rsid w:val="00A67B55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6ED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5355"/>
    <w:rsid w:val="00AA6FDE"/>
    <w:rsid w:val="00AA7F4C"/>
    <w:rsid w:val="00AB14D6"/>
    <w:rsid w:val="00AB15D3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C7AD2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175C"/>
    <w:rsid w:val="00B421DA"/>
    <w:rsid w:val="00B42488"/>
    <w:rsid w:val="00B42953"/>
    <w:rsid w:val="00B42B87"/>
    <w:rsid w:val="00B42CCF"/>
    <w:rsid w:val="00B43E4F"/>
    <w:rsid w:val="00B4419F"/>
    <w:rsid w:val="00B44B94"/>
    <w:rsid w:val="00B44E1A"/>
    <w:rsid w:val="00B4528C"/>
    <w:rsid w:val="00B45E03"/>
    <w:rsid w:val="00B45E8A"/>
    <w:rsid w:val="00B46A40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20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62D"/>
    <w:rsid w:val="00C5178A"/>
    <w:rsid w:val="00C51B60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6FC4"/>
    <w:rsid w:val="00CB7CFE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504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88D"/>
    <w:rsid w:val="00E36938"/>
    <w:rsid w:val="00E374AA"/>
    <w:rsid w:val="00E37927"/>
    <w:rsid w:val="00E37BFA"/>
    <w:rsid w:val="00E40848"/>
    <w:rsid w:val="00E41307"/>
    <w:rsid w:val="00E437BF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6726"/>
    <w:rsid w:val="00EA7126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F05"/>
    <w:rsid w:val="00ED127C"/>
    <w:rsid w:val="00ED1523"/>
    <w:rsid w:val="00ED33D2"/>
    <w:rsid w:val="00ED354A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17CF0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5046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4F06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0E9D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3D47"/>
    <w:rsid w:val="00FB466C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108-1B4B-41ED-A49A-1483092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13714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228</cp:revision>
  <cp:lastPrinted>2019-12-04T10:41:00Z</cp:lastPrinted>
  <dcterms:created xsi:type="dcterms:W3CDTF">2019-01-25T08:16:00Z</dcterms:created>
  <dcterms:modified xsi:type="dcterms:W3CDTF">2019-12-04T12:27:00Z</dcterms:modified>
</cp:coreProperties>
</file>