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6A5" w:rsidRDefault="001216A5" w:rsidP="000D01A1">
      <w:pPr>
        <w:spacing w:after="0"/>
        <w:jc w:val="right"/>
        <w:rPr>
          <w:rFonts w:ascii="PT Astra Serif" w:hAnsi="PT Astra Serif" w:cs="Times New Roman"/>
          <w:sz w:val="28"/>
          <w:szCs w:val="28"/>
        </w:rPr>
      </w:pPr>
      <w:r w:rsidRPr="000D01A1">
        <w:rPr>
          <w:rFonts w:ascii="PT Astra Serif" w:hAnsi="PT Astra Serif" w:cs="Times New Roman"/>
          <w:sz w:val="28"/>
          <w:szCs w:val="28"/>
        </w:rPr>
        <w:t>Проект</w:t>
      </w:r>
    </w:p>
    <w:p w:rsidR="000D01A1" w:rsidRPr="000D01A1" w:rsidRDefault="000D01A1" w:rsidP="000D01A1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17 декабря 2019</w:t>
      </w:r>
    </w:p>
    <w:p w:rsidR="001216A5" w:rsidRPr="000D01A1" w:rsidRDefault="001216A5" w:rsidP="001216A5">
      <w:pPr>
        <w:widowControl w:val="0"/>
        <w:spacing w:after="176" w:line="240" w:lineRule="auto"/>
        <w:ind w:left="40"/>
        <w:jc w:val="center"/>
        <w:rPr>
          <w:rFonts w:ascii="PT Astra Serif" w:eastAsia="Times New Roman" w:hAnsi="PT Astra Serif" w:cs="Times New Roman"/>
          <w:bCs/>
          <w:color w:val="000000"/>
          <w:spacing w:val="-2"/>
          <w:sz w:val="28"/>
          <w:szCs w:val="28"/>
        </w:rPr>
      </w:pPr>
    </w:p>
    <w:p w:rsidR="001216A5" w:rsidRPr="000D01A1" w:rsidRDefault="00AF4228" w:rsidP="00AF4228">
      <w:pPr>
        <w:spacing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D01A1">
        <w:rPr>
          <w:rFonts w:ascii="PT Astra Serif" w:eastAsia="Times New Roman" w:hAnsi="PT Astra Serif" w:cs="Times New Roman"/>
          <w:b/>
          <w:bCs/>
          <w:color w:val="000000"/>
          <w:spacing w:val="-2"/>
          <w:sz w:val="28"/>
          <w:szCs w:val="28"/>
        </w:rPr>
        <w:t>Об утверждении предельного уровня цены на тепловую энергию (мощность</w:t>
      </w:r>
      <w:r w:rsidR="003D5E3A" w:rsidRPr="000D01A1">
        <w:rPr>
          <w:rFonts w:ascii="PT Astra Serif" w:eastAsia="Times New Roman" w:hAnsi="PT Astra Serif" w:cs="Times New Roman"/>
          <w:b/>
          <w:bCs/>
          <w:color w:val="000000"/>
          <w:spacing w:val="-2"/>
          <w:sz w:val="28"/>
          <w:szCs w:val="28"/>
        </w:rPr>
        <w:t xml:space="preserve">) </w:t>
      </w:r>
      <w:r w:rsidRPr="000D01A1">
        <w:rPr>
          <w:rFonts w:ascii="PT Astra Serif" w:eastAsia="Times New Roman" w:hAnsi="PT Astra Serif" w:cs="Times New Roman"/>
          <w:b/>
          <w:bCs/>
          <w:color w:val="000000"/>
          <w:spacing w:val="-2"/>
          <w:sz w:val="28"/>
          <w:szCs w:val="28"/>
        </w:rPr>
        <w:t xml:space="preserve">в ценовой зоне теплоснабжения муниципальном образовании «город Ульяновск» Ульяновской области на 2020 год </w:t>
      </w:r>
    </w:p>
    <w:p w:rsidR="00BD255B" w:rsidRPr="000D01A1" w:rsidRDefault="001216A5" w:rsidP="0055723F">
      <w:pPr>
        <w:widowControl w:val="0"/>
        <w:spacing w:after="0" w:line="240" w:lineRule="auto"/>
        <w:ind w:left="40" w:right="23" w:firstLine="527"/>
        <w:jc w:val="both"/>
        <w:rPr>
          <w:rFonts w:ascii="PT Astra Serif" w:eastAsia="Times New Roman" w:hAnsi="PT Astra Serif" w:cs="Times New Roman"/>
          <w:bCs/>
          <w:color w:val="000000"/>
          <w:spacing w:val="-2"/>
          <w:sz w:val="28"/>
          <w:szCs w:val="28"/>
        </w:rPr>
      </w:pPr>
      <w:r w:rsidRPr="000D01A1">
        <w:rPr>
          <w:rFonts w:ascii="PT Astra Serif" w:eastAsia="Times New Roman" w:hAnsi="PT Astra Serif" w:cs="Times New Roman"/>
          <w:bCs/>
          <w:color w:val="000000"/>
          <w:spacing w:val="-2"/>
          <w:sz w:val="28"/>
          <w:szCs w:val="28"/>
        </w:rPr>
        <w:t xml:space="preserve">В соответствии с Федеральным законом от 27.07.2010 № 190-ФЗ «О теплоснабжении», постановлениями Правительства Российской Федерации </w:t>
      </w:r>
      <w:r w:rsidRPr="000D01A1">
        <w:rPr>
          <w:rFonts w:ascii="PT Astra Serif" w:eastAsia="Times New Roman" w:hAnsi="PT Astra Serif" w:cs="Times New Roman"/>
          <w:bCs/>
          <w:color w:val="000000"/>
          <w:spacing w:val="-2"/>
          <w:sz w:val="28"/>
          <w:szCs w:val="28"/>
        </w:rPr>
        <w:br/>
        <w:t xml:space="preserve">от 22.10.2012 № 1075 «О ценообразовании в сфере теплоснабжения», от 15.12.2017 </w:t>
      </w:r>
      <w:r w:rsidRPr="000D01A1">
        <w:rPr>
          <w:rFonts w:ascii="PT Astra Serif" w:eastAsia="Times New Roman" w:hAnsi="PT Astra Serif" w:cs="Times New Roman"/>
          <w:bCs/>
          <w:color w:val="000000"/>
          <w:spacing w:val="-2"/>
          <w:sz w:val="28"/>
          <w:szCs w:val="28"/>
        </w:rPr>
        <w:br/>
        <w:t xml:space="preserve">№ 1562 «Об определении в ценовых зонах теплоснабжения предельного уровня цены на тепловую энергию (мощность), включая индексацию предельного уровня цены </w:t>
      </w:r>
      <w:r w:rsidRPr="000D01A1">
        <w:rPr>
          <w:rFonts w:ascii="PT Astra Serif" w:eastAsia="Times New Roman" w:hAnsi="PT Astra Serif" w:cs="Times New Roman"/>
          <w:bCs/>
          <w:color w:val="000000"/>
          <w:spacing w:val="-2"/>
          <w:sz w:val="28"/>
          <w:szCs w:val="28"/>
        </w:rPr>
        <w:br/>
        <w:t xml:space="preserve">на тепловую энергию (мощность), и технико-экономических параметров работы котельных и тепловых сетей, используемых для расчёта предельного уровня цены </w:t>
      </w:r>
      <w:r w:rsidRPr="000D01A1">
        <w:rPr>
          <w:rFonts w:ascii="PT Astra Serif" w:eastAsia="Times New Roman" w:hAnsi="PT Astra Serif" w:cs="Times New Roman"/>
          <w:bCs/>
          <w:color w:val="000000"/>
          <w:spacing w:val="-2"/>
          <w:sz w:val="28"/>
          <w:szCs w:val="28"/>
        </w:rPr>
        <w:br/>
        <w:t>на тепловую энергию (мощность)», распоряжением Правительства Российской Федерации от 09.08.2019 № 1775-р, а также на основании Положения о Министерстве цифровой экономики и конкуренции Ульяновской области, утверждённого постановлением Правительства Ульяновской области от 14.04.2014 № 8/125-П «О Министерстве цифровой экономики и конкуренции Ульяновской области»,</w:t>
      </w:r>
      <w:r w:rsidR="001249D0" w:rsidRPr="000D01A1">
        <w:rPr>
          <w:rFonts w:ascii="PT Astra Serif" w:eastAsia="Times New Roman" w:hAnsi="PT Astra Serif" w:cs="Times New Roman"/>
          <w:bCs/>
          <w:color w:val="000000"/>
          <w:spacing w:val="-2"/>
          <w:sz w:val="28"/>
          <w:szCs w:val="28"/>
        </w:rPr>
        <w:t xml:space="preserve"> </w:t>
      </w:r>
      <w:r w:rsidR="00BD255B" w:rsidRPr="000D01A1">
        <w:rPr>
          <w:rFonts w:ascii="PT Astra Serif" w:eastAsia="Times New Roman" w:hAnsi="PT Astra Serif" w:cs="Times New Roman"/>
          <w:bCs/>
          <w:color w:val="000000"/>
          <w:spacing w:val="-2"/>
          <w:sz w:val="28"/>
          <w:szCs w:val="28"/>
        </w:rPr>
        <w:t xml:space="preserve">Распоряжения Губернатора Ульяновской области от 29.11.2019 № </w:t>
      </w:r>
      <w:r w:rsidR="00F31818" w:rsidRPr="000D01A1">
        <w:rPr>
          <w:rFonts w:ascii="PT Astra Serif" w:eastAsia="Times New Roman" w:hAnsi="PT Astra Serif" w:cs="Times New Roman"/>
          <w:bCs/>
          <w:color w:val="000000"/>
          <w:spacing w:val="-2"/>
          <w:sz w:val="28"/>
          <w:szCs w:val="28"/>
        </w:rPr>
        <w:t>1446-р</w:t>
      </w:r>
      <w:r w:rsidR="00BD255B" w:rsidRPr="000D01A1">
        <w:rPr>
          <w:rFonts w:ascii="PT Astra Serif" w:eastAsia="Times New Roman" w:hAnsi="PT Astra Serif" w:cs="Times New Roman"/>
          <w:bCs/>
          <w:color w:val="000000"/>
          <w:spacing w:val="-2"/>
          <w:sz w:val="28"/>
          <w:szCs w:val="28"/>
        </w:rPr>
        <w:t xml:space="preserve"> «Об утверждении графика поэтапного равномерного доведения предельного уровня цены на тепловую энергию (мощность) до уровня, определяемого в соответствии с Правилами определения в ценовых зонах теплоснабжения предельного уровня цены на тепловую энергию (мощность), включая правила индексации предельного уровня цены на тепловую энергию (мощность), и технико-экономическими параметрами работы котельных и тепловых сетей, используемыми для расчёта предельного уровня цены на тепловую энергию (мощность), утверждёнными постановлением Правительства Российской Федерации от 15.12.2017 № 1562 «Об определении в ценовых зонах теплоснабжения предельного уровня цены на тепловую энергию (мощность), включая индексацию предельного уровня цены на тепловую энергию (мощность), и технико-экономических параметров работы котельных и тепловых сетей, используемых для расчёта предельного уровня цены на тепловую энергию (мощность)», на 2020-2024 годы в ценовой зоне теплоснабжения – муниципальном образовании «город Ульяновск» Ульяновской области», приказом Министерства цифровой экономики и конкуренции Ульяновской области от </w:t>
      </w:r>
      <w:r w:rsidR="00AE1ECB" w:rsidRPr="000D01A1">
        <w:rPr>
          <w:rFonts w:ascii="PT Astra Serif" w:eastAsia="Times New Roman" w:hAnsi="PT Astra Serif" w:cs="Times New Roman"/>
          <w:bCs/>
          <w:color w:val="000000"/>
          <w:spacing w:val="-2"/>
          <w:sz w:val="28"/>
          <w:szCs w:val="28"/>
        </w:rPr>
        <w:t>07.11.2019</w:t>
      </w:r>
      <w:r w:rsidR="00BD255B" w:rsidRPr="000D01A1">
        <w:rPr>
          <w:rFonts w:ascii="PT Astra Serif" w:eastAsia="Times New Roman" w:hAnsi="PT Astra Serif" w:cs="Times New Roman"/>
          <w:bCs/>
          <w:color w:val="000000"/>
          <w:spacing w:val="-2"/>
          <w:sz w:val="28"/>
          <w:szCs w:val="28"/>
        </w:rPr>
        <w:t xml:space="preserve"> № </w:t>
      </w:r>
      <w:r w:rsidR="00AE1ECB" w:rsidRPr="000D01A1">
        <w:rPr>
          <w:rFonts w:ascii="PT Astra Serif" w:eastAsia="Times New Roman" w:hAnsi="PT Astra Serif" w:cs="Times New Roman"/>
          <w:bCs/>
          <w:color w:val="000000"/>
          <w:spacing w:val="-2"/>
          <w:sz w:val="28"/>
          <w:szCs w:val="28"/>
        </w:rPr>
        <w:t xml:space="preserve">06-213 </w:t>
      </w:r>
      <w:r w:rsidR="00BD255B" w:rsidRPr="000D01A1">
        <w:rPr>
          <w:rFonts w:ascii="PT Astra Serif" w:eastAsia="Times New Roman" w:hAnsi="PT Astra Serif" w:cs="Times New Roman"/>
          <w:bCs/>
          <w:color w:val="000000"/>
          <w:spacing w:val="-2"/>
          <w:sz w:val="28"/>
          <w:szCs w:val="28"/>
        </w:rPr>
        <w:t>«Об утверждении индикативного предельного уровня цены на тепловую энергию (мощность) в ценовой зоне теплоснабжения муниципальном образовании «город Ульяновск» Ульяновской области на 2020 год»</w:t>
      </w:r>
      <w:r w:rsidR="00AE1ECB" w:rsidRPr="000D01A1">
        <w:rPr>
          <w:rFonts w:ascii="PT Astra Serif" w:eastAsia="Times New Roman" w:hAnsi="PT Astra Serif" w:cs="Times New Roman"/>
          <w:bCs/>
          <w:color w:val="000000"/>
          <w:spacing w:val="-2"/>
          <w:sz w:val="28"/>
          <w:szCs w:val="28"/>
        </w:rPr>
        <w:t>,</w:t>
      </w:r>
      <w:r w:rsidR="00BD255B" w:rsidRPr="000D01A1">
        <w:rPr>
          <w:rFonts w:ascii="PT Astra Serif" w:eastAsia="Times New Roman" w:hAnsi="PT Astra Serif" w:cs="Times New Roman"/>
          <w:bCs/>
          <w:color w:val="000000"/>
          <w:spacing w:val="-2"/>
          <w:sz w:val="28"/>
          <w:szCs w:val="28"/>
        </w:rPr>
        <w:t xml:space="preserve"> п р и к а з ы в а ю:</w:t>
      </w:r>
    </w:p>
    <w:p w:rsidR="0055723F" w:rsidRPr="000D01A1" w:rsidRDefault="0055723F" w:rsidP="0055723F">
      <w:pPr>
        <w:pStyle w:val="af4"/>
        <w:widowControl w:val="0"/>
        <w:numPr>
          <w:ilvl w:val="0"/>
          <w:numId w:val="5"/>
        </w:numPr>
        <w:tabs>
          <w:tab w:val="left" w:pos="985"/>
        </w:tabs>
        <w:spacing w:after="0" w:line="240" w:lineRule="auto"/>
        <w:ind w:left="0" w:right="20" w:firstLine="72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0D01A1">
        <w:rPr>
          <w:rFonts w:ascii="PT Astra Serif" w:eastAsia="Times New Roman" w:hAnsi="PT Astra Serif" w:cs="Times New Roman"/>
          <w:color w:val="000000"/>
          <w:sz w:val="28"/>
          <w:szCs w:val="28"/>
        </w:rPr>
        <w:t>Утвердить предельный уровень цены на тепловую энергию (мощность) в ценовой зоне теплоснабжения муниципальном образовании «город Ульяновск» Ульяновской области по каждой системе теплоснабжения для потребителей, подключенных к системе теплоснабжения до даты окончания переходного периода, на 2020 год (Приложение № 1).</w:t>
      </w:r>
    </w:p>
    <w:p w:rsidR="0055723F" w:rsidRPr="000D01A1" w:rsidRDefault="0055723F" w:rsidP="0055723F">
      <w:pPr>
        <w:pStyle w:val="af4"/>
        <w:widowControl w:val="0"/>
        <w:numPr>
          <w:ilvl w:val="0"/>
          <w:numId w:val="5"/>
        </w:numPr>
        <w:tabs>
          <w:tab w:val="left" w:pos="985"/>
        </w:tabs>
        <w:spacing w:after="0" w:line="240" w:lineRule="auto"/>
        <w:ind w:left="0" w:right="20" w:firstLine="72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0D01A1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Утвердить предельный уровень цены на тепловую энергию (мощность) в ценовой зоне теплоснабжения муниципальном образовании «город Ульяновск» Ульяновской области по каждой системе теплоснабжения для потребителей, </w:t>
      </w:r>
      <w:r w:rsidRPr="000D01A1">
        <w:rPr>
          <w:rFonts w:ascii="PT Astra Serif" w:eastAsia="Times New Roman" w:hAnsi="PT Astra Serif" w:cs="Times New Roman"/>
          <w:color w:val="000000"/>
          <w:sz w:val="28"/>
          <w:szCs w:val="28"/>
        </w:rPr>
        <w:lastRenderedPageBreak/>
        <w:t xml:space="preserve">владеющих объектами, введенными в эксплуатацию после даты окончания переходного периода, на 2020 год </w:t>
      </w:r>
      <w:r w:rsidR="001A3FE5" w:rsidRPr="000D01A1">
        <w:rPr>
          <w:rFonts w:ascii="PT Astra Serif" w:eastAsia="Times New Roman" w:hAnsi="PT Astra Serif" w:cs="Times New Roman"/>
          <w:color w:val="000000"/>
          <w:sz w:val="28"/>
          <w:szCs w:val="28"/>
        </w:rPr>
        <w:t>(П</w:t>
      </w:r>
      <w:r w:rsidRPr="000D01A1">
        <w:rPr>
          <w:rFonts w:ascii="PT Astra Serif" w:eastAsia="Times New Roman" w:hAnsi="PT Astra Serif" w:cs="Times New Roman"/>
          <w:color w:val="000000"/>
          <w:sz w:val="28"/>
          <w:szCs w:val="28"/>
        </w:rPr>
        <w:t>риложени</w:t>
      </w:r>
      <w:r w:rsidR="001A3FE5" w:rsidRPr="000D01A1">
        <w:rPr>
          <w:rFonts w:ascii="PT Astra Serif" w:eastAsia="Times New Roman" w:hAnsi="PT Astra Serif" w:cs="Times New Roman"/>
          <w:color w:val="000000"/>
          <w:sz w:val="28"/>
          <w:szCs w:val="28"/>
        </w:rPr>
        <w:t>е</w:t>
      </w:r>
      <w:r w:rsidRPr="000D01A1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№ 2</w:t>
      </w:r>
      <w:r w:rsidR="001A3FE5" w:rsidRPr="000D01A1">
        <w:rPr>
          <w:rFonts w:ascii="PT Astra Serif" w:eastAsia="Times New Roman" w:hAnsi="PT Astra Serif" w:cs="Times New Roman"/>
          <w:color w:val="000000"/>
          <w:sz w:val="28"/>
          <w:szCs w:val="28"/>
        </w:rPr>
        <w:t>)</w:t>
      </w:r>
      <w:r w:rsidRPr="000D01A1">
        <w:rPr>
          <w:rFonts w:ascii="PT Astra Serif" w:eastAsia="Times New Roman" w:hAnsi="PT Astra Serif" w:cs="Times New Roman"/>
          <w:color w:val="000000"/>
          <w:sz w:val="28"/>
          <w:szCs w:val="28"/>
        </w:rPr>
        <w:t>.</w:t>
      </w:r>
    </w:p>
    <w:p w:rsidR="0055723F" w:rsidRPr="000D01A1" w:rsidRDefault="0055723F" w:rsidP="001A3FE5">
      <w:pPr>
        <w:pStyle w:val="af4"/>
        <w:widowControl w:val="0"/>
        <w:numPr>
          <w:ilvl w:val="0"/>
          <w:numId w:val="5"/>
        </w:numPr>
        <w:tabs>
          <w:tab w:val="left" w:pos="985"/>
        </w:tabs>
        <w:spacing w:after="0" w:line="240" w:lineRule="auto"/>
        <w:ind w:left="0" w:right="20"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0D01A1">
        <w:rPr>
          <w:rFonts w:ascii="PT Astra Serif" w:eastAsia="Times New Roman" w:hAnsi="PT Astra Serif" w:cs="Times New Roman"/>
          <w:color w:val="000000"/>
          <w:sz w:val="28"/>
          <w:szCs w:val="28"/>
        </w:rPr>
        <w:t>Предельный уровень цены на тепловую энергию (мощность), указанный в пунктах 1и 2 настоящего приказа, действует с 1 января 2020 года по 31 декабря 2020 года включительно с календарной разбивкой, предусмотренной приложени</w:t>
      </w:r>
      <w:r w:rsidR="001A3FE5" w:rsidRPr="000D01A1">
        <w:rPr>
          <w:rFonts w:ascii="PT Astra Serif" w:eastAsia="Times New Roman" w:hAnsi="PT Astra Serif" w:cs="Times New Roman"/>
          <w:color w:val="000000"/>
          <w:sz w:val="28"/>
          <w:szCs w:val="28"/>
        </w:rPr>
        <w:t>ями</w:t>
      </w:r>
      <w:r w:rsidRPr="000D01A1">
        <w:rPr>
          <w:rFonts w:ascii="PT Astra Serif" w:eastAsia="Times New Roman" w:hAnsi="PT Astra Serif" w:cs="Times New Roman"/>
          <w:color w:val="000000"/>
          <w:sz w:val="28"/>
          <w:szCs w:val="28"/>
        </w:rPr>
        <w:t>.</w:t>
      </w:r>
    </w:p>
    <w:p w:rsidR="0055723F" w:rsidRPr="000D01A1" w:rsidRDefault="0055723F" w:rsidP="001A3FE5">
      <w:pPr>
        <w:widowControl w:val="0"/>
        <w:tabs>
          <w:tab w:val="left" w:pos="978"/>
        </w:tabs>
        <w:spacing w:after="0" w:line="240" w:lineRule="auto"/>
        <w:ind w:right="20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1216A5" w:rsidRPr="000D01A1" w:rsidRDefault="001216A5" w:rsidP="001216A5">
      <w:pPr>
        <w:spacing w:line="360" w:lineRule="auto"/>
        <w:rPr>
          <w:rFonts w:ascii="PT Astra Serif" w:hAnsi="PT Astra Serif"/>
          <w:sz w:val="28"/>
          <w:szCs w:val="28"/>
        </w:rPr>
      </w:pPr>
    </w:p>
    <w:p w:rsidR="001216A5" w:rsidRPr="000D01A1" w:rsidRDefault="001216A5" w:rsidP="001216A5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D01A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Исполняющий обязанности </w:t>
      </w:r>
    </w:p>
    <w:p w:rsidR="001216A5" w:rsidRPr="000D01A1" w:rsidRDefault="001216A5" w:rsidP="001216A5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D01A1">
        <w:rPr>
          <w:rFonts w:ascii="PT Astra Serif" w:eastAsia="Times New Roman" w:hAnsi="PT Astra Serif" w:cs="Times New Roman"/>
          <w:sz w:val="28"/>
          <w:szCs w:val="28"/>
          <w:lang w:eastAsia="ru-RU"/>
        </w:rPr>
        <w:t>Министра</w:t>
      </w:r>
      <w:r w:rsidRPr="000D01A1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0D01A1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0D01A1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0D01A1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0D01A1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0D01A1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0D01A1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0D01A1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 xml:space="preserve">               </w:t>
      </w:r>
      <w:r w:rsidRPr="000D01A1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0D01A1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 xml:space="preserve"> </w:t>
      </w:r>
      <w:proofErr w:type="spellStart"/>
      <w:r w:rsidRPr="000D01A1">
        <w:rPr>
          <w:rFonts w:ascii="PT Astra Serif" w:eastAsia="Times New Roman" w:hAnsi="PT Astra Serif" w:cs="Times New Roman"/>
          <w:sz w:val="28"/>
          <w:szCs w:val="28"/>
          <w:lang w:eastAsia="ru-RU"/>
        </w:rPr>
        <w:t>Н.В.Зонтов</w:t>
      </w:r>
      <w:proofErr w:type="spellEnd"/>
    </w:p>
    <w:p w:rsidR="001216A5" w:rsidRPr="000D01A1" w:rsidRDefault="001216A5" w:rsidP="001216A5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1216A5" w:rsidRPr="000D01A1" w:rsidRDefault="001216A5" w:rsidP="001216A5">
      <w:pPr>
        <w:spacing w:after="0" w:line="240" w:lineRule="auto"/>
        <w:rPr>
          <w:rFonts w:ascii="PT Astra Serif" w:hAnsi="PT Astra Serif"/>
          <w:sz w:val="28"/>
          <w:szCs w:val="28"/>
        </w:rPr>
        <w:sectPr w:rsidR="001216A5" w:rsidRPr="000D01A1" w:rsidSect="00E80FB6">
          <w:headerReference w:type="default" r:id="rId9"/>
          <w:pgSz w:w="11906" w:h="16838" w:code="9"/>
          <w:pgMar w:top="851" w:right="566" w:bottom="851" w:left="1134" w:header="709" w:footer="680" w:gutter="0"/>
          <w:pgNumType w:start="1"/>
          <w:cols w:space="708"/>
          <w:titlePg/>
          <w:docGrid w:linePitch="360"/>
        </w:sectPr>
      </w:pPr>
    </w:p>
    <w:p w:rsidR="001216A5" w:rsidRPr="000D01A1" w:rsidRDefault="001216A5" w:rsidP="001216A5">
      <w:pPr>
        <w:ind w:left="4536"/>
        <w:jc w:val="center"/>
        <w:rPr>
          <w:rFonts w:ascii="PT Astra Serif" w:hAnsi="PT Astra Serif"/>
          <w:sz w:val="28"/>
          <w:szCs w:val="28"/>
        </w:rPr>
      </w:pPr>
      <w:r w:rsidRPr="000D01A1">
        <w:rPr>
          <w:rFonts w:ascii="PT Astra Serif" w:hAnsi="PT Astra Serif"/>
          <w:sz w:val="28"/>
          <w:szCs w:val="28"/>
        </w:rPr>
        <w:lastRenderedPageBreak/>
        <w:t xml:space="preserve">   </w:t>
      </w:r>
      <w:r w:rsidRPr="000D01A1">
        <w:rPr>
          <w:rFonts w:ascii="PT Astra Serif" w:hAnsi="PT Astra Serif"/>
          <w:sz w:val="28"/>
          <w:szCs w:val="28"/>
        </w:rPr>
        <w:tab/>
      </w:r>
      <w:r w:rsidRPr="000D01A1">
        <w:rPr>
          <w:rFonts w:ascii="PT Astra Serif" w:hAnsi="PT Astra Serif"/>
          <w:sz w:val="28"/>
          <w:szCs w:val="28"/>
        </w:rPr>
        <w:tab/>
      </w:r>
      <w:r w:rsidRPr="000D01A1">
        <w:rPr>
          <w:rFonts w:ascii="PT Astra Serif" w:hAnsi="PT Astra Serif"/>
          <w:sz w:val="28"/>
          <w:szCs w:val="28"/>
        </w:rPr>
        <w:tab/>
      </w:r>
      <w:r w:rsidRPr="000D01A1">
        <w:rPr>
          <w:rFonts w:ascii="PT Astra Serif" w:hAnsi="PT Astra Serif"/>
          <w:sz w:val="28"/>
          <w:szCs w:val="28"/>
        </w:rPr>
        <w:tab/>
      </w:r>
      <w:r w:rsidRPr="000D01A1">
        <w:rPr>
          <w:rFonts w:ascii="PT Astra Serif" w:hAnsi="PT Astra Serif"/>
          <w:sz w:val="28"/>
          <w:szCs w:val="28"/>
        </w:rPr>
        <w:tab/>
      </w:r>
      <w:r w:rsidRPr="000D01A1">
        <w:rPr>
          <w:rFonts w:ascii="PT Astra Serif" w:hAnsi="PT Astra Serif"/>
          <w:sz w:val="28"/>
          <w:szCs w:val="28"/>
        </w:rPr>
        <w:tab/>
      </w:r>
      <w:r w:rsidRPr="000D01A1">
        <w:rPr>
          <w:rFonts w:ascii="PT Astra Serif" w:hAnsi="PT Astra Serif"/>
          <w:sz w:val="28"/>
          <w:szCs w:val="28"/>
        </w:rPr>
        <w:tab/>
      </w:r>
      <w:r w:rsidRPr="000D01A1">
        <w:rPr>
          <w:rFonts w:ascii="PT Astra Serif" w:hAnsi="PT Astra Serif"/>
          <w:sz w:val="28"/>
          <w:szCs w:val="28"/>
        </w:rPr>
        <w:tab/>
      </w:r>
      <w:r w:rsidRPr="000D01A1">
        <w:rPr>
          <w:rFonts w:ascii="PT Astra Serif" w:hAnsi="PT Astra Serif"/>
          <w:sz w:val="28"/>
          <w:szCs w:val="28"/>
        </w:rPr>
        <w:tab/>
        <w:t>ПРИЛОЖЕНИЕ №1</w:t>
      </w:r>
    </w:p>
    <w:p w:rsidR="001216A5" w:rsidRPr="000D01A1" w:rsidRDefault="001216A5" w:rsidP="001216A5">
      <w:pPr>
        <w:widowControl w:val="0"/>
        <w:spacing w:after="0" w:line="240" w:lineRule="auto"/>
        <w:ind w:left="10773" w:right="-176"/>
        <w:jc w:val="center"/>
        <w:rPr>
          <w:rFonts w:ascii="PT Astra Serif" w:eastAsia="Times New Roman" w:hAnsi="PT Astra Serif" w:cs="Times New Roman"/>
          <w:bCs/>
          <w:color w:val="000000"/>
          <w:spacing w:val="4"/>
          <w:sz w:val="28"/>
          <w:szCs w:val="28"/>
        </w:rPr>
      </w:pPr>
      <w:r w:rsidRPr="000D01A1">
        <w:rPr>
          <w:rFonts w:ascii="PT Astra Serif" w:eastAsia="Times New Roman" w:hAnsi="PT Astra Serif" w:cs="Times New Roman"/>
          <w:bCs/>
          <w:color w:val="000000"/>
          <w:spacing w:val="4"/>
          <w:sz w:val="28"/>
          <w:szCs w:val="28"/>
        </w:rPr>
        <w:t>к приказу Министерства цифровой экономики и конкуренции Ульяновской области</w:t>
      </w:r>
    </w:p>
    <w:p w:rsidR="001216A5" w:rsidRPr="000D01A1" w:rsidRDefault="001216A5" w:rsidP="001216A5">
      <w:pPr>
        <w:widowControl w:val="0"/>
        <w:spacing w:after="0" w:line="240" w:lineRule="auto"/>
        <w:ind w:left="10773" w:right="-176"/>
        <w:jc w:val="center"/>
        <w:rPr>
          <w:rFonts w:ascii="PT Astra Serif" w:eastAsia="Times New Roman" w:hAnsi="PT Astra Serif" w:cs="Times New Roman"/>
          <w:bCs/>
          <w:color w:val="000000"/>
          <w:spacing w:val="4"/>
          <w:sz w:val="28"/>
          <w:szCs w:val="28"/>
        </w:rPr>
      </w:pPr>
      <w:r w:rsidRPr="000D01A1">
        <w:rPr>
          <w:rFonts w:ascii="PT Astra Serif" w:eastAsia="Times New Roman" w:hAnsi="PT Astra Serif" w:cs="Times New Roman"/>
          <w:bCs/>
          <w:color w:val="000000"/>
          <w:spacing w:val="4"/>
          <w:sz w:val="28"/>
          <w:szCs w:val="28"/>
        </w:rPr>
        <w:t xml:space="preserve">от __ </w:t>
      </w:r>
      <w:r w:rsidR="00DB2B10" w:rsidRPr="000D01A1">
        <w:rPr>
          <w:rFonts w:ascii="PT Astra Serif" w:eastAsia="Times New Roman" w:hAnsi="PT Astra Serif" w:cs="Times New Roman"/>
          <w:bCs/>
          <w:color w:val="000000"/>
          <w:spacing w:val="4"/>
          <w:sz w:val="28"/>
          <w:szCs w:val="28"/>
        </w:rPr>
        <w:t>декабря</w:t>
      </w:r>
      <w:r w:rsidRPr="000D01A1">
        <w:rPr>
          <w:rFonts w:ascii="PT Astra Serif" w:eastAsia="Times New Roman" w:hAnsi="PT Astra Serif" w:cs="Times New Roman"/>
          <w:bCs/>
          <w:color w:val="000000"/>
          <w:spacing w:val="4"/>
          <w:sz w:val="28"/>
          <w:szCs w:val="28"/>
        </w:rPr>
        <w:t xml:space="preserve">  2019г. № 06-___</w:t>
      </w:r>
    </w:p>
    <w:p w:rsidR="001216A5" w:rsidRPr="000D01A1" w:rsidRDefault="001216A5" w:rsidP="001216A5">
      <w:pPr>
        <w:ind w:left="10206" w:right="-568"/>
        <w:rPr>
          <w:rFonts w:ascii="PT Astra Serif" w:hAnsi="PT Astra Serif"/>
          <w:sz w:val="28"/>
          <w:szCs w:val="28"/>
        </w:rPr>
      </w:pPr>
    </w:p>
    <w:p w:rsidR="001A3FE5" w:rsidRPr="000D01A1" w:rsidRDefault="001A3FE5" w:rsidP="001A3FE5">
      <w:pPr>
        <w:widowControl w:val="0"/>
        <w:spacing w:after="0" w:line="240" w:lineRule="auto"/>
        <w:ind w:right="1622" w:firstLine="567"/>
        <w:jc w:val="center"/>
        <w:rPr>
          <w:rFonts w:ascii="PT Astra Serif" w:eastAsia="Times New Roman" w:hAnsi="PT Astra Serif" w:cs="Times New Roman"/>
          <w:bCs/>
          <w:spacing w:val="1"/>
          <w:sz w:val="28"/>
          <w:szCs w:val="28"/>
        </w:rPr>
      </w:pPr>
      <w:r w:rsidRPr="000D01A1"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</w:rPr>
        <w:t>Предельный уровень цены на тепловую энергию (мощность)</w:t>
      </w:r>
      <w:r w:rsidR="008C4235" w:rsidRPr="000D01A1"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</w:rPr>
        <w:t xml:space="preserve">, поставляемую Публичным акционерным обществом «Т Плюс» (Филиалом «Ульяновский» Публичного акционерного общества «Т Плюс»),  </w:t>
      </w:r>
      <w:r w:rsidRPr="000D01A1"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</w:rPr>
        <w:t xml:space="preserve"> в ценовой зоне теплоснабжения муниципальном образовании «город Ульяновск» Ульяновской области по каждой системе теплоснабжения для потребителей,</w:t>
      </w:r>
      <w:r w:rsidRPr="000D01A1">
        <w:rPr>
          <w:rFonts w:ascii="PT Astra Serif" w:eastAsia="Times New Roman" w:hAnsi="PT Astra Serif" w:cs="Times New Roman"/>
          <w:b/>
          <w:bCs/>
          <w:spacing w:val="1"/>
        </w:rPr>
        <w:t xml:space="preserve"> </w:t>
      </w:r>
      <w:r w:rsidRPr="000D01A1"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</w:rPr>
        <w:t>подключенных до даты окончания переходного периода к системе теплоснабжения, на 2020 год</w:t>
      </w:r>
    </w:p>
    <w:p w:rsidR="001A3FE5" w:rsidRPr="000D01A1" w:rsidRDefault="001A3FE5" w:rsidP="001A3FE5">
      <w:pPr>
        <w:widowControl w:val="0"/>
        <w:tabs>
          <w:tab w:val="left" w:pos="974"/>
        </w:tabs>
        <w:spacing w:after="0" w:line="240" w:lineRule="auto"/>
        <w:ind w:right="20"/>
        <w:jc w:val="both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1A3FE5" w:rsidRPr="000D01A1" w:rsidRDefault="001A3FE5" w:rsidP="001A3FE5">
      <w:pPr>
        <w:widowControl w:val="0"/>
        <w:tabs>
          <w:tab w:val="left" w:pos="974"/>
        </w:tabs>
        <w:spacing w:after="0" w:line="240" w:lineRule="auto"/>
        <w:ind w:right="20"/>
        <w:jc w:val="both"/>
        <w:rPr>
          <w:rFonts w:ascii="PT Astra Serif" w:eastAsia="Times New Roman" w:hAnsi="PT Astra Serif" w:cs="Times New Roman"/>
          <w:b/>
          <w:sz w:val="24"/>
          <w:szCs w:val="24"/>
        </w:rPr>
      </w:pPr>
    </w:p>
    <w:tbl>
      <w:tblPr>
        <w:tblStyle w:val="22"/>
        <w:tblW w:w="146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34"/>
        <w:gridCol w:w="2580"/>
        <w:gridCol w:w="5953"/>
        <w:gridCol w:w="1418"/>
        <w:gridCol w:w="1417"/>
        <w:gridCol w:w="1352"/>
        <w:gridCol w:w="1346"/>
      </w:tblGrid>
      <w:tr w:rsidR="003D5E3A" w:rsidRPr="000D01A1" w:rsidTr="000D01A1">
        <w:trPr>
          <w:trHeight w:val="20"/>
        </w:trPr>
        <w:tc>
          <w:tcPr>
            <w:tcW w:w="534" w:type="dxa"/>
            <w:vMerge w:val="restart"/>
            <w:vAlign w:val="center"/>
          </w:tcPr>
          <w:p w:rsidR="003D5E3A" w:rsidRPr="000D01A1" w:rsidRDefault="003D5E3A" w:rsidP="003D5E3A">
            <w:pPr>
              <w:jc w:val="center"/>
              <w:rPr>
                <w:rFonts w:ascii="PT Astra Serif" w:hAnsi="PT Astra Serif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0D01A1">
              <w:rPr>
                <w:rFonts w:ascii="PT Astra Serif" w:hAnsi="PT Astra Serif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en-US"/>
              </w:rPr>
              <w:t>N</w:t>
            </w:r>
          </w:p>
          <w:p w:rsidR="003D5E3A" w:rsidRPr="000D01A1" w:rsidRDefault="003D5E3A" w:rsidP="003D5E3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D01A1">
              <w:rPr>
                <w:rFonts w:ascii="PT Astra Serif" w:hAnsi="PT Astra Serif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п/п</w:t>
            </w:r>
          </w:p>
        </w:tc>
        <w:tc>
          <w:tcPr>
            <w:tcW w:w="2580" w:type="dxa"/>
            <w:vMerge w:val="restart"/>
            <w:vAlign w:val="center"/>
          </w:tcPr>
          <w:p w:rsidR="003D5E3A" w:rsidRPr="000D01A1" w:rsidRDefault="003D5E3A" w:rsidP="003D5E3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D01A1">
              <w:rPr>
                <w:rFonts w:ascii="PT Astra Serif" w:hAnsi="PT Astra Serif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Наименование единой теплоснабжающей организации</w:t>
            </w:r>
          </w:p>
        </w:tc>
        <w:tc>
          <w:tcPr>
            <w:tcW w:w="5953" w:type="dxa"/>
            <w:vMerge w:val="restart"/>
            <w:vAlign w:val="center"/>
          </w:tcPr>
          <w:p w:rsidR="003D5E3A" w:rsidRPr="000D01A1" w:rsidRDefault="003D5E3A" w:rsidP="003D5E3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D01A1">
              <w:rPr>
                <w:rFonts w:ascii="PT Astra Serif" w:hAnsi="PT Astra Serif" w:cs="Times New Roman"/>
                <w:sz w:val="24"/>
                <w:szCs w:val="24"/>
              </w:rPr>
              <w:t>Номер (код, индекс) системы теплоснабжения</w:t>
            </w:r>
          </w:p>
        </w:tc>
        <w:tc>
          <w:tcPr>
            <w:tcW w:w="2835" w:type="dxa"/>
            <w:gridSpan w:val="2"/>
          </w:tcPr>
          <w:p w:rsidR="003D5E3A" w:rsidRPr="000D01A1" w:rsidRDefault="003D5E3A" w:rsidP="003D5E3A">
            <w:pPr>
              <w:jc w:val="center"/>
              <w:rPr>
                <w:rFonts w:ascii="PT Astra Serif" w:hAnsi="PT Astra Serif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0D01A1">
              <w:rPr>
                <w:rFonts w:ascii="PT Astra Serif" w:hAnsi="PT Astra Serif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Предельный уровень цены на тепловую энергию (мощность) </w:t>
            </w:r>
          </w:p>
          <w:p w:rsidR="003D5E3A" w:rsidRPr="000D01A1" w:rsidRDefault="003D5E3A" w:rsidP="003D5E3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D01A1">
              <w:rPr>
                <w:rFonts w:ascii="PT Astra Serif" w:hAnsi="PT Astra Serif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с 01.01.2020 по 30.06.2020</w:t>
            </w:r>
          </w:p>
        </w:tc>
        <w:tc>
          <w:tcPr>
            <w:tcW w:w="2698" w:type="dxa"/>
            <w:gridSpan w:val="2"/>
          </w:tcPr>
          <w:p w:rsidR="003D5E3A" w:rsidRPr="000D01A1" w:rsidRDefault="003D5E3A" w:rsidP="003D5E3A">
            <w:pPr>
              <w:jc w:val="center"/>
              <w:rPr>
                <w:rFonts w:ascii="PT Astra Serif" w:hAnsi="PT Astra Serif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0D01A1">
              <w:rPr>
                <w:rFonts w:ascii="PT Astra Serif" w:hAnsi="PT Astra Serif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Предельный уровень цены на тепловую энергию (мощность) </w:t>
            </w:r>
          </w:p>
          <w:p w:rsidR="003D5E3A" w:rsidRPr="000D01A1" w:rsidRDefault="003D5E3A" w:rsidP="003D5E3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D01A1">
              <w:rPr>
                <w:rFonts w:ascii="PT Astra Serif" w:hAnsi="PT Astra Serif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с 01.07.2020 по 31.12.2020</w:t>
            </w:r>
          </w:p>
        </w:tc>
      </w:tr>
      <w:tr w:rsidR="003D5E3A" w:rsidRPr="000D01A1" w:rsidTr="000D01A1">
        <w:trPr>
          <w:trHeight w:val="20"/>
        </w:trPr>
        <w:tc>
          <w:tcPr>
            <w:tcW w:w="534" w:type="dxa"/>
            <w:vMerge/>
          </w:tcPr>
          <w:p w:rsidR="003D5E3A" w:rsidRPr="000D01A1" w:rsidRDefault="003D5E3A" w:rsidP="003D5E3A">
            <w:pPr>
              <w:ind w:left="140"/>
              <w:rPr>
                <w:rFonts w:ascii="PT Astra Serif" w:hAnsi="PT Astra Serif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0" w:type="dxa"/>
            <w:vMerge/>
          </w:tcPr>
          <w:p w:rsidR="003D5E3A" w:rsidRPr="000D01A1" w:rsidRDefault="003D5E3A" w:rsidP="003D5E3A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:rsidR="003D5E3A" w:rsidRPr="000D01A1" w:rsidRDefault="003D5E3A" w:rsidP="003D5E3A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5E3A" w:rsidRPr="000D01A1" w:rsidRDefault="003D5E3A" w:rsidP="003D5E3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D01A1">
              <w:rPr>
                <w:rFonts w:ascii="PT Astra Serif" w:hAnsi="PT Astra Serif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руб./Гкал (без НДС)</w:t>
            </w:r>
          </w:p>
        </w:tc>
        <w:tc>
          <w:tcPr>
            <w:tcW w:w="1417" w:type="dxa"/>
          </w:tcPr>
          <w:p w:rsidR="003D5E3A" w:rsidRPr="000D01A1" w:rsidRDefault="003D5E3A" w:rsidP="003D5E3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D01A1">
              <w:rPr>
                <w:rFonts w:ascii="PT Astra Serif" w:hAnsi="PT Astra Serif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руб./Гкал (с НДС)</w:t>
            </w:r>
          </w:p>
        </w:tc>
        <w:tc>
          <w:tcPr>
            <w:tcW w:w="1352" w:type="dxa"/>
          </w:tcPr>
          <w:p w:rsidR="003D5E3A" w:rsidRPr="000D01A1" w:rsidRDefault="003D5E3A" w:rsidP="003D5E3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D01A1">
              <w:rPr>
                <w:rFonts w:ascii="PT Astra Serif" w:hAnsi="PT Astra Serif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руб./Гкал (с НДС)</w:t>
            </w:r>
          </w:p>
        </w:tc>
        <w:tc>
          <w:tcPr>
            <w:tcW w:w="1346" w:type="dxa"/>
          </w:tcPr>
          <w:p w:rsidR="003D5E3A" w:rsidRPr="000D01A1" w:rsidRDefault="003D5E3A" w:rsidP="003D5E3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D01A1">
              <w:rPr>
                <w:rFonts w:ascii="PT Astra Serif" w:hAnsi="PT Astra Serif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руб./Гкал (с НДС)</w:t>
            </w:r>
          </w:p>
        </w:tc>
      </w:tr>
      <w:tr w:rsidR="003D5E3A" w:rsidRPr="000D01A1" w:rsidTr="000D01A1">
        <w:trPr>
          <w:trHeight w:val="20"/>
        </w:trPr>
        <w:tc>
          <w:tcPr>
            <w:tcW w:w="14600" w:type="dxa"/>
            <w:gridSpan w:val="7"/>
          </w:tcPr>
          <w:p w:rsidR="003D5E3A" w:rsidRPr="000D01A1" w:rsidRDefault="003D5E3A" w:rsidP="003D5E3A">
            <w:pP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Для потребителей на коллекторах источников тепловой энергии</w:t>
            </w:r>
          </w:p>
        </w:tc>
      </w:tr>
      <w:tr w:rsidR="000D01A1" w:rsidRPr="000D01A1" w:rsidTr="000D01A1">
        <w:trPr>
          <w:trHeight w:val="20"/>
        </w:trPr>
        <w:tc>
          <w:tcPr>
            <w:tcW w:w="534" w:type="dxa"/>
            <w:vMerge w:val="restart"/>
            <w:vAlign w:val="center"/>
          </w:tcPr>
          <w:p w:rsidR="000D01A1" w:rsidRPr="000D01A1" w:rsidRDefault="000D01A1" w:rsidP="00F875A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A1" w:rsidRPr="000D01A1" w:rsidRDefault="000D01A1" w:rsidP="00F875A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Публичное акционерное общество «Т Плюс» (Филиал «Ульяновский» Публичного акционерного общества «Т Плюс»)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A1" w:rsidRPr="000D01A1" w:rsidRDefault="000D01A1" w:rsidP="00F875A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(Публичное акционерное общество «Т Плюс» (Филиал «Ульяновский» Публичного акционерного общества «Т Плюс» (Обособленное подразделение Производственное предприятие «Ульяновская ТЭЦ-1»))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1A1" w:rsidRPr="000D01A1" w:rsidRDefault="000D01A1" w:rsidP="00F875A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739,97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1A1" w:rsidRPr="000D01A1" w:rsidRDefault="000D01A1" w:rsidP="00F875A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887,96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1A1" w:rsidRPr="00D75787" w:rsidRDefault="000D01A1" w:rsidP="00E32D5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921,37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1A1" w:rsidRPr="00D75787" w:rsidRDefault="000D01A1" w:rsidP="00E32D5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1 105,64</w:t>
            </w:r>
          </w:p>
        </w:tc>
      </w:tr>
      <w:tr w:rsidR="000D01A1" w:rsidRPr="000D01A1" w:rsidTr="000D01A1">
        <w:trPr>
          <w:trHeight w:val="20"/>
        </w:trPr>
        <w:tc>
          <w:tcPr>
            <w:tcW w:w="534" w:type="dxa"/>
            <w:vMerge/>
            <w:vAlign w:val="center"/>
          </w:tcPr>
          <w:p w:rsidR="000D01A1" w:rsidRPr="000D01A1" w:rsidRDefault="000D01A1" w:rsidP="00F875A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A1" w:rsidRPr="000D01A1" w:rsidRDefault="000D01A1" w:rsidP="00F875A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A1" w:rsidRPr="000D01A1" w:rsidRDefault="000D01A1" w:rsidP="00F875A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 (Публичное акционерное общество «Т Плюс» (Филиал «Ульяновский» Публичного акционерного общества «Т Плюс» (Обособленное подразделение Производственное предприятие «Ульяновская ТЭЦ-2»))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1A1" w:rsidRPr="000D01A1" w:rsidRDefault="000D01A1" w:rsidP="00F875A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817,21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1A1" w:rsidRPr="000D01A1" w:rsidRDefault="000D01A1" w:rsidP="00F875A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980,65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1A1" w:rsidRPr="00D75787" w:rsidRDefault="000D01A1" w:rsidP="00E32D5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983,98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1A1" w:rsidRPr="00D75787" w:rsidRDefault="000D01A1" w:rsidP="00E32D5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1 180,78</w:t>
            </w:r>
          </w:p>
        </w:tc>
      </w:tr>
      <w:tr w:rsidR="000D01A1" w:rsidRPr="000D01A1" w:rsidTr="000D01A1">
        <w:trPr>
          <w:trHeight w:val="20"/>
        </w:trPr>
        <w:tc>
          <w:tcPr>
            <w:tcW w:w="534" w:type="dxa"/>
            <w:vMerge w:val="restart"/>
            <w:vAlign w:val="center"/>
          </w:tcPr>
          <w:p w:rsidR="000D01A1" w:rsidRPr="000D01A1" w:rsidRDefault="000D01A1" w:rsidP="00F875A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1A1" w:rsidRPr="00D75787" w:rsidRDefault="000D01A1" w:rsidP="00E32D5E">
            <w:pPr>
              <w:jc w:val="center"/>
              <w:rPr>
                <w:rFonts w:ascii="PT Astra Serif" w:hAnsi="PT Astra Serif"/>
                <w:color w:val="000000"/>
              </w:rPr>
            </w:pPr>
            <w:r w:rsidRPr="001B1C82">
              <w:rPr>
                <w:rFonts w:ascii="PT Astra Serif" w:hAnsi="PT Astra Serif"/>
                <w:color w:val="000000"/>
              </w:rPr>
              <w:t>Ульяновское муниципальное унитарное предприятие «Городская теплосеть»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A1" w:rsidRPr="00D75787" w:rsidRDefault="000D01A1" w:rsidP="00E32D5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1A1" w:rsidRPr="00D75787" w:rsidRDefault="000A6103" w:rsidP="00E32D5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1 251,2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1A1" w:rsidRPr="00D75787" w:rsidRDefault="000A6103" w:rsidP="00E32D5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1 501,44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1A1" w:rsidRDefault="000D01A1" w:rsidP="00E32D5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1 336,15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1A1" w:rsidRDefault="000D01A1" w:rsidP="00E32D5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1 603,38</w:t>
            </w:r>
          </w:p>
        </w:tc>
      </w:tr>
      <w:tr w:rsidR="000D01A1" w:rsidRPr="000D01A1" w:rsidTr="000D01A1">
        <w:trPr>
          <w:trHeight w:val="20"/>
        </w:trPr>
        <w:tc>
          <w:tcPr>
            <w:tcW w:w="534" w:type="dxa"/>
            <w:vMerge/>
            <w:vAlign w:val="center"/>
          </w:tcPr>
          <w:p w:rsidR="000D01A1" w:rsidRPr="000D01A1" w:rsidRDefault="000D01A1" w:rsidP="00F875A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A1" w:rsidRPr="000D01A1" w:rsidRDefault="000D01A1" w:rsidP="00F875A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A1" w:rsidRPr="000D01A1" w:rsidRDefault="000D01A1" w:rsidP="00F875A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1A1" w:rsidRPr="000D01A1" w:rsidRDefault="000A6103" w:rsidP="00F875A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1 235,49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1A1" w:rsidRPr="000D01A1" w:rsidRDefault="000A6103" w:rsidP="00F875A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1 482,59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1A1" w:rsidRPr="000D01A1" w:rsidRDefault="000D01A1" w:rsidP="00F875A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</w:rPr>
              <w:t>1 323,31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1A1" w:rsidRPr="000D01A1" w:rsidRDefault="000D01A1" w:rsidP="00F875A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</w:rPr>
              <w:t>1 587,97</w:t>
            </w:r>
          </w:p>
        </w:tc>
      </w:tr>
      <w:tr w:rsidR="000D01A1" w:rsidRPr="000D01A1" w:rsidTr="000D01A1">
        <w:trPr>
          <w:trHeight w:val="20"/>
        </w:trPr>
        <w:tc>
          <w:tcPr>
            <w:tcW w:w="14600" w:type="dxa"/>
            <w:gridSpan w:val="7"/>
            <w:vAlign w:val="center"/>
          </w:tcPr>
          <w:p w:rsidR="000D01A1" w:rsidRPr="000D01A1" w:rsidRDefault="000D01A1" w:rsidP="003D5E3A">
            <w:pP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0D01A1" w:rsidRPr="000D01A1" w:rsidTr="000D01A1">
        <w:trPr>
          <w:trHeight w:val="20"/>
        </w:trPr>
        <w:tc>
          <w:tcPr>
            <w:tcW w:w="534" w:type="dxa"/>
            <w:vMerge w:val="restart"/>
            <w:vAlign w:val="center"/>
            <w:hideMark/>
          </w:tcPr>
          <w:p w:rsidR="000D01A1" w:rsidRPr="000D01A1" w:rsidRDefault="000D01A1" w:rsidP="00F875A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1A1" w:rsidRPr="000D01A1" w:rsidRDefault="000D01A1" w:rsidP="00F875A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Публичное акционерное общество «Т Плюс» (Филиал «Ульяновский» Публичного акционерного общества «Т Плюс»)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1A1" w:rsidRPr="000D01A1" w:rsidRDefault="000D01A1" w:rsidP="00F875A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(Публичное акционерное общество «Т Плюс» (Филиал «Ульяновский» Публичного акционерного общества «Т Плюс») по сетям обособленного подразделения Производственного предприятия «Территориальное управление по теплоснабжению в г. Ульяновск»))</w:t>
            </w:r>
          </w:p>
        </w:tc>
        <w:tc>
          <w:tcPr>
            <w:tcW w:w="1418" w:type="dxa"/>
            <w:vAlign w:val="center"/>
            <w:hideMark/>
          </w:tcPr>
          <w:p w:rsidR="000D01A1" w:rsidRPr="000D01A1" w:rsidRDefault="000D01A1" w:rsidP="00F875A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1 241,92</w:t>
            </w:r>
          </w:p>
        </w:tc>
        <w:tc>
          <w:tcPr>
            <w:tcW w:w="1417" w:type="dxa"/>
            <w:vAlign w:val="center"/>
            <w:hideMark/>
          </w:tcPr>
          <w:p w:rsidR="000D01A1" w:rsidRPr="000D01A1" w:rsidRDefault="000D01A1" w:rsidP="00F875A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1 490,30</w:t>
            </w:r>
          </w:p>
        </w:tc>
        <w:tc>
          <w:tcPr>
            <w:tcW w:w="1352" w:type="dxa"/>
            <w:vAlign w:val="center"/>
          </w:tcPr>
          <w:p w:rsidR="000D01A1" w:rsidRPr="00D75787" w:rsidRDefault="000D01A1" w:rsidP="00E32D5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1 328,61</w:t>
            </w:r>
          </w:p>
        </w:tc>
        <w:tc>
          <w:tcPr>
            <w:tcW w:w="1346" w:type="dxa"/>
            <w:vAlign w:val="center"/>
          </w:tcPr>
          <w:p w:rsidR="000D01A1" w:rsidRPr="00D75787" w:rsidRDefault="000D01A1" w:rsidP="00E32D5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D75787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 593,33</w:t>
            </w:r>
          </w:p>
        </w:tc>
      </w:tr>
      <w:tr w:rsidR="000D01A1" w:rsidRPr="000D01A1" w:rsidTr="000D01A1">
        <w:trPr>
          <w:trHeight w:val="20"/>
        </w:trPr>
        <w:tc>
          <w:tcPr>
            <w:tcW w:w="534" w:type="dxa"/>
            <w:vMerge/>
            <w:vAlign w:val="center"/>
          </w:tcPr>
          <w:p w:rsidR="000D01A1" w:rsidRPr="000D01A1" w:rsidRDefault="000D01A1" w:rsidP="00F875A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A1" w:rsidRPr="000D01A1" w:rsidRDefault="000D01A1" w:rsidP="00F875A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A1" w:rsidRPr="000D01A1" w:rsidRDefault="000D01A1" w:rsidP="00F875A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1 (Публичное акционерное общество «Т Плюс» (Филиал «Ульяновский» Публичного акционерного общества «Т Плюс») по сетям обособленного подразделения Производственного предприятия «Территориальное управление по теплоснабжению в  г. Ульяновск» и Ульяновского муниципального унитарного предприятия «Городской </w:t>
            </w:r>
            <w:proofErr w:type="spellStart"/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теплосервис</w:t>
            </w:r>
            <w:proofErr w:type="spellEnd"/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»))</w:t>
            </w:r>
          </w:p>
        </w:tc>
        <w:tc>
          <w:tcPr>
            <w:tcW w:w="1418" w:type="dxa"/>
            <w:vAlign w:val="center"/>
          </w:tcPr>
          <w:p w:rsidR="000D01A1" w:rsidRPr="000D01A1" w:rsidRDefault="000D01A1" w:rsidP="00F875A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1 598,12</w:t>
            </w:r>
          </w:p>
        </w:tc>
        <w:tc>
          <w:tcPr>
            <w:tcW w:w="1417" w:type="dxa"/>
            <w:vAlign w:val="center"/>
          </w:tcPr>
          <w:p w:rsidR="000D01A1" w:rsidRPr="000D01A1" w:rsidRDefault="000D01A1" w:rsidP="00F875A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1 917,74</w:t>
            </w:r>
          </w:p>
        </w:tc>
        <w:tc>
          <w:tcPr>
            <w:tcW w:w="1352" w:type="dxa"/>
            <w:vAlign w:val="center"/>
          </w:tcPr>
          <w:p w:rsidR="000D01A1" w:rsidRPr="000D01A1" w:rsidRDefault="000D01A1" w:rsidP="00F875A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1 605,18</w:t>
            </w:r>
          </w:p>
        </w:tc>
        <w:tc>
          <w:tcPr>
            <w:tcW w:w="1346" w:type="dxa"/>
            <w:vAlign w:val="center"/>
          </w:tcPr>
          <w:p w:rsidR="000D01A1" w:rsidRPr="000D01A1" w:rsidRDefault="000D01A1" w:rsidP="00F875A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1 926,21</w:t>
            </w:r>
          </w:p>
        </w:tc>
      </w:tr>
      <w:tr w:rsidR="000D01A1" w:rsidRPr="000D01A1" w:rsidTr="000D01A1">
        <w:trPr>
          <w:trHeight w:val="20"/>
        </w:trPr>
        <w:tc>
          <w:tcPr>
            <w:tcW w:w="534" w:type="dxa"/>
            <w:vMerge/>
            <w:vAlign w:val="center"/>
          </w:tcPr>
          <w:p w:rsidR="000D01A1" w:rsidRPr="000D01A1" w:rsidRDefault="000D01A1" w:rsidP="00F875A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A1" w:rsidRPr="000D01A1" w:rsidRDefault="000D01A1" w:rsidP="00F875A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A1" w:rsidRPr="000D01A1" w:rsidRDefault="000D01A1" w:rsidP="00F875A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(Публичное акционерное общество «Т Плюс» (Филиал «Ульяновский» Публичного акционерного общества «Т Плюс»)  с коллекторов обособленного подразделения Производственного предприятия «Ульяновская</w:t>
            </w:r>
          </w:p>
          <w:p w:rsidR="000D01A1" w:rsidRPr="000D01A1" w:rsidRDefault="000D01A1" w:rsidP="00F875A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ТЭЦ – 1» филиала «Ульяновский» Публичного акционерного общества   «Т Плюс»  по сетям Общества        с ограниченной ответственностью «Ульяновский автомобильный завод»))</w:t>
            </w:r>
          </w:p>
        </w:tc>
        <w:tc>
          <w:tcPr>
            <w:tcW w:w="1418" w:type="dxa"/>
            <w:vAlign w:val="center"/>
          </w:tcPr>
          <w:p w:rsidR="000D01A1" w:rsidRPr="000D01A1" w:rsidRDefault="000D01A1" w:rsidP="00F875A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1 056,44</w:t>
            </w:r>
          </w:p>
        </w:tc>
        <w:tc>
          <w:tcPr>
            <w:tcW w:w="1417" w:type="dxa"/>
            <w:vAlign w:val="center"/>
          </w:tcPr>
          <w:p w:rsidR="000D01A1" w:rsidRPr="000D01A1" w:rsidRDefault="000D01A1" w:rsidP="00F875A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1 267,73</w:t>
            </w:r>
          </w:p>
        </w:tc>
        <w:tc>
          <w:tcPr>
            <w:tcW w:w="1352" w:type="dxa"/>
            <w:vAlign w:val="center"/>
          </w:tcPr>
          <w:p w:rsidR="000D01A1" w:rsidRPr="00D75787" w:rsidRDefault="000D01A1" w:rsidP="00E32D5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D75787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1 17</w:t>
            </w: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8</w:t>
            </w:r>
            <w:r w:rsidRPr="00D75787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0</w:t>
            </w:r>
            <w:r w:rsidRPr="00D75787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6" w:type="dxa"/>
            <w:vAlign w:val="center"/>
          </w:tcPr>
          <w:p w:rsidR="000D01A1" w:rsidRPr="00D75787" w:rsidRDefault="000D01A1" w:rsidP="00E32D5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D75787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1 4</w:t>
            </w: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13</w:t>
            </w:r>
            <w:r w:rsidRPr="00D75787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0D01A1" w:rsidRPr="000D01A1" w:rsidTr="000D01A1">
        <w:trPr>
          <w:trHeight w:val="20"/>
        </w:trPr>
        <w:tc>
          <w:tcPr>
            <w:tcW w:w="534" w:type="dxa"/>
            <w:vMerge/>
            <w:vAlign w:val="center"/>
          </w:tcPr>
          <w:p w:rsidR="000D01A1" w:rsidRPr="000D01A1" w:rsidRDefault="000D01A1" w:rsidP="00F875A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A1" w:rsidRPr="000D01A1" w:rsidRDefault="000D01A1" w:rsidP="00F875A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A1" w:rsidRPr="000D01A1" w:rsidRDefault="000D01A1" w:rsidP="00F875A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 (Публичное акционерное общество «Т Плюс» (Филиал «Ульяновский» Публичного акционерного общества «Т Плюс») по сетям обособленного подразделения Производственного предприятия «Территориальное управление по теплоснабжению в   г. Ульяновск» и Ульяновского муниципального унитарного предприятия «Теплоком»)</w:t>
            </w:r>
          </w:p>
        </w:tc>
        <w:tc>
          <w:tcPr>
            <w:tcW w:w="1418" w:type="dxa"/>
            <w:vAlign w:val="center"/>
          </w:tcPr>
          <w:p w:rsidR="000D01A1" w:rsidRPr="000D01A1" w:rsidRDefault="000D01A1" w:rsidP="00F875A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1 478,29</w:t>
            </w:r>
          </w:p>
        </w:tc>
        <w:tc>
          <w:tcPr>
            <w:tcW w:w="1417" w:type="dxa"/>
            <w:vAlign w:val="center"/>
          </w:tcPr>
          <w:p w:rsidR="000D01A1" w:rsidRPr="000D01A1" w:rsidRDefault="000D01A1" w:rsidP="00F875A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1 773,95</w:t>
            </w:r>
          </w:p>
        </w:tc>
        <w:tc>
          <w:tcPr>
            <w:tcW w:w="1352" w:type="dxa"/>
            <w:vAlign w:val="center"/>
          </w:tcPr>
          <w:p w:rsidR="000D01A1" w:rsidRPr="00D75787" w:rsidRDefault="000D01A1" w:rsidP="00E32D5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D75787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 552,21</w:t>
            </w:r>
          </w:p>
        </w:tc>
        <w:tc>
          <w:tcPr>
            <w:tcW w:w="1346" w:type="dxa"/>
            <w:vAlign w:val="center"/>
          </w:tcPr>
          <w:p w:rsidR="000D01A1" w:rsidRPr="00D75787" w:rsidRDefault="000D01A1" w:rsidP="00E32D5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D75787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862</w:t>
            </w:r>
            <w:r w:rsidRPr="00D75787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0D01A1" w:rsidRPr="000D01A1" w:rsidTr="000D01A1">
        <w:trPr>
          <w:trHeight w:val="20"/>
        </w:trPr>
        <w:tc>
          <w:tcPr>
            <w:tcW w:w="534" w:type="dxa"/>
            <w:vMerge w:val="restart"/>
            <w:vAlign w:val="center"/>
            <w:hideMark/>
          </w:tcPr>
          <w:p w:rsidR="000D01A1" w:rsidRPr="000D01A1" w:rsidRDefault="000D01A1" w:rsidP="003D5E3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580" w:type="dxa"/>
            <w:vMerge w:val="restart"/>
            <w:vAlign w:val="center"/>
            <w:hideMark/>
          </w:tcPr>
          <w:p w:rsidR="000D01A1" w:rsidRPr="000D01A1" w:rsidRDefault="000D01A1" w:rsidP="003D5E3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Ульяновское муниципальное унитарное предприятие «Городская теплосеть»</w:t>
            </w:r>
          </w:p>
        </w:tc>
        <w:tc>
          <w:tcPr>
            <w:tcW w:w="5953" w:type="dxa"/>
            <w:vAlign w:val="center"/>
            <w:hideMark/>
          </w:tcPr>
          <w:p w:rsidR="000D01A1" w:rsidRPr="000D01A1" w:rsidRDefault="000D01A1" w:rsidP="003D5E3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3, 4, 5, 6, 7, 8, 9, 10, 11, 12, 13, 14, 15, 16, 17, 18, 19, 20, 24, 25, 26, 27, 28, 29, 30, 31, 33, 34, 35, 36, 38, 39, 40, 41, 42, 44, 45, 46, 48</w:t>
            </w:r>
          </w:p>
        </w:tc>
        <w:tc>
          <w:tcPr>
            <w:tcW w:w="1418" w:type="dxa"/>
            <w:vAlign w:val="center"/>
            <w:hideMark/>
          </w:tcPr>
          <w:p w:rsidR="000D01A1" w:rsidRPr="000D01A1" w:rsidRDefault="000D01A1" w:rsidP="003D5E3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1 814,43</w:t>
            </w:r>
          </w:p>
        </w:tc>
        <w:tc>
          <w:tcPr>
            <w:tcW w:w="1417" w:type="dxa"/>
            <w:vAlign w:val="center"/>
            <w:hideMark/>
          </w:tcPr>
          <w:p w:rsidR="000D01A1" w:rsidRPr="000D01A1" w:rsidRDefault="000D01A1" w:rsidP="003D5E3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2 177,32</w:t>
            </w:r>
          </w:p>
        </w:tc>
        <w:tc>
          <w:tcPr>
            <w:tcW w:w="1352" w:type="dxa"/>
            <w:vAlign w:val="center"/>
            <w:hideMark/>
          </w:tcPr>
          <w:p w:rsidR="000D01A1" w:rsidRPr="000D01A1" w:rsidRDefault="000D01A1" w:rsidP="003D5E3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1 814,43</w:t>
            </w:r>
          </w:p>
        </w:tc>
        <w:tc>
          <w:tcPr>
            <w:tcW w:w="1346" w:type="dxa"/>
            <w:vAlign w:val="center"/>
            <w:hideMark/>
          </w:tcPr>
          <w:p w:rsidR="000D01A1" w:rsidRPr="000D01A1" w:rsidRDefault="000D01A1" w:rsidP="003D5E3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2 177,32</w:t>
            </w:r>
          </w:p>
        </w:tc>
      </w:tr>
      <w:tr w:rsidR="000D01A1" w:rsidRPr="000D01A1" w:rsidTr="000D01A1">
        <w:trPr>
          <w:trHeight w:val="20"/>
        </w:trPr>
        <w:tc>
          <w:tcPr>
            <w:tcW w:w="534" w:type="dxa"/>
            <w:vMerge/>
            <w:vAlign w:val="center"/>
          </w:tcPr>
          <w:p w:rsidR="000D01A1" w:rsidRPr="000D01A1" w:rsidRDefault="000D01A1" w:rsidP="003D5E3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vAlign w:val="center"/>
          </w:tcPr>
          <w:p w:rsidR="000D01A1" w:rsidRPr="000D01A1" w:rsidRDefault="000D01A1" w:rsidP="003D5E3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0D01A1" w:rsidRPr="000D01A1" w:rsidRDefault="000D01A1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21 (Ульяновское муниципальное унитарное предприятие «Городская теплосеть» </w:t>
            </w:r>
          </w:p>
          <w:p w:rsidR="000D01A1" w:rsidRPr="000D01A1" w:rsidRDefault="000D01A1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(Котельная «Заволжье-5»)), 22, 23, 43, 47</w:t>
            </w:r>
          </w:p>
        </w:tc>
        <w:tc>
          <w:tcPr>
            <w:tcW w:w="1418" w:type="dxa"/>
            <w:vAlign w:val="center"/>
          </w:tcPr>
          <w:p w:rsidR="000D01A1" w:rsidRPr="000D01A1" w:rsidRDefault="000D01A1" w:rsidP="003D5E3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1 967,97</w:t>
            </w:r>
          </w:p>
        </w:tc>
        <w:tc>
          <w:tcPr>
            <w:tcW w:w="1417" w:type="dxa"/>
            <w:vAlign w:val="center"/>
          </w:tcPr>
          <w:p w:rsidR="000D01A1" w:rsidRPr="000D01A1" w:rsidRDefault="000D01A1" w:rsidP="003D5E3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2 361,56</w:t>
            </w:r>
          </w:p>
        </w:tc>
        <w:tc>
          <w:tcPr>
            <w:tcW w:w="1352" w:type="dxa"/>
            <w:vAlign w:val="center"/>
          </w:tcPr>
          <w:p w:rsidR="000D01A1" w:rsidRPr="000D01A1" w:rsidRDefault="000D01A1" w:rsidP="003D5E3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1 967,97</w:t>
            </w:r>
          </w:p>
        </w:tc>
        <w:tc>
          <w:tcPr>
            <w:tcW w:w="1346" w:type="dxa"/>
            <w:vAlign w:val="center"/>
          </w:tcPr>
          <w:p w:rsidR="000D01A1" w:rsidRPr="000D01A1" w:rsidRDefault="000D01A1" w:rsidP="003D5E3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2 361,56</w:t>
            </w:r>
          </w:p>
        </w:tc>
      </w:tr>
      <w:tr w:rsidR="000D01A1" w:rsidRPr="000D01A1" w:rsidTr="000D01A1">
        <w:trPr>
          <w:trHeight w:val="20"/>
        </w:trPr>
        <w:tc>
          <w:tcPr>
            <w:tcW w:w="534" w:type="dxa"/>
            <w:vMerge/>
            <w:vAlign w:val="center"/>
          </w:tcPr>
          <w:p w:rsidR="000D01A1" w:rsidRPr="000D01A1" w:rsidRDefault="000D01A1" w:rsidP="003D5E3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vAlign w:val="center"/>
          </w:tcPr>
          <w:p w:rsidR="000D01A1" w:rsidRPr="000D01A1" w:rsidRDefault="000D01A1" w:rsidP="003D5E3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0D01A1" w:rsidRPr="000D01A1" w:rsidRDefault="000D01A1" w:rsidP="003D5E3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8" w:type="dxa"/>
            <w:vAlign w:val="center"/>
          </w:tcPr>
          <w:p w:rsidR="000D01A1" w:rsidRPr="000D01A1" w:rsidRDefault="000D01A1" w:rsidP="003D5E3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1 620,77</w:t>
            </w:r>
          </w:p>
        </w:tc>
        <w:tc>
          <w:tcPr>
            <w:tcW w:w="1417" w:type="dxa"/>
            <w:vAlign w:val="center"/>
          </w:tcPr>
          <w:p w:rsidR="000D01A1" w:rsidRPr="000D01A1" w:rsidRDefault="000D01A1" w:rsidP="003D5E3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1 944,92</w:t>
            </w:r>
          </w:p>
        </w:tc>
        <w:tc>
          <w:tcPr>
            <w:tcW w:w="1352" w:type="dxa"/>
            <w:vAlign w:val="center"/>
          </w:tcPr>
          <w:p w:rsidR="000D01A1" w:rsidRPr="000D01A1" w:rsidRDefault="000D01A1" w:rsidP="003D5E3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1 620,77</w:t>
            </w:r>
          </w:p>
        </w:tc>
        <w:tc>
          <w:tcPr>
            <w:tcW w:w="1346" w:type="dxa"/>
            <w:vAlign w:val="center"/>
          </w:tcPr>
          <w:p w:rsidR="000D01A1" w:rsidRPr="000D01A1" w:rsidRDefault="000D01A1" w:rsidP="003D5E3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1 944,92</w:t>
            </w:r>
          </w:p>
        </w:tc>
      </w:tr>
      <w:tr w:rsidR="000D01A1" w:rsidRPr="000D01A1" w:rsidTr="000D01A1">
        <w:trPr>
          <w:trHeight w:val="20"/>
        </w:trPr>
        <w:tc>
          <w:tcPr>
            <w:tcW w:w="534" w:type="dxa"/>
            <w:vMerge/>
            <w:vAlign w:val="center"/>
          </w:tcPr>
          <w:p w:rsidR="000D01A1" w:rsidRPr="000D01A1" w:rsidRDefault="000D01A1" w:rsidP="003D5E3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vAlign w:val="center"/>
          </w:tcPr>
          <w:p w:rsidR="000D01A1" w:rsidRPr="000D01A1" w:rsidRDefault="000D01A1" w:rsidP="003D5E3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0D01A1" w:rsidRPr="000D01A1" w:rsidRDefault="000D01A1" w:rsidP="003D5E3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18" w:type="dxa"/>
            <w:vAlign w:val="center"/>
          </w:tcPr>
          <w:p w:rsidR="000D01A1" w:rsidRPr="000D01A1" w:rsidRDefault="000D01A1" w:rsidP="003D5E3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1 596,23</w:t>
            </w:r>
          </w:p>
        </w:tc>
        <w:tc>
          <w:tcPr>
            <w:tcW w:w="1417" w:type="dxa"/>
            <w:vAlign w:val="center"/>
          </w:tcPr>
          <w:p w:rsidR="000D01A1" w:rsidRPr="000D01A1" w:rsidRDefault="000D01A1" w:rsidP="003D5E3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1 915,48</w:t>
            </w:r>
          </w:p>
        </w:tc>
        <w:tc>
          <w:tcPr>
            <w:tcW w:w="1352" w:type="dxa"/>
            <w:vAlign w:val="center"/>
          </w:tcPr>
          <w:p w:rsidR="000D01A1" w:rsidRPr="000D01A1" w:rsidRDefault="000D01A1" w:rsidP="003D5E3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1 605,18</w:t>
            </w:r>
          </w:p>
        </w:tc>
        <w:tc>
          <w:tcPr>
            <w:tcW w:w="1346" w:type="dxa"/>
            <w:vAlign w:val="center"/>
          </w:tcPr>
          <w:p w:rsidR="000D01A1" w:rsidRPr="000D01A1" w:rsidRDefault="000D01A1" w:rsidP="003D5E3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1 926,21</w:t>
            </w:r>
          </w:p>
        </w:tc>
      </w:tr>
      <w:tr w:rsidR="000D01A1" w:rsidRPr="000D01A1" w:rsidTr="000A6103">
        <w:trPr>
          <w:trHeight w:val="20"/>
        </w:trPr>
        <w:tc>
          <w:tcPr>
            <w:tcW w:w="534" w:type="dxa"/>
            <w:vMerge/>
            <w:vAlign w:val="center"/>
            <w:hideMark/>
          </w:tcPr>
          <w:p w:rsidR="000D01A1" w:rsidRPr="000D01A1" w:rsidRDefault="000D01A1" w:rsidP="003D5E3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vAlign w:val="center"/>
            <w:hideMark/>
          </w:tcPr>
          <w:p w:rsidR="000D01A1" w:rsidRPr="000D01A1" w:rsidRDefault="000D01A1" w:rsidP="003D5E3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Align w:val="center"/>
            <w:hideMark/>
          </w:tcPr>
          <w:p w:rsidR="000D01A1" w:rsidRPr="000D01A1" w:rsidRDefault="000D01A1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21 (Ульяновское муниципальное унитарное предприятие «Городская теплосеть» </w:t>
            </w:r>
          </w:p>
          <w:p w:rsidR="000D01A1" w:rsidRPr="000D01A1" w:rsidRDefault="000D01A1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(Котельная «Заволжье-5, ЦТП» по сетям Ульяновского муниципального унитарного предприятия «Городская теплосеть»))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D01A1" w:rsidRPr="000A6103" w:rsidRDefault="000D01A1" w:rsidP="000A610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A610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1 468,</w:t>
            </w:r>
            <w:r w:rsidR="000A6103" w:rsidRPr="000A610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01A1" w:rsidRPr="000A6103" w:rsidRDefault="000D01A1" w:rsidP="000A610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A610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1 761,8</w:t>
            </w:r>
            <w:r w:rsidR="000A6103" w:rsidRPr="000A610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2" w:type="dxa"/>
            <w:vAlign w:val="center"/>
            <w:hideMark/>
          </w:tcPr>
          <w:p w:rsidR="000D01A1" w:rsidRPr="00FC5C3F" w:rsidRDefault="000D01A1" w:rsidP="00E32D5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FC5C3F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1 547,07</w:t>
            </w:r>
          </w:p>
        </w:tc>
        <w:tc>
          <w:tcPr>
            <w:tcW w:w="1346" w:type="dxa"/>
            <w:vAlign w:val="center"/>
            <w:hideMark/>
          </w:tcPr>
          <w:p w:rsidR="000D01A1" w:rsidRPr="00FC5C3F" w:rsidRDefault="000D01A1" w:rsidP="00E32D5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1 856,48</w:t>
            </w:r>
          </w:p>
        </w:tc>
      </w:tr>
      <w:tr w:rsidR="000D01A1" w:rsidRPr="000D01A1" w:rsidTr="000D01A1">
        <w:trPr>
          <w:trHeight w:val="20"/>
        </w:trPr>
        <w:tc>
          <w:tcPr>
            <w:tcW w:w="534" w:type="dxa"/>
            <w:vMerge/>
            <w:vAlign w:val="center"/>
          </w:tcPr>
          <w:p w:rsidR="000D01A1" w:rsidRPr="000D01A1" w:rsidRDefault="000D01A1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vAlign w:val="center"/>
          </w:tcPr>
          <w:p w:rsidR="000D01A1" w:rsidRPr="000D01A1" w:rsidRDefault="000D01A1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0D01A1" w:rsidRPr="000D01A1" w:rsidRDefault="000D01A1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21 (Ульяновское муниципальное унитарное предприятие «Городская теплосеть» </w:t>
            </w:r>
          </w:p>
          <w:p w:rsidR="000D01A1" w:rsidRPr="000D01A1" w:rsidRDefault="000D01A1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(Котельная «Заволжье-5, ЦТП» по сетям Ульяновского муниципального унитарного предприятия «Теплоком»))</w:t>
            </w:r>
          </w:p>
        </w:tc>
        <w:tc>
          <w:tcPr>
            <w:tcW w:w="1418" w:type="dxa"/>
            <w:vAlign w:val="center"/>
          </w:tcPr>
          <w:p w:rsidR="000D01A1" w:rsidRPr="000A6103" w:rsidRDefault="000D01A1" w:rsidP="000A610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A610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</w:t>
            </w:r>
            <w:r w:rsidR="000A6103" w:rsidRPr="000A610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 </w:t>
            </w:r>
            <w:r w:rsidRPr="000A610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46</w:t>
            </w:r>
            <w:r w:rsidR="000A6103" w:rsidRPr="000A610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6,99</w:t>
            </w:r>
          </w:p>
        </w:tc>
        <w:tc>
          <w:tcPr>
            <w:tcW w:w="1417" w:type="dxa"/>
            <w:vAlign w:val="center"/>
          </w:tcPr>
          <w:p w:rsidR="000D01A1" w:rsidRPr="000A6103" w:rsidRDefault="000D01A1" w:rsidP="000A610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A610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1 76</w:t>
            </w:r>
            <w:r w:rsidR="000A6103" w:rsidRPr="000A610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0</w:t>
            </w:r>
            <w:r w:rsidRPr="000A610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,</w:t>
            </w:r>
            <w:r w:rsidR="000A6103" w:rsidRPr="000A610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52" w:type="dxa"/>
            <w:vAlign w:val="center"/>
          </w:tcPr>
          <w:p w:rsidR="000D01A1" w:rsidRPr="00664DA2" w:rsidRDefault="000D01A1" w:rsidP="00E32D5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1 546,43</w:t>
            </w:r>
          </w:p>
        </w:tc>
        <w:tc>
          <w:tcPr>
            <w:tcW w:w="1346" w:type="dxa"/>
            <w:vAlign w:val="center"/>
          </w:tcPr>
          <w:p w:rsidR="000D01A1" w:rsidRPr="00664DA2" w:rsidRDefault="000D01A1" w:rsidP="00E32D5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1 855,72</w:t>
            </w:r>
          </w:p>
        </w:tc>
      </w:tr>
      <w:tr w:rsidR="00D42BDA" w:rsidRPr="000D01A1" w:rsidTr="000D01A1">
        <w:trPr>
          <w:trHeight w:val="20"/>
        </w:trPr>
        <w:tc>
          <w:tcPr>
            <w:tcW w:w="534" w:type="dxa"/>
            <w:vAlign w:val="center"/>
            <w:hideMark/>
          </w:tcPr>
          <w:p w:rsidR="00D42BDA" w:rsidRPr="000D01A1" w:rsidRDefault="00D42BDA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0" w:type="dxa"/>
            <w:vAlign w:val="center"/>
            <w:hideMark/>
          </w:tcPr>
          <w:p w:rsidR="00D42BDA" w:rsidRPr="000D01A1" w:rsidRDefault="00D42BDA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Элегант</w:t>
            </w:r>
            <w:proofErr w:type="spellEnd"/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953" w:type="dxa"/>
            <w:vAlign w:val="center"/>
            <w:hideMark/>
          </w:tcPr>
          <w:p w:rsidR="00D42BDA" w:rsidRPr="000D01A1" w:rsidRDefault="00D42BDA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  <w:vAlign w:val="center"/>
            <w:hideMark/>
          </w:tcPr>
          <w:p w:rsidR="00D42BDA" w:rsidRPr="000D01A1" w:rsidRDefault="00D42BDA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1 031,97</w:t>
            </w:r>
          </w:p>
        </w:tc>
        <w:tc>
          <w:tcPr>
            <w:tcW w:w="1417" w:type="dxa"/>
            <w:vAlign w:val="center"/>
            <w:hideMark/>
          </w:tcPr>
          <w:p w:rsidR="00D42BDA" w:rsidRPr="000D01A1" w:rsidRDefault="00D42BDA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1 238,36</w:t>
            </w:r>
          </w:p>
        </w:tc>
        <w:tc>
          <w:tcPr>
            <w:tcW w:w="1352" w:type="dxa"/>
            <w:vAlign w:val="center"/>
            <w:hideMark/>
          </w:tcPr>
          <w:p w:rsidR="00D42BDA" w:rsidRPr="00D75787" w:rsidRDefault="00D42BDA" w:rsidP="00E32D5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1 158,11</w:t>
            </w:r>
          </w:p>
        </w:tc>
        <w:tc>
          <w:tcPr>
            <w:tcW w:w="1346" w:type="dxa"/>
            <w:vAlign w:val="center"/>
            <w:hideMark/>
          </w:tcPr>
          <w:p w:rsidR="00D42BDA" w:rsidRPr="00D75787" w:rsidRDefault="00D42BDA" w:rsidP="00E32D5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1 389,73</w:t>
            </w:r>
          </w:p>
        </w:tc>
      </w:tr>
      <w:tr w:rsidR="00D42BDA" w:rsidRPr="000D01A1" w:rsidTr="000D01A1">
        <w:trPr>
          <w:trHeight w:val="20"/>
        </w:trPr>
        <w:tc>
          <w:tcPr>
            <w:tcW w:w="534" w:type="dxa"/>
            <w:vAlign w:val="center"/>
            <w:hideMark/>
          </w:tcPr>
          <w:p w:rsidR="00D42BDA" w:rsidRPr="000D01A1" w:rsidRDefault="00D42BDA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0" w:type="dxa"/>
            <w:vAlign w:val="center"/>
            <w:hideMark/>
          </w:tcPr>
          <w:p w:rsidR="00D42BDA" w:rsidRPr="000D01A1" w:rsidRDefault="00D42BDA" w:rsidP="00837FD4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D42BDA" w:rsidRPr="000D01A1" w:rsidRDefault="00D42BDA" w:rsidP="00837FD4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Управляющая компания «</w:t>
            </w:r>
            <w:proofErr w:type="spellStart"/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Авион</w:t>
            </w:r>
            <w:proofErr w:type="spellEnd"/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953" w:type="dxa"/>
            <w:vAlign w:val="center"/>
            <w:hideMark/>
          </w:tcPr>
          <w:p w:rsidR="00D42BDA" w:rsidRPr="000D01A1" w:rsidRDefault="00D42BDA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18" w:type="dxa"/>
            <w:vAlign w:val="center"/>
            <w:hideMark/>
          </w:tcPr>
          <w:p w:rsidR="00D42BDA" w:rsidRPr="000D01A1" w:rsidRDefault="00D42BDA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1 285,20</w:t>
            </w:r>
          </w:p>
        </w:tc>
        <w:tc>
          <w:tcPr>
            <w:tcW w:w="1417" w:type="dxa"/>
            <w:vAlign w:val="center"/>
            <w:hideMark/>
          </w:tcPr>
          <w:p w:rsidR="00D42BDA" w:rsidRPr="000D01A1" w:rsidRDefault="00D42BDA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1 542,24</w:t>
            </w:r>
          </w:p>
        </w:tc>
        <w:tc>
          <w:tcPr>
            <w:tcW w:w="1352" w:type="dxa"/>
            <w:vAlign w:val="center"/>
            <w:hideMark/>
          </w:tcPr>
          <w:p w:rsidR="00D42BDA" w:rsidRPr="00D75787" w:rsidRDefault="00D42BDA" w:rsidP="00E32D5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1 363,35</w:t>
            </w:r>
          </w:p>
        </w:tc>
        <w:tc>
          <w:tcPr>
            <w:tcW w:w="1346" w:type="dxa"/>
            <w:vAlign w:val="center"/>
            <w:hideMark/>
          </w:tcPr>
          <w:p w:rsidR="00D42BDA" w:rsidRPr="00D75787" w:rsidRDefault="00D42BDA" w:rsidP="00E32D5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1 636,02</w:t>
            </w:r>
          </w:p>
        </w:tc>
      </w:tr>
      <w:tr w:rsidR="00D42BDA" w:rsidRPr="000D01A1" w:rsidTr="000D01A1">
        <w:trPr>
          <w:trHeight w:val="20"/>
        </w:trPr>
        <w:tc>
          <w:tcPr>
            <w:tcW w:w="534" w:type="dxa"/>
            <w:vMerge w:val="restart"/>
            <w:vAlign w:val="center"/>
            <w:hideMark/>
          </w:tcPr>
          <w:p w:rsidR="00D42BDA" w:rsidRPr="000D01A1" w:rsidRDefault="00D42BDA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80" w:type="dxa"/>
            <w:vMerge w:val="restart"/>
            <w:vAlign w:val="center"/>
            <w:hideMark/>
          </w:tcPr>
          <w:p w:rsidR="00D42BDA" w:rsidRPr="000D01A1" w:rsidRDefault="00D42BDA" w:rsidP="00837FD4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Открытое акционерное общество «Российские железные дороги» (Ульяновский территориальный участок Куйбышевской </w:t>
            </w: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дирекции по </w:t>
            </w:r>
            <w:proofErr w:type="spellStart"/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– структурного подразделения Центральной дирекции по </w:t>
            </w:r>
            <w:proofErr w:type="spellStart"/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– филиала </w:t>
            </w:r>
          </w:p>
          <w:p w:rsidR="00D42BDA" w:rsidRPr="000D01A1" w:rsidRDefault="00D42BDA" w:rsidP="00837FD4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ОАО «РЖД»)</w:t>
            </w:r>
          </w:p>
        </w:tc>
        <w:tc>
          <w:tcPr>
            <w:tcW w:w="5953" w:type="dxa"/>
            <w:vAlign w:val="center"/>
            <w:hideMark/>
          </w:tcPr>
          <w:p w:rsidR="00D42BDA" w:rsidRPr="000D01A1" w:rsidRDefault="00D42BDA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1418" w:type="dxa"/>
            <w:vAlign w:val="center"/>
            <w:hideMark/>
          </w:tcPr>
          <w:p w:rsidR="00D42BDA" w:rsidRPr="000D01A1" w:rsidRDefault="00D42BDA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2 070,82</w:t>
            </w:r>
          </w:p>
        </w:tc>
        <w:tc>
          <w:tcPr>
            <w:tcW w:w="1417" w:type="dxa"/>
            <w:vAlign w:val="center"/>
            <w:hideMark/>
          </w:tcPr>
          <w:p w:rsidR="00D42BDA" w:rsidRPr="000D01A1" w:rsidRDefault="00D42BDA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2 484,98</w:t>
            </w:r>
          </w:p>
        </w:tc>
        <w:tc>
          <w:tcPr>
            <w:tcW w:w="1352" w:type="dxa"/>
            <w:vAlign w:val="center"/>
            <w:hideMark/>
          </w:tcPr>
          <w:p w:rsidR="00D42BDA" w:rsidRPr="000D01A1" w:rsidRDefault="00D42BDA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2 070,82</w:t>
            </w:r>
          </w:p>
        </w:tc>
        <w:tc>
          <w:tcPr>
            <w:tcW w:w="1346" w:type="dxa"/>
            <w:vAlign w:val="center"/>
            <w:hideMark/>
          </w:tcPr>
          <w:p w:rsidR="00D42BDA" w:rsidRPr="000D01A1" w:rsidRDefault="00D42BDA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2 484,98</w:t>
            </w:r>
          </w:p>
        </w:tc>
      </w:tr>
      <w:tr w:rsidR="00D42BDA" w:rsidRPr="000D01A1" w:rsidTr="000D01A1">
        <w:trPr>
          <w:trHeight w:val="20"/>
        </w:trPr>
        <w:tc>
          <w:tcPr>
            <w:tcW w:w="534" w:type="dxa"/>
            <w:vMerge/>
            <w:vAlign w:val="center"/>
            <w:hideMark/>
          </w:tcPr>
          <w:p w:rsidR="00D42BDA" w:rsidRPr="000D01A1" w:rsidRDefault="00D42BDA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vAlign w:val="center"/>
            <w:hideMark/>
          </w:tcPr>
          <w:p w:rsidR="00D42BDA" w:rsidRPr="000D01A1" w:rsidRDefault="00D42BDA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Align w:val="center"/>
            <w:hideMark/>
          </w:tcPr>
          <w:p w:rsidR="00D42BDA" w:rsidRPr="000D01A1" w:rsidRDefault="00D42BDA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18" w:type="dxa"/>
            <w:vAlign w:val="center"/>
            <w:hideMark/>
          </w:tcPr>
          <w:p w:rsidR="00D42BDA" w:rsidRPr="000D01A1" w:rsidRDefault="00D42BDA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2 070,82</w:t>
            </w:r>
          </w:p>
        </w:tc>
        <w:tc>
          <w:tcPr>
            <w:tcW w:w="1417" w:type="dxa"/>
            <w:vAlign w:val="center"/>
            <w:hideMark/>
          </w:tcPr>
          <w:p w:rsidR="00D42BDA" w:rsidRPr="000D01A1" w:rsidRDefault="00D42BDA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2 484,98</w:t>
            </w:r>
          </w:p>
        </w:tc>
        <w:tc>
          <w:tcPr>
            <w:tcW w:w="1352" w:type="dxa"/>
            <w:vAlign w:val="center"/>
            <w:hideMark/>
          </w:tcPr>
          <w:p w:rsidR="00D42BDA" w:rsidRPr="00D75787" w:rsidRDefault="00D42BDA" w:rsidP="00E32D5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2 348,06</w:t>
            </w:r>
          </w:p>
        </w:tc>
        <w:tc>
          <w:tcPr>
            <w:tcW w:w="1346" w:type="dxa"/>
            <w:vAlign w:val="center"/>
            <w:hideMark/>
          </w:tcPr>
          <w:p w:rsidR="00D42BDA" w:rsidRPr="00D75787" w:rsidRDefault="00D42BDA" w:rsidP="00E32D5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2 817,67</w:t>
            </w:r>
          </w:p>
        </w:tc>
      </w:tr>
      <w:tr w:rsidR="00D42BDA" w:rsidRPr="000D01A1" w:rsidTr="000D01A1">
        <w:trPr>
          <w:trHeight w:val="20"/>
        </w:trPr>
        <w:tc>
          <w:tcPr>
            <w:tcW w:w="534" w:type="dxa"/>
            <w:vMerge w:val="restart"/>
            <w:vAlign w:val="center"/>
            <w:hideMark/>
          </w:tcPr>
          <w:p w:rsidR="00D42BDA" w:rsidRPr="00D42BDA" w:rsidRDefault="00D42BDA" w:rsidP="005E03D1">
            <w:pPr>
              <w:jc w:val="center"/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</w:pPr>
            <w:r w:rsidRPr="00D42BDA"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580" w:type="dxa"/>
            <w:vMerge w:val="restart"/>
            <w:vAlign w:val="center"/>
            <w:hideMark/>
          </w:tcPr>
          <w:p w:rsidR="00D42BDA" w:rsidRPr="00D42BDA" w:rsidRDefault="00D42BDA" w:rsidP="005E03D1">
            <w:pPr>
              <w:jc w:val="center"/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</w:pPr>
            <w:r w:rsidRPr="00D42BDA"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  <w:t>Федеральный научно-производственный центр акционерное общество «Научно-производственное объединение «Марс»</w:t>
            </w:r>
          </w:p>
        </w:tc>
        <w:tc>
          <w:tcPr>
            <w:tcW w:w="5953" w:type="dxa"/>
            <w:vAlign w:val="center"/>
            <w:hideMark/>
          </w:tcPr>
          <w:p w:rsidR="00D42BDA" w:rsidRPr="00D42BDA" w:rsidRDefault="00D42BDA" w:rsidP="00837FD4">
            <w:pPr>
              <w:jc w:val="center"/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</w:pPr>
            <w:r w:rsidRPr="00D42BDA"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  <w:t>64 (Федеральный научно-производственный центр акционерное общество «Научно-производственное объединение «Марс»)</w:t>
            </w:r>
          </w:p>
        </w:tc>
        <w:tc>
          <w:tcPr>
            <w:tcW w:w="1418" w:type="dxa"/>
            <w:vAlign w:val="center"/>
            <w:hideMark/>
          </w:tcPr>
          <w:p w:rsidR="00D42BDA" w:rsidRPr="00D42BDA" w:rsidRDefault="00D42BDA" w:rsidP="005E03D1">
            <w:pPr>
              <w:jc w:val="center"/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</w:pPr>
            <w:r w:rsidRPr="00D42BDA"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  <w:t>1 146,66</w:t>
            </w:r>
          </w:p>
        </w:tc>
        <w:tc>
          <w:tcPr>
            <w:tcW w:w="1417" w:type="dxa"/>
            <w:vAlign w:val="center"/>
            <w:hideMark/>
          </w:tcPr>
          <w:p w:rsidR="00D42BDA" w:rsidRPr="00D42BDA" w:rsidRDefault="00D42BDA" w:rsidP="005E03D1">
            <w:pPr>
              <w:jc w:val="center"/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</w:pPr>
            <w:r w:rsidRPr="00D42BDA"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  <w:t>1 375,99</w:t>
            </w:r>
          </w:p>
        </w:tc>
        <w:tc>
          <w:tcPr>
            <w:tcW w:w="1352" w:type="dxa"/>
            <w:vAlign w:val="center"/>
            <w:hideMark/>
          </w:tcPr>
          <w:p w:rsidR="00D42BDA" w:rsidRPr="00D30DC2" w:rsidRDefault="00D42BDA" w:rsidP="00E32D5E">
            <w:pPr>
              <w:jc w:val="center"/>
              <w:rPr>
                <w:rFonts w:ascii="PT Astra Serif" w:hAnsi="PT Astra Serif"/>
                <w:color w:val="FF0000"/>
                <w:sz w:val="24"/>
                <w:szCs w:val="24"/>
                <w:lang w:eastAsia="ru-RU"/>
              </w:rPr>
            </w:pPr>
            <w:r w:rsidRPr="00D30DC2">
              <w:rPr>
                <w:rFonts w:ascii="PT Astra Serif" w:hAnsi="PT Astra Serif"/>
                <w:color w:val="FF0000"/>
                <w:sz w:val="24"/>
                <w:szCs w:val="24"/>
                <w:lang w:eastAsia="ru-RU"/>
              </w:rPr>
              <w:t>1 250,86</w:t>
            </w:r>
          </w:p>
        </w:tc>
        <w:tc>
          <w:tcPr>
            <w:tcW w:w="1346" w:type="dxa"/>
            <w:vAlign w:val="center"/>
            <w:hideMark/>
          </w:tcPr>
          <w:p w:rsidR="00D42BDA" w:rsidRPr="00D30DC2" w:rsidRDefault="00D42BDA" w:rsidP="00E32D5E">
            <w:pPr>
              <w:jc w:val="center"/>
              <w:rPr>
                <w:rFonts w:ascii="PT Astra Serif" w:hAnsi="PT Astra Serif"/>
                <w:color w:val="FF0000"/>
                <w:sz w:val="24"/>
                <w:szCs w:val="24"/>
                <w:lang w:eastAsia="ru-RU"/>
              </w:rPr>
            </w:pPr>
            <w:r w:rsidRPr="00D30DC2">
              <w:rPr>
                <w:rFonts w:ascii="PT Astra Serif" w:hAnsi="PT Astra Serif"/>
                <w:color w:val="FF0000"/>
                <w:sz w:val="24"/>
                <w:szCs w:val="24"/>
                <w:lang w:eastAsia="ru-RU"/>
              </w:rPr>
              <w:t>1 501,03</w:t>
            </w:r>
          </w:p>
        </w:tc>
      </w:tr>
      <w:tr w:rsidR="00D42BDA" w:rsidRPr="000D01A1" w:rsidTr="000D01A1">
        <w:trPr>
          <w:trHeight w:val="20"/>
        </w:trPr>
        <w:tc>
          <w:tcPr>
            <w:tcW w:w="534" w:type="dxa"/>
            <w:vMerge/>
            <w:vAlign w:val="center"/>
            <w:hideMark/>
          </w:tcPr>
          <w:p w:rsidR="00D42BDA" w:rsidRPr="00D42BDA" w:rsidRDefault="00D42BDA" w:rsidP="005E03D1">
            <w:pPr>
              <w:jc w:val="center"/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vAlign w:val="center"/>
            <w:hideMark/>
          </w:tcPr>
          <w:p w:rsidR="00D42BDA" w:rsidRPr="00D42BDA" w:rsidRDefault="00D42BDA" w:rsidP="005E03D1">
            <w:pPr>
              <w:jc w:val="center"/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Align w:val="center"/>
            <w:hideMark/>
          </w:tcPr>
          <w:p w:rsidR="00D42BDA" w:rsidRPr="00D42BDA" w:rsidRDefault="00D42BDA" w:rsidP="00837FD4">
            <w:pPr>
              <w:jc w:val="center"/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</w:pPr>
            <w:r w:rsidRPr="00D42BDA"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  <w:t>64 (Федеральный научно-производственный центр акционерное общество «Научно-производственное объединение «Марс» по сетям Акционерного общества «Комета»")</w:t>
            </w:r>
          </w:p>
        </w:tc>
        <w:tc>
          <w:tcPr>
            <w:tcW w:w="1418" w:type="dxa"/>
            <w:vAlign w:val="center"/>
            <w:hideMark/>
          </w:tcPr>
          <w:p w:rsidR="00D42BDA" w:rsidRPr="00D42BDA" w:rsidRDefault="00D42BDA" w:rsidP="005E03D1">
            <w:pPr>
              <w:jc w:val="center"/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</w:pPr>
            <w:r w:rsidRPr="00D42BDA"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  <w:t>1 400,99</w:t>
            </w:r>
          </w:p>
        </w:tc>
        <w:tc>
          <w:tcPr>
            <w:tcW w:w="1417" w:type="dxa"/>
            <w:vAlign w:val="center"/>
            <w:hideMark/>
          </w:tcPr>
          <w:p w:rsidR="00D42BDA" w:rsidRPr="00D42BDA" w:rsidRDefault="00D42BDA" w:rsidP="005E03D1">
            <w:pPr>
              <w:jc w:val="center"/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</w:pPr>
            <w:r w:rsidRPr="00D42BDA"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  <w:t>1 681,19</w:t>
            </w:r>
          </w:p>
        </w:tc>
        <w:tc>
          <w:tcPr>
            <w:tcW w:w="1352" w:type="dxa"/>
            <w:vAlign w:val="center"/>
            <w:hideMark/>
          </w:tcPr>
          <w:p w:rsidR="00D42BDA" w:rsidRPr="00D30DC2" w:rsidRDefault="00D42BDA" w:rsidP="00E32D5E">
            <w:pPr>
              <w:jc w:val="center"/>
              <w:rPr>
                <w:rFonts w:ascii="PT Astra Serif" w:hAnsi="PT Astra Serif"/>
                <w:color w:val="FF0000"/>
                <w:sz w:val="24"/>
                <w:szCs w:val="24"/>
                <w:lang w:eastAsia="ru-RU"/>
              </w:rPr>
            </w:pPr>
            <w:r w:rsidRPr="00D30DC2">
              <w:rPr>
                <w:rFonts w:ascii="PT Astra Serif" w:hAnsi="PT Astra Serif"/>
                <w:color w:val="FF0000"/>
                <w:sz w:val="24"/>
                <w:szCs w:val="24"/>
                <w:lang w:eastAsia="ru-RU"/>
              </w:rPr>
              <w:t>1 457,10</w:t>
            </w:r>
          </w:p>
        </w:tc>
        <w:tc>
          <w:tcPr>
            <w:tcW w:w="1346" w:type="dxa"/>
            <w:vAlign w:val="center"/>
            <w:hideMark/>
          </w:tcPr>
          <w:p w:rsidR="00D42BDA" w:rsidRPr="00D30DC2" w:rsidRDefault="00D42BDA" w:rsidP="00E32D5E">
            <w:pPr>
              <w:jc w:val="center"/>
              <w:rPr>
                <w:rFonts w:ascii="PT Astra Serif" w:hAnsi="PT Astra Serif"/>
                <w:color w:val="FF0000"/>
                <w:sz w:val="24"/>
                <w:szCs w:val="24"/>
                <w:lang w:eastAsia="ru-RU"/>
              </w:rPr>
            </w:pPr>
            <w:r w:rsidRPr="00D30DC2">
              <w:rPr>
                <w:rFonts w:ascii="PT Astra Serif" w:hAnsi="PT Astra Serif"/>
                <w:color w:val="FF0000"/>
                <w:sz w:val="24"/>
                <w:szCs w:val="24"/>
                <w:lang w:eastAsia="ru-RU"/>
              </w:rPr>
              <w:t>1 748,52</w:t>
            </w:r>
          </w:p>
        </w:tc>
      </w:tr>
      <w:tr w:rsidR="00D42BDA" w:rsidRPr="000D01A1" w:rsidTr="000D01A1">
        <w:trPr>
          <w:trHeight w:val="20"/>
        </w:trPr>
        <w:tc>
          <w:tcPr>
            <w:tcW w:w="534" w:type="dxa"/>
            <w:vMerge w:val="restart"/>
            <w:vAlign w:val="center"/>
            <w:hideMark/>
          </w:tcPr>
          <w:p w:rsidR="00D42BDA" w:rsidRPr="000D01A1" w:rsidRDefault="00D42BDA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80" w:type="dxa"/>
            <w:vMerge w:val="restart"/>
            <w:vAlign w:val="center"/>
            <w:hideMark/>
          </w:tcPr>
          <w:p w:rsidR="00D42BDA" w:rsidRPr="000D01A1" w:rsidRDefault="00D42BDA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высшего образования «Ульяновский институт гражданской авиации имени Главного маршала авиации </w:t>
            </w:r>
            <w:proofErr w:type="spellStart"/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Б.П.Бугаева</w:t>
            </w:r>
            <w:proofErr w:type="spellEnd"/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953" w:type="dxa"/>
            <w:vAlign w:val="center"/>
            <w:hideMark/>
          </w:tcPr>
          <w:p w:rsidR="00D42BDA" w:rsidRPr="000D01A1" w:rsidRDefault="00D42BDA" w:rsidP="0019401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63 (Федеральное государственное бюджетное образовательное учреждение высшего образования «Ульяновский институт гражданской авиации имени Главного маршала авиации </w:t>
            </w:r>
            <w:proofErr w:type="spellStart"/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Б.П.Бугаева</w:t>
            </w:r>
            <w:proofErr w:type="spellEnd"/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» (Газовая котельная))</w:t>
            </w:r>
          </w:p>
        </w:tc>
        <w:tc>
          <w:tcPr>
            <w:tcW w:w="1418" w:type="dxa"/>
            <w:vAlign w:val="center"/>
            <w:hideMark/>
          </w:tcPr>
          <w:p w:rsidR="00D42BDA" w:rsidRPr="000D01A1" w:rsidRDefault="00D42BDA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1 501,60</w:t>
            </w:r>
          </w:p>
        </w:tc>
        <w:tc>
          <w:tcPr>
            <w:tcW w:w="1417" w:type="dxa"/>
            <w:vAlign w:val="center"/>
            <w:hideMark/>
          </w:tcPr>
          <w:p w:rsidR="00D42BDA" w:rsidRPr="000D01A1" w:rsidRDefault="00D42BDA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1 801,92</w:t>
            </w:r>
          </w:p>
        </w:tc>
        <w:tc>
          <w:tcPr>
            <w:tcW w:w="1352" w:type="dxa"/>
            <w:vAlign w:val="center"/>
            <w:hideMark/>
          </w:tcPr>
          <w:p w:rsidR="00D42BDA" w:rsidRPr="00D75787" w:rsidRDefault="00D42BDA" w:rsidP="00E32D5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D75787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1 564,</w:t>
            </w: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46" w:type="dxa"/>
            <w:vAlign w:val="center"/>
            <w:hideMark/>
          </w:tcPr>
          <w:p w:rsidR="00D42BDA" w:rsidRPr="00D75787" w:rsidRDefault="00D42BDA" w:rsidP="00E32D5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D75787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1 87</w:t>
            </w: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6</w:t>
            </w:r>
            <w:r w:rsidRPr="00D75787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91</w:t>
            </w:r>
          </w:p>
        </w:tc>
      </w:tr>
      <w:tr w:rsidR="00D42BDA" w:rsidRPr="000D01A1" w:rsidTr="000D01A1">
        <w:trPr>
          <w:trHeight w:val="20"/>
        </w:trPr>
        <w:tc>
          <w:tcPr>
            <w:tcW w:w="534" w:type="dxa"/>
            <w:vMerge/>
            <w:vAlign w:val="center"/>
            <w:hideMark/>
          </w:tcPr>
          <w:p w:rsidR="00D42BDA" w:rsidRPr="000D01A1" w:rsidRDefault="00D42BDA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vAlign w:val="center"/>
            <w:hideMark/>
          </w:tcPr>
          <w:p w:rsidR="00D42BDA" w:rsidRPr="000D01A1" w:rsidRDefault="00D42BDA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Align w:val="center"/>
            <w:hideMark/>
          </w:tcPr>
          <w:p w:rsidR="00D42BDA" w:rsidRPr="000D01A1" w:rsidRDefault="00D42BDA" w:rsidP="0019401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63 (Федеральное государственное бюджетное образовательное учреждение высшего образования «Ульяновский институт гражданской авиации имени Главного маршала авиации </w:t>
            </w:r>
            <w:proofErr w:type="spellStart"/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Б.П.Бугаева</w:t>
            </w:r>
            <w:proofErr w:type="spellEnd"/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» по сетям обособленного подразделения Производственного предприятия «Территориальное управление по теплоснабжению в г. Ульяновск» Публичного акционерного общества </w:t>
            </w:r>
          </w:p>
          <w:p w:rsidR="00D42BDA" w:rsidRPr="000D01A1" w:rsidRDefault="00D42BDA" w:rsidP="0019401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«Т Плюс» (Филиала «Ульяновский» Публичного акционерного общества </w:t>
            </w:r>
          </w:p>
          <w:p w:rsidR="00D42BDA" w:rsidRPr="000D01A1" w:rsidRDefault="00D42BDA" w:rsidP="0019401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«Т Плюс»))</w:t>
            </w:r>
          </w:p>
        </w:tc>
        <w:tc>
          <w:tcPr>
            <w:tcW w:w="1418" w:type="dxa"/>
            <w:vAlign w:val="center"/>
            <w:hideMark/>
          </w:tcPr>
          <w:p w:rsidR="00D42BDA" w:rsidRPr="000D01A1" w:rsidRDefault="00D42BDA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1 421,56</w:t>
            </w:r>
          </w:p>
        </w:tc>
        <w:tc>
          <w:tcPr>
            <w:tcW w:w="1417" w:type="dxa"/>
            <w:vAlign w:val="center"/>
            <w:hideMark/>
          </w:tcPr>
          <w:p w:rsidR="00D42BDA" w:rsidRPr="000D01A1" w:rsidRDefault="00D42BDA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1 705,87</w:t>
            </w:r>
          </w:p>
        </w:tc>
        <w:tc>
          <w:tcPr>
            <w:tcW w:w="1352" w:type="dxa"/>
            <w:vAlign w:val="center"/>
            <w:hideMark/>
          </w:tcPr>
          <w:p w:rsidR="00D42BDA" w:rsidRPr="00D75787" w:rsidRDefault="00D42BDA" w:rsidP="00E32D5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D75787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 </w:t>
            </w:r>
            <w:r w:rsidRPr="00D75787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74,36</w:t>
            </w:r>
          </w:p>
        </w:tc>
        <w:tc>
          <w:tcPr>
            <w:tcW w:w="1346" w:type="dxa"/>
            <w:vAlign w:val="center"/>
            <w:hideMark/>
          </w:tcPr>
          <w:p w:rsidR="00D42BDA" w:rsidRPr="00D75787" w:rsidRDefault="00D42BDA" w:rsidP="00E32D5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D75787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1 7</w:t>
            </w: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69</w:t>
            </w:r>
            <w:r w:rsidRPr="00D75787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D42BDA" w:rsidRPr="000D01A1" w:rsidTr="000D01A1">
        <w:trPr>
          <w:trHeight w:val="20"/>
        </w:trPr>
        <w:tc>
          <w:tcPr>
            <w:tcW w:w="534" w:type="dxa"/>
            <w:vMerge w:val="restart"/>
            <w:vAlign w:val="center"/>
            <w:hideMark/>
          </w:tcPr>
          <w:p w:rsidR="00D42BDA" w:rsidRPr="000D01A1" w:rsidRDefault="00D42BDA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80" w:type="dxa"/>
            <w:vMerge w:val="restart"/>
            <w:vAlign w:val="center"/>
            <w:hideMark/>
          </w:tcPr>
          <w:p w:rsidR="00D42BDA" w:rsidRPr="000D01A1" w:rsidRDefault="00D42BDA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Акционерное общество </w:t>
            </w: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«Ульяновское конструкторское бюро приборостроения»</w:t>
            </w:r>
          </w:p>
        </w:tc>
        <w:tc>
          <w:tcPr>
            <w:tcW w:w="5953" w:type="dxa"/>
            <w:vAlign w:val="center"/>
            <w:hideMark/>
          </w:tcPr>
          <w:p w:rsidR="00D42BDA" w:rsidRPr="000D01A1" w:rsidRDefault="00D42BDA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49 (Акционерное общество «Ульяновское конструкторское бюро приборостроения»)</w:t>
            </w:r>
          </w:p>
        </w:tc>
        <w:tc>
          <w:tcPr>
            <w:tcW w:w="1418" w:type="dxa"/>
            <w:vAlign w:val="center"/>
            <w:hideMark/>
          </w:tcPr>
          <w:p w:rsidR="00D42BDA" w:rsidRPr="000D01A1" w:rsidRDefault="00D42BDA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1 315,00</w:t>
            </w:r>
          </w:p>
        </w:tc>
        <w:tc>
          <w:tcPr>
            <w:tcW w:w="1417" w:type="dxa"/>
            <w:vAlign w:val="center"/>
            <w:hideMark/>
          </w:tcPr>
          <w:p w:rsidR="00D42BDA" w:rsidRPr="000D01A1" w:rsidRDefault="00D42BDA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1 578,00</w:t>
            </w:r>
          </w:p>
        </w:tc>
        <w:tc>
          <w:tcPr>
            <w:tcW w:w="1352" w:type="dxa"/>
            <w:vAlign w:val="center"/>
            <w:hideMark/>
          </w:tcPr>
          <w:p w:rsidR="00D42BDA" w:rsidRPr="00D75787" w:rsidRDefault="00D42BDA" w:rsidP="00E32D5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D75787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1 3</w:t>
            </w: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87</w:t>
            </w:r>
            <w:r w:rsidRPr="00D75787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346" w:type="dxa"/>
            <w:vAlign w:val="center"/>
            <w:hideMark/>
          </w:tcPr>
          <w:p w:rsidR="00D42BDA" w:rsidRPr="00D75787" w:rsidRDefault="00D42BDA" w:rsidP="00E32D5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D75787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1 6</w:t>
            </w: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65</w:t>
            </w:r>
            <w:r w:rsidRPr="00D75787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D42BDA" w:rsidRPr="000D01A1" w:rsidTr="000D01A1">
        <w:trPr>
          <w:trHeight w:val="20"/>
        </w:trPr>
        <w:tc>
          <w:tcPr>
            <w:tcW w:w="534" w:type="dxa"/>
            <w:vMerge/>
            <w:vAlign w:val="center"/>
            <w:hideMark/>
          </w:tcPr>
          <w:p w:rsidR="00D42BDA" w:rsidRPr="000D01A1" w:rsidRDefault="00D42BDA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vAlign w:val="center"/>
            <w:hideMark/>
          </w:tcPr>
          <w:p w:rsidR="00D42BDA" w:rsidRPr="000D01A1" w:rsidRDefault="00D42BDA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Align w:val="center"/>
            <w:hideMark/>
          </w:tcPr>
          <w:p w:rsidR="00D42BDA" w:rsidRPr="000D01A1" w:rsidRDefault="00D42BDA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49 (Акционерное общество «Ульяновское конструкторское бюро приборостроения» по сетям Ульяновского муниципального унитарного предприятия «Городской </w:t>
            </w:r>
            <w:proofErr w:type="spellStart"/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теплосервис</w:t>
            </w:r>
            <w:proofErr w:type="spellEnd"/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418" w:type="dxa"/>
            <w:vAlign w:val="center"/>
            <w:hideMark/>
          </w:tcPr>
          <w:p w:rsidR="00D42BDA" w:rsidRPr="000D01A1" w:rsidRDefault="00D42BDA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1 671,20</w:t>
            </w:r>
          </w:p>
        </w:tc>
        <w:tc>
          <w:tcPr>
            <w:tcW w:w="1417" w:type="dxa"/>
            <w:vAlign w:val="center"/>
            <w:hideMark/>
          </w:tcPr>
          <w:p w:rsidR="00D42BDA" w:rsidRPr="000D01A1" w:rsidRDefault="00D42BDA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2 005,44</w:t>
            </w:r>
          </w:p>
        </w:tc>
        <w:tc>
          <w:tcPr>
            <w:tcW w:w="1352" w:type="dxa"/>
            <w:vAlign w:val="center"/>
            <w:hideMark/>
          </w:tcPr>
          <w:p w:rsidR="00D42BDA" w:rsidRPr="000D01A1" w:rsidRDefault="00D42BDA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1 671,20</w:t>
            </w:r>
          </w:p>
        </w:tc>
        <w:tc>
          <w:tcPr>
            <w:tcW w:w="1346" w:type="dxa"/>
            <w:vAlign w:val="center"/>
            <w:hideMark/>
          </w:tcPr>
          <w:p w:rsidR="00D42BDA" w:rsidRPr="000D01A1" w:rsidRDefault="00D42BDA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2 005,44</w:t>
            </w:r>
          </w:p>
        </w:tc>
      </w:tr>
      <w:tr w:rsidR="00D42BDA" w:rsidRPr="00D42BDA" w:rsidTr="000D01A1">
        <w:trPr>
          <w:trHeight w:val="20"/>
        </w:trPr>
        <w:tc>
          <w:tcPr>
            <w:tcW w:w="534" w:type="dxa"/>
            <w:vAlign w:val="center"/>
            <w:hideMark/>
          </w:tcPr>
          <w:p w:rsidR="00D42BDA" w:rsidRPr="00D42BDA" w:rsidRDefault="00D42BDA" w:rsidP="005E03D1">
            <w:pPr>
              <w:jc w:val="center"/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</w:pPr>
            <w:r w:rsidRPr="00D42BDA"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580" w:type="dxa"/>
            <w:vAlign w:val="center"/>
            <w:hideMark/>
          </w:tcPr>
          <w:p w:rsidR="00D42BDA" w:rsidRPr="00D42BDA" w:rsidRDefault="00D42BDA" w:rsidP="005E03D1">
            <w:pPr>
              <w:jc w:val="center"/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</w:pPr>
            <w:r w:rsidRPr="00D42BDA"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  <w:t>Общество с ограниченной ответственностью «Континент»</w:t>
            </w:r>
          </w:p>
        </w:tc>
        <w:tc>
          <w:tcPr>
            <w:tcW w:w="5953" w:type="dxa"/>
            <w:vAlign w:val="center"/>
            <w:hideMark/>
          </w:tcPr>
          <w:p w:rsidR="00D42BDA" w:rsidRPr="00D42BDA" w:rsidRDefault="00D42BDA" w:rsidP="005E03D1">
            <w:pPr>
              <w:jc w:val="center"/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</w:pPr>
            <w:r w:rsidRPr="00D42BDA"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18" w:type="dxa"/>
            <w:vAlign w:val="center"/>
            <w:hideMark/>
          </w:tcPr>
          <w:p w:rsidR="00D42BDA" w:rsidRPr="00D42BDA" w:rsidRDefault="000A6103" w:rsidP="00E32D5E">
            <w:pPr>
              <w:jc w:val="center"/>
              <w:rPr>
                <w:rFonts w:ascii="PT Astra Serif" w:hAnsi="PT Astra Serif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FF0000"/>
                <w:sz w:val="24"/>
                <w:szCs w:val="24"/>
                <w:lang w:eastAsia="ru-RU"/>
              </w:rPr>
              <w:t>1 112,32</w:t>
            </w:r>
          </w:p>
        </w:tc>
        <w:tc>
          <w:tcPr>
            <w:tcW w:w="1417" w:type="dxa"/>
            <w:vAlign w:val="center"/>
            <w:hideMark/>
          </w:tcPr>
          <w:p w:rsidR="00D42BDA" w:rsidRPr="00D42BDA" w:rsidRDefault="000A6103" w:rsidP="00E32D5E">
            <w:pPr>
              <w:jc w:val="center"/>
              <w:rPr>
                <w:rFonts w:ascii="PT Astra Serif" w:hAnsi="PT Astra Serif"/>
                <w:color w:val="FF0000"/>
                <w:sz w:val="24"/>
                <w:szCs w:val="24"/>
                <w:lang w:eastAsia="ru-RU"/>
              </w:rPr>
            </w:pPr>
            <w:r w:rsidRPr="00D42BDA">
              <w:rPr>
                <w:rFonts w:ascii="PT Astra Serif" w:hAnsi="PT Astra Serif"/>
                <w:color w:val="FF0000"/>
                <w:sz w:val="24"/>
                <w:szCs w:val="24"/>
                <w:lang w:eastAsia="ru-RU"/>
              </w:rPr>
              <w:t>1 334,78</w:t>
            </w:r>
          </w:p>
        </w:tc>
        <w:tc>
          <w:tcPr>
            <w:tcW w:w="1352" w:type="dxa"/>
            <w:vAlign w:val="center"/>
            <w:hideMark/>
          </w:tcPr>
          <w:p w:rsidR="00D42BDA" w:rsidRPr="00D42BDA" w:rsidRDefault="000A6103" w:rsidP="00E32D5E">
            <w:pPr>
              <w:jc w:val="center"/>
              <w:rPr>
                <w:rFonts w:ascii="PT Astra Serif" w:hAnsi="PT Astra Serif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FF0000"/>
                <w:sz w:val="24"/>
                <w:szCs w:val="24"/>
                <w:lang w:eastAsia="ru-RU"/>
              </w:rPr>
              <w:t>1 169,88</w:t>
            </w:r>
            <w:bookmarkStart w:id="0" w:name="_GoBack"/>
            <w:bookmarkEnd w:id="0"/>
          </w:p>
        </w:tc>
        <w:tc>
          <w:tcPr>
            <w:tcW w:w="1346" w:type="dxa"/>
            <w:vAlign w:val="center"/>
            <w:hideMark/>
          </w:tcPr>
          <w:p w:rsidR="00D42BDA" w:rsidRPr="00D42BDA" w:rsidRDefault="000A6103" w:rsidP="00E32D5E">
            <w:pPr>
              <w:jc w:val="center"/>
              <w:rPr>
                <w:rFonts w:ascii="PT Astra Serif" w:hAnsi="PT Astra Serif"/>
                <w:color w:val="FF0000"/>
                <w:sz w:val="24"/>
                <w:szCs w:val="24"/>
                <w:lang w:eastAsia="ru-RU"/>
              </w:rPr>
            </w:pPr>
            <w:r w:rsidRPr="00D42BDA">
              <w:rPr>
                <w:rFonts w:ascii="PT Astra Serif" w:hAnsi="PT Astra Serif"/>
                <w:color w:val="FF0000"/>
                <w:sz w:val="24"/>
                <w:szCs w:val="24"/>
                <w:lang w:eastAsia="ru-RU"/>
              </w:rPr>
              <w:t>1 403,85</w:t>
            </w:r>
          </w:p>
        </w:tc>
      </w:tr>
      <w:tr w:rsidR="00D42BDA" w:rsidRPr="000D01A1" w:rsidTr="000D01A1">
        <w:trPr>
          <w:trHeight w:val="20"/>
        </w:trPr>
        <w:tc>
          <w:tcPr>
            <w:tcW w:w="534" w:type="dxa"/>
            <w:vAlign w:val="center"/>
            <w:hideMark/>
          </w:tcPr>
          <w:p w:rsidR="00D42BDA" w:rsidRPr="000D01A1" w:rsidRDefault="00D42BDA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80" w:type="dxa"/>
            <w:vAlign w:val="center"/>
            <w:hideMark/>
          </w:tcPr>
          <w:p w:rsidR="00D42BDA" w:rsidRPr="000D01A1" w:rsidRDefault="00D42BDA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«Теплогенерирующая компания»</w:t>
            </w:r>
          </w:p>
        </w:tc>
        <w:tc>
          <w:tcPr>
            <w:tcW w:w="5953" w:type="dxa"/>
            <w:vAlign w:val="center"/>
            <w:hideMark/>
          </w:tcPr>
          <w:p w:rsidR="00D42BDA" w:rsidRPr="000D01A1" w:rsidRDefault="00D42BDA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18" w:type="dxa"/>
            <w:vAlign w:val="center"/>
            <w:hideMark/>
          </w:tcPr>
          <w:p w:rsidR="00D42BDA" w:rsidRPr="000D01A1" w:rsidRDefault="00D42BDA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1 768,02</w:t>
            </w:r>
          </w:p>
        </w:tc>
        <w:tc>
          <w:tcPr>
            <w:tcW w:w="1417" w:type="dxa"/>
            <w:vAlign w:val="center"/>
            <w:hideMark/>
          </w:tcPr>
          <w:p w:rsidR="00D42BDA" w:rsidRPr="000D01A1" w:rsidRDefault="00D42BDA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2 121,62</w:t>
            </w:r>
          </w:p>
        </w:tc>
        <w:tc>
          <w:tcPr>
            <w:tcW w:w="1352" w:type="dxa"/>
            <w:vAlign w:val="center"/>
            <w:hideMark/>
          </w:tcPr>
          <w:p w:rsidR="00D42BDA" w:rsidRPr="000D01A1" w:rsidRDefault="00D42BDA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1 768,02</w:t>
            </w:r>
          </w:p>
        </w:tc>
        <w:tc>
          <w:tcPr>
            <w:tcW w:w="1346" w:type="dxa"/>
            <w:vAlign w:val="center"/>
            <w:hideMark/>
          </w:tcPr>
          <w:p w:rsidR="00D42BDA" w:rsidRPr="000D01A1" w:rsidRDefault="00D42BDA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2 121,62</w:t>
            </w:r>
          </w:p>
        </w:tc>
      </w:tr>
      <w:tr w:rsidR="00D42BDA" w:rsidRPr="000D01A1" w:rsidTr="000D01A1">
        <w:trPr>
          <w:trHeight w:val="20"/>
        </w:trPr>
        <w:tc>
          <w:tcPr>
            <w:tcW w:w="534" w:type="dxa"/>
            <w:vAlign w:val="center"/>
            <w:hideMark/>
          </w:tcPr>
          <w:p w:rsidR="00D42BDA" w:rsidRPr="000D01A1" w:rsidRDefault="00D42BDA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0" w:type="dxa"/>
            <w:vAlign w:val="center"/>
            <w:hideMark/>
          </w:tcPr>
          <w:p w:rsidR="00D42BDA" w:rsidRPr="000D01A1" w:rsidRDefault="00D42BDA" w:rsidP="00D314A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Областное государственное казённое предприятие «Корпорация развития коммунального комплекса</w:t>
            </w:r>
          </w:p>
          <w:p w:rsidR="00D42BDA" w:rsidRPr="000D01A1" w:rsidRDefault="00D42BDA" w:rsidP="00D314A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Ульяновской области»</w:t>
            </w:r>
          </w:p>
        </w:tc>
        <w:tc>
          <w:tcPr>
            <w:tcW w:w="5953" w:type="dxa"/>
            <w:vAlign w:val="center"/>
            <w:hideMark/>
          </w:tcPr>
          <w:p w:rsidR="00D42BDA" w:rsidRPr="000D01A1" w:rsidRDefault="00D42BDA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53, 54, 55, 56</w:t>
            </w:r>
          </w:p>
        </w:tc>
        <w:tc>
          <w:tcPr>
            <w:tcW w:w="1418" w:type="dxa"/>
            <w:vAlign w:val="center"/>
            <w:hideMark/>
          </w:tcPr>
          <w:p w:rsidR="00D42BDA" w:rsidRPr="000D01A1" w:rsidRDefault="00D42BDA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1 756,18</w:t>
            </w:r>
          </w:p>
        </w:tc>
        <w:tc>
          <w:tcPr>
            <w:tcW w:w="1417" w:type="dxa"/>
            <w:vAlign w:val="center"/>
            <w:hideMark/>
          </w:tcPr>
          <w:p w:rsidR="00D42BDA" w:rsidRPr="000D01A1" w:rsidRDefault="00D42BDA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2 107,42</w:t>
            </w:r>
          </w:p>
        </w:tc>
        <w:tc>
          <w:tcPr>
            <w:tcW w:w="1352" w:type="dxa"/>
            <w:vAlign w:val="center"/>
            <w:hideMark/>
          </w:tcPr>
          <w:p w:rsidR="00D42BDA" w:rsidRPr="000D01A1" w:rsidRDefault="00D42BDA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1 756,18</w:t>
            </w:r>
          </w:p>
        </w:tc>
        <w:tc>
          <w:tcPr>
            <w:tcW w:w="1346" w:type="dxa"/>
            <w:vAlign w:val="center"/>
            <w:hideMark/>
          </w:tcPr>
          <w:p w:rsidR="00D42BDA" w:rsidRPr="000D01A1" w:rsidRDefault="00D42BDA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2 107,42</w:t>
            </w:r>
          </w:p>
        </w:tc>
      </w:tr>
      <w:tr w:rsidR="00EF09E7" w:rsidRPr="000D01A1" w:rsidTr="000D01A1">
        <w:trPr>
          <w:trHeight w:val="20"/>
        </w:trPr>
        <w:tc>
          <w:tcPr>
            <w:tcW w:w="534" w:type="dxa"/>
            <w:vAlign w:val="center"/>
            <w:hideMark/>
          </w:tcPr>
          <w:p w:rsidR="00EF09E7" w:rsidRPr="000D01A1" w:rsidRDefault="00EF09E7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80" w:type="dxa"/>
            <w:vAlign w:val="center"/>
            <w:hideMark/>
          </w:tcPr>
          <w:p w:rsidR="00EF09E7" w:rsidRPr="000D01A1" w:rsidRDefault="00EF09E7" w:rsidP="00D314A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«Городской центр по благоустройству </w:t>
            </w:r>
          </w:p>
          <w:p w:rsidR="00EF09E7" w:rsidRPr="000D01A1" w:rsidRDefault="00EF09E7" w:rsidP="00D314A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и озеленению г. Ульяновска»</w:t>
            </w:r>
          </w:p>
        </w:tc>
        <w:tc>
          <w:tcPr>
            <w:tcW w:w="5953" w:type="dxa"/>
            <w:vAlign w:val="center"/>
            <w:hideMark/>
          </w:tcPr>
          <w:p w:rsidR="00EF09E7" w:rsidRPr="000D01A1" w:rsidRDefault="00EF09E7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vAlign w:val="center"/>
            <w:hideMark/>
          </w:tcPr>
          <w:p w:rsidR="00EF09E7" w:rsidRPr="000D01A1" w:rsidRDefault="00EF09E7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1 271,35</w:t>
            </w:r>
          </w:p>
        </w:tc>
        <w:tc>
          <w:tcPr>
            <w:tcW w:w="1417" w:type="dxa"/>
            <w:vAlign w:val="center"/>
            <w:hideMark/>
          </w:tcPr>
          <w:p w:rsidR="00EF09E7" w:rsidRPr="000D01A1" w:rsidRDefault="00EF09E7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1 525,62</w:t>
            </w:r>
          </w:p>
        </w:tc>
        <w:tc>
          <w:tcPr>
            <w:tcW w:w="1352" w:type="dxa"/>
            <w:vAlign w:val="center"/>
            <w:hideMark/>
          </w:tcPr>
          <w:p w:rsidR="00EF09E7" w:rsidRPr="00D75787" w:rsidRDefault="00EF09E7" w:rsidP="00E32D5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D75787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1 3</w:t>
            </w: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52</w:t>
            </w:r>
            <w:r w:rsidRPr="00D75787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346" w:type="dxa"/>
            <w:vAlign w:val="center"/>
            <w:hideMark/>
          </w:tcPr>
          <w:p w:rsidR="00EF09E7" w:rsidRPr="00D75787" w:rsidRDefault="00EF09E7" w:rsidP="00E32D5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D75787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1 6</w:t>
            </w: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</w:t>
            </w:r>
            <w:r w:rsidRPr="00D75787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3,</w:t>
            </w: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EF09E7" w:rsidRPr="000D01A1" w:rsidTr="000D01A1">
        <w:trPr>
          <w:trHeight w:val="20"/>
        </w:trPr>
        <w:tc>
          <w:tcPr>
            <w:tcW w:w="534" w:type="dxa"/>
            <w:vAlign w:val="center"/>
            <w:hideMark/>
          </w:tcPr>
          <w:p w:rsidR="00EF09E7" w:rsidRPr="000D01A1" w:rsidRDefault="00EF09E7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80" w:type="dxa"/>
            <w:vAlign w:val="center"/>
            <w:hideMark/>
          </w:tcPr>
          <w:p w:rsidR="00EF09E7" w:rsidRPr="000D01A1" w:rsidRDefault="00EF09E7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«РТС»</w:t>
            </w:r>
          </w:p>
        </w:tc>
        <w:tc>
          <w:tcPr>
            <w:tcW w:w="5953" w:type="dxa"/>
            <w:vAlign w:val="center"/>
            <w:hideMark/>
          </w:tcPr>
          <w:p w:rsidR="00EF09E7" w:rsidRPr="000D01A1" w:rsidRDefault="00EF09E7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18" w:type="dxa"/>
            <w:vAlign w:val="center"/>
            <w:hideMark/>
          </w:tcPr>
          <w:p w:rsidR="00EF09E7" w:rsidRPr="000D01A1" w:rsidRDefault="00EF09E7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1 650,29</w:t>
            </w:r>
          </w:p>
        </w:tc>
        <w:tc>
          <w:tcPr>
            <w:tcW w:w="1417" w:type="dxa"/>
            <w:vAlign w:val="center"/>
            <w:hideMark/>
          </w:tcPr>
          <w:p w:rsidR="00EF09E7" w:rsidRPr="000D01A1" w:rsidRDefault="00EF09E7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1 980,35</w:t>
            </w:r>
          </w:p>
        </w:tc>
        <w:tc>
          <w:tcPr>
            <w:tcW w:w="1352" w:type="dxa"/>
            <w:vAlign w:val="center"/>
            <w:hideMark/>
          </w:tcPr>
          <w:p w:rsidR="00EF09E7" w:rsidRPr="000D01A1" w:rsidRDefault="00EF09E7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1 650,29</w:t>
            </w:r>
          </w:p>
        </w:tc>
        <w:tc>
          <w:tcPr>
            <w:tcW w:w="1346" w:type="dxa"/>
            <w:vAlign w:val="center"/>
            <w:hideMark/>
          </w:tcPr>
          <w:p w:rsidR="00EF09E7" w:rsidRPr="000D01A1" w:rsidRDefault="00EF09E7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1 980,35</w:t>
            </w:r>
          </w:p>
        </w:tc>
      </w:tr>
      <w:tr w:rsidR="00EF09E7" w:rsidRPr="000D01A1" w:rsidTr="000D01A1">
        <w:trPr>
          <w:trHeight w:val="20"/>
        </w:trPr>
        <w:tc>
          <w:tcPr>
            <w:tcW w:w="534" w:type="dxa"/>
            <w:vAlign w:val="center"/>
            <w:hideMark/>
          </w:tcPr>
          <w:p w:rsidR="00EF09E7" w:rsidRPr="000D01A1" w:rsidRDefault="00EF09E7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80" w:type="dxa"/>
            <w:vAlign w:val="center"/>
            <w:hideMark/>
          </w:tcPr>
          <w:p w:rsidR="00EF09E7" w:rsidRPr="000D01A1" w:rsidRDefault="00EF09E7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«СЕВЕР ГАЗ»</w:t>
            </w:r>
          </w:p>
        </w:tc>
        <w:tc>
          <w:tcPr>
            <w:tcW w:w="5953" w:type="dxa"/>
            <w:vAlign w:val="center"/>
            <w:hideMark/>
          </w:tcPr>
          <w:p w:rsidR="00EF09E7" w:rsidRPr="000D01A1" w:rsidRDefault="00EF09E7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67, 68, 69</w:t>
            </w:r>
          </w:p>
        </w:tc>
        <w:tc>
          <w:tcPr>
            <w:tcW w:w="1418" w:type="dxa"/>
            <w:vAlign w:val="center"/>
            <w:hideMark/>
          </w:tcPr>
          <w:p w:rsidR="00EF09E7" w:rsidRPr="000D01A1" w:rsidRDefault="00EF09E7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1 597,05</w:t>
            </w:r>
          </w:p>
        </w:tc>
        <w:tc>
          <w:tcPr>
            <w:tcW w:w="1417" w:type="dxa"/>
            <w:vAlign w:val="center"/>
            <w:hideMark/>
          </w:tcPr>
          <w:p w:rsidR="00EF09E7" w:rsidRPr="000D01A1" w:rsidRDefault="00EF09E7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1 916,46</w:t>
            </w:r>
          </w:p>
        </w:tc>
        <w:tc>
          <w:tcPr>
            <w:tcW w:w="1352" w:type="dxa"/>
            <w:vAlign w:val="center"/>
            <w:hideMark/>
          </w:tcPr>
          <w:p w:rsidR="00EF09E7" w:rsidRPr="000D01A1" w:rsidRDefault="00EF09E7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1 605,85</w:t>
            </w:r>
          </w:p>
        </w:tc>
        <w:tc>
          <w:tcPr>
            <w:tcW w:w="1346" w:type="dxa"/>
            <w:vAlign w:val="center"/>
            <w:hideMark/>
          </w:tcPr>
          <w:p w:rsidR="00EF09E7" w:rsidRPr="000D01A1" w:rsidRDefault="00EF09E7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1 927,02</w:t>
            </w:r>
          </w:p>
        </w:tc>
      </w:tr>
      <w:tr w:rsidR="00EF09E7" w:rsidRPr="000D01A1" w:rsidTr="000D01A1">
        <w:trPr>
          <w:trHeight w:val="20"/>
        </w:trPr>
        <w:tc>
          <w:tcPr>
            <w:tcW w:w="534" w:type="dxa"/>
            <w:vAlign w:val="center"/>
            <w:hideMark/>
          </w:tcPr>
          <w:p w:rsidR="00EF09E7" w:rsidRPr="000D01A1" w:rsidRDefault="00EF09E7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580" w:type="dxa"/>
            <w:vAlign w:val="center"/>
            <w:hideMark/>
          </w:tcPr>
          <w:p w:rsidR="00EF09E7" w:rsidRPr="000D01A1" w:rsidRDefault="00EF09E7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Альфаресурс</w:t>
            </w:r>
            <w:proofErr w:type="spellEnd"/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953" w:type="dxa"/>
            <w:vAlign w:val="center"/>
            <w:hideMark/>
          </w:tcPr>
          <w:p w:rsidR="00EF09E7" w:rsidRPr="000D01A1" w:rsidRDefault="00EF09E7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18" w:type="dxa"/>
            <w:vAlign w:val="center"/>
            <w:hideMark/>
          </w:tcPr>
          <w:p w:rsidR="00EF09E7" w:rsidRPr="000D01A1" w:rsidRDefault="00EF09E7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1 284,03</w:t>
            </w:r>
          </w:p>
        </w:tc>
        <w:tc>
          <w:tcPr>
            <w:tcW w:w="1417" w:type="dxa"/>
            <w:vAlign w:val="center"/>
            <w:hideMark/>
          </w:tcPr>
          <w:p w:rsidR="00EF09E7" w:rsidRPr="000D01A1" w:rsidRDefault="00EF09E7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1 540,83</w:t>
            </w:r>
          </w:p>
        </w:tc>
        <w:tc>
          <w:tcPr>
            <w:tcW w:w="1352" w:type="dxa"/>
            <w:vAlign w:val="center"/>
            <w:hideMark/>
          </w:tcPr>
          <w:p w:rsidR="00EF09E7" w:rsidRPr="00D75787" w:rsidRDefault="00EF09E7" w:rsidP="00E32D5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D75787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 362,80</w:t>
            </w:r>
          </w:p>
        </w:tc>
        <w:tc>
          <w:tcPr>
            <w:tcW w:w="1346" w:type="dxa"/>
            <w:vAlign w:val="center"/>
            <w:hideMark/>
          </w:tcPr>
          <w:p w:rsidR="00EF09E7" w:rsidRPr="00D75787" w:rsidRDefault="00EF09E7" w:rsidP="00E32D5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D75787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1 6</w:t>
            </w: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36</w:t>
            </w:r>
            <w:r w:rsidRPr="00D75787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EF09E7" w:rsidRPr="000D01A1" w:rsidTr="000D01A1">
        <w:trPr>
          <w:trHeight w:val="20"/>
        </w:trPr>
        <w:tc>
          <w:tcPr>
            <w:tcW w:w="534" w:type="dxa"/>
            <w:vAlign w:val="center"/>
            <w:hideMark/>
          </w:tcPr>
          <w:p w:rsidR="00EF09E7" w:rsidRPr="000D01A1" w:rsidRDefault="00EF09E7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80" w:type="dxa"/>
            <w:vAlign w:val="center"/>
            <w:hideMark/>
          </w:tcPr>
          <w:p w:rsidR="00EF09E7" w:rsidRPr="000D01A1" w:rsidRDefault="00EF09E7" w:rsidP="00D314A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Федеральное государственное бюджетное учреждение «Центральное жилищно-коммунальное управление» Министерства обороны </w:t>
            </w:r>
          </w:p>
          <w:p w:rsidR="00EF09E7" w:rsidRPr="000D01A1" w:rsidRDefault="00EF09E7" w:rsidP="00D314A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5953" w:type="dxa"/>
            <w:vAlign w:val="center"/>
            <w:hideMark/>
          </w:tcPr>
          <w:p w:rsidR="00EF09E7" w:rsidRPr="000D01A1" w:rsidRDefault="00EF09E7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65, 66</w:t>
            </w:r>
          </w:p>
        </w:tc>
        <w:tc>
          <w:tcPr>
            <w:tcW w:w="1418" w:type="dxa"/>
            <w:vAlign w:val="center"/>
            <w:hideMark/>
          </w:tcPr>
          <w:p w:rsidR="00EF09E7" w:rsidRPr="000D01A1" w:rsidRDefault="00EF09E7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2 212,45</w:t>
            </w:r>
          </w:p>
        </w:tc>
        <w:tc>
          <w:tcPr>
            <w:tcW w:w="1417" w:type="dxa"/>
            <w:vAlign w:val="center"/>
            <w:hideMark/>
          </w:tcPr>
          <w:p w:rsidR="00EF09E7" w:rsidRPr="000D01A1" w:rsidRDefault="00EF09E7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2 654,94</w:t>
            </w:r>
          </w:p>
        </w:tc>
        <w:tc>
          <w:tcPr>
            <w:tcW w:w="1352" w:type="dxa"/>
            <w:vAlign w:val="center"/>
            <w:hideMark/>
          </w:tcPr>
          <w:p w:rsidR="00EF09E7" w:rsidRPr="000D01A1" w:rsidRDefault="00EF09E7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2 212,45</w:t>
            </w:r>
          </w:p>
        </w:tc>
        <w:tc>
          <w:tcPr>
            <w:tcW w:w="1346" w:type="dxa"/>
            <w:vAlign w:val="center"/>
            <w:hideMark/>
          </w:tcPr>
          <w:p w:rsidR="00EF09E7" w:rsidRPr="000D01A1" w:rsidRDefault="00EF09E7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2 654,94</w:t>
            </w:r>
          </w:p>
        </w:tc>
      </w:tr>
    </w:tbl>
    <w:p w:rsidR="001216A5" w:rsidRPr="000D01A1" w:rsidRDefault="001216A5" w:rsidP="001216A5">
      <w:pPr>
        <w:widowControl w:val="0"/>
        <w:spacing w:after="0" w:line="240" w:lineRule="auto"/>
        <w:ind w:right="-176"/>
        <w:rPr>
          <w:rFonts w:ascii="PT Astra Serif" w:eastAsia="Times New Roman" w:hAnsi="PT Astra Serif" w:cs="Times New Roman"/>
          <w:bCs/>
          <w:color w:val="000000"/>
          <w:spacing w:val="4"/>
          <w:sz w:val="28"/>
          <w:szCs w:val="28"/>
        </w:rPr>
        <w:sectPr w:rsidR="001216A5" w:rsidRPr="000D01A1" w:rsidSect="00E80FB6">
          <w:pgSz w:w="16838" w:h="11906" w:orient="landscape" w:code="9"/>
          <w:pgMar w:top="1134" w:right="851" w:bottom="1134" w:left="851" w:header="709" w:footer="680" w:gutter="0"/>
          <w:pgNumType w:start="1"/>
          <w:cols w:space="708"/>
          <w:titlePg/>
          <w:docGrid w:linePitch="360"/>
        </w:sectPr>
      </w:pPr>
    </w:p>
    <w:p w:rsidR="001216A5" w:rsidRPr="000D01A1" w:rsidRDefault="001216A5" w:rsidP="001216A5">
      <w:pPr>
        <w:ind w:left="10200" w:firstLine="420"/>
        <w:jc w:val="center"/>
        <w:rPr>
          <w:rFonts w:ascii="PT Astra Serif" w:hAnsi="PT Astra Serif"/>
          <w:sz w:val="28"/>
          <w:szCs w:val="28"/>
        </w:rPr>
      </w:pPr>
      <w:r w:rsidRPr="000D01A1">
        <w:rPr>
          <w:rFonts w:ascii="PT Astra Serif" w:hAnsi="PT Astra Serif"/>
          <w:sz w:val="28"/>
          <w:szCs w:val="28"/>
        </w:rPr>
        <w:lastRenderedPageBreak/>
        <w:t>ПРИЛОЖЕНИЕ №2</w:t>
      </w:r>
    </w:p>
    <w:p w:rsidR="001216A5" w:rsidRPr="000D01A1" w:rsidRDefault="001216A5" w:rsidP="001216A5">
      <w:pPr>
        <w:widowControl w:val="0"/>
        <w:spacing w:after="0" w:line="240" w:lineRule="auto"/>
        <w:ind w:left="10773" w:right="-176"/>
        <w:jc w:val="center"/>
        <w:rPr>
          <w:rFonts w:ascii="PT Astra Serif" w:eastAsia="Times New Roman" w:hAnsi="PT Astra Serif" w:cs="Times New Roman"/>
          <w:bCs/>
          <w:color w:val="000000"/>
          <w:spacing w:val="4"/>
          <w:sz w:val="28"/>
          <w:szCs w:val="28"/>
        </w:rPr>
      </w:pPr>
      <w:r w:rsidRPr="000D01A1">
        <w:rPr>
          <w:rFonts w:ascii="PT Astra Serif" w:eastAsia="Times New Roman" w:hAnsi="PT Astra Serif" w:cs="Times New Roman"/>
          <w:bCs/>
          <w:color w:val="000000"/>
          <w:spacing w:val="4"/>
          <w:sz w:val="28"/>
          <w:szCs w:val="28"/>
        </w:rPr>
        <w:t>к приказу Министерства цифровой экономики и конкуренции Ульяновской области</w:t>
      </w:r>
    </w:p>
    <w:p w:rsidR="001216A5" w:rsidRPr="000D01A1" w:rsidRDefault="001216A5" w:rsidP="001216A5">
      <w:pPr>
        <w:widowControl w:val="0"/>
        <w:spacing w:after="0" w:line="240" w:lineRule="auto"/>
        <w:ind w:left="10773" w:right="-176"/>
        <w:jc w:val="center"/>
        <w:rPr>
          <w:rFonts w:ascii="PT Astra Serif" w:eastAsia="Times New Roman" w:hAnsi="PT Astra Serif" w:cs="Times New Roman"/>
          <w:bCs/>
          <w:color w:val="000000"/>
          <w:spacing w:val="4"/>
          <w:sz w:val="28"/>
          <w:szCs w:val="28"/>
        </w:rPr>
      </w:pPr>
      <w:r w:rsidRPr="000D01A1">
        <w:rPr>
          <w:rFonts w:ascii="PT Astra Serif" w:eastAsia="Times New Roman" w:hAnsi="PT Astra Serif" w:cs="Times New Roman"/>
          <w:bCs/>
          <w:color w:val="000000"/>
          <w:spacing w:val="4"/>
          <w:sz w:val="28"/>
          <w:szCs w:val="28"/>
        </w:rPr>
        <w:t xml:space="preserve">от __ </w:t>
      </w:r>
      <w:r w:rsidR="008C4235" w:rsidRPr="000D01A1">
        <w:rPr>
          <w:rFonts w:ascii="PT Astra Serif" w:eastAsia="Times New Roman" w:hAnsi="PT Astra Serif" w:cs="Times New Roman"/>
          <w:bCs/>
          <w:color w:val="000000"/>
          <w:spacing w:val="4"/>
          <w:sz w:val="28"/>
          <w:szCs w:val="28"/>
        </w:rPr>
        <w:t>декабря</w:t>
      </w:r>
      <w:r w:rsidRPr="000D01A1">
        <w:rPr>
          <w:rFonts w:ascii="PT Astra Serif" w:eastAsia="Times New Roman" w:hAnsi="PT Astra Serif" w:cs="Times New Roman"/>
          <w:bCs/>
          <w:color w:val="000000"/>
          <w:spacing w:val="4"/>
          <w:sz w:val="28"/>
          <w:szCs w:val="28"/>
        </w:rPr>
        <w:t xml:space="preserve">  2019г. № 06-___</w:t>
      </w:r>
    </w:p>
    <w:p w:rsidR="001216A5" w:rsidRPr="000D01A1" w:rsidRDefault="001216A5" w:rsidP="001216A5">
      <w:pPr>
        <w:widowControl w:val="0"/>
        <w:spacing w:after="0" w:line="240" w:lineRule="auto"/>
        <w:ind w:left="45" w:right="380"/>
        <w:jc w:val="center"/>
        <w:rPr>
          <w:rFonts w:ascii="PT Astra Serif" w:eastAsia="Times New Roman" w:hAnsi="PT Astra Serif" w:cs="Times New Roman"/>
          <w:bCs/>
          <w:color w:val="000000"/>
          <w:spacing w:val="-2"/>
          <w:sz w:val="28"/>
          <w:szCs w:val="28"/>
        </w:rPr>
      </w:pPr>
    </w:p>
    <w:p w:rsidR="008C4235" w:rsidRPr="000D01A1" w:rsidRDefault="008C4235" w:rsidP="008C4235">
      <w:pPr>
        <w:widowControl w:val="0"/>
        <w:spacing w:after="0" w:line="240" w:lineRule="auto"/>
        <w:ind w:right="1622" w:firstLine="567"/>
        <w:jc w:val="center"/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</w:rPr>
      </w:pPr>
      <w:r w:rsidRPr="000D01A1"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</w:rPr>
        <w:t>Предельный уровень цены</w:t>
      </w:r>
      <w:r w:rsidR="00BE6262" w:rsidRPr="000D01A1"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</w:rPr>
        <w:t xml:space="preserve"> на тепловую энергию (мощность)</w:t>
      </w:r>
      <w:r w:rsidRPr="000D01A1"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</w:rPr>
        <w:t xml:space="preserve"> в ценовой зоне теплоснабжения муниципальном образовании «город Ульяновск» Ульяновской области по каждой системе теплоснабжения для потребителей,</w:t>
      </w:r>
      <w:r w:rsidRPr="000D01A1">
        <w:rPr>
          <w:rFonts w:ascii="PT Astra Serif" w:eastAsia="Times New Roman" w:hAnsi="PT Astra Serif" w:cs="Times New Roman"/>
          <w:b/>
          <w:bCs/>
          <w:spacing w:val="1"/>
        </w:rPr>
        <w:t xml:space="preserve"> </w:t>
      </w:r>
      <w:r w:rsidRPr="000D01A1"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</w:rPr>
        <w:t>владеющих объектами, введенными в эксплуатацию после даты окончания переходного периода, на 2020 год</w:t>
      </w:r>
    </w:p>
    <w:p w:rsidR="008C4235" w:rsidRPr="000D01A1" w:rsidRDefault="008C4235" w:rsidP="008C4235">
      <w:pPr>
        <w:widowControl w:val="0"/>
        <w:spacing w:after="0" w:line="240" w:lineRule="auto"/>
        <w:ind w:right="1622" w:firstLine="567"/>
        <w:jc w:val="center"/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</w:rPr>
      </w:pPr>
    </w:p>
    <w:tbl>
      <w:tblPr>
        <w:tblStyle w:val="111"/>
        <w:tblW w:w="146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52"/>
        <w:gridCol w:w="5289"/>
        <w:gridCol w:w="2680"/>
        <w:gridCol w:w="1447"/>
        <w:gridCol w:w="1500"/>
        <w:gridCol w:w="11"/>
        <w:gridCol w:w="1321"/>
        <w:gridCol w:w="1874"/>
        <w:gridCol w:w="19"/>
      </w:tblGrid>
      <w:tr w:rsidR="002E44FD" w:rsidRPr="000D01A1" w:rsidTr="002E44FD">
        <w:trPr>
          <w:trHeight w:val="20"/>
        </w:trPr>
        <w:tc>
          <w:tcPr>
            <w:tcW w:w="552" w:type="dxa"/>
            <w:vMerge w:val="restart"/>
            <w:vAlign w:val="center"/>
          </w:tcPr>
          <w:p w:rsidR="002E44FD" w:rsidRPr="000D01A1" w:rsidRDefault="002E44FD" w:rsidP="002E44FD">
            <w:pPr>
              <w:jc w:val="center"/>
              <w:rPr>
                <w:rFonts w:ascii="PT Astra Serif" w:hAnsi="PT Astra Serif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0D01A1">
              <w:rPr>
                <w:rFonts w:ascii="PT Astra Serif" w:hAnsi="PT Astra Serif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val="en-US"/>
              </w:rPr>
              <w:t>N</w:t>
            </w:r>
          </w:p>
          <w:p w:rsidR="002E44FD" w:rsidRPr="000D01A1" w:rsidRDefault="002E44FD" w:rsidP="002E44F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D01A1">
              <w:rPr>
                <w:rFonts w:ascii="PT Astra Serif" w:hAnsi="PT Astra Serif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t>п/п</w:t>
            </w:r>
          </w:p>
        </w:tc>
        <w:tc>
          <w:tcPr>
            <w:tcW w:w="5289" w:type="dxa"/>
            <w:vMerge w:val="restart"/>
            <w:vAlign w:val="center"/>
          </w:tcPr>
          <w:p w:rsidR="002E44FD" w:rsidRPr="000D01A1" w:rsidRDefault="002E44FD" w:rsidP="002E44F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D01A1">
              <w:rPr>
                <w:rFonts w:ascii="PT Astra Serif" w:hAnsi="PT Astra Serif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t>Наименование единой теплоснабжающей организации</w:t>
            </w:r>
          </w:p>
        </w:tc>
        <w:tc>
          <w:tcPr>
            <w:tcW w:w="2680" w:type="dxa"/>
            <w:vMerge w:val="restart"/>
            <w:vAlign w:val="center"/>
          </w:tcPr>
          <w:p w:rsidR="002E44FD" w:rsidRPr="000D01A1" w:rsidRDefault="002E44FD" w:rsidP="002E44F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D01A1">
              <w:rPr>
                <w:rFonts w:ascii="PT Astra Serif" w:hAnsi="PT Astra Serif" w:cs="Times New Roman"/>
                <w:sz w:val="24"/>
                <w:szCs w:val="24"/>
              </w:rPr>
              <w:t>Номер (код, индекс) системы теплоснабжения</w:t>
            </w:r>
          </w:p>
        </w:tc>
        <w:tc>
          <w:tcPr>
            <w:tcW w:w="2958" w:type="dxa"/>
            <w:gridSpan w:val="3"/>
          </w:tcPr>
          <w:p w:rsidR="002E44FD" w:rsidRPr="000D01A1" w:rsidRDefault="002E44FD" w:rsidP="002E44FD">
            <w:pPr>
              <w:jc w:val="center"/>
              <w:rPr>
                <w:rFonts w:ascii="PT Astra Serif" w:hAnsi="PT Astra Serif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0D01A1">
              <w:rPr>
                <w:rFonts w:ascii="PT Astra Serif" w:hAnsi="PT Astra Serif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Предельный уровень цены на тепловую энергию (мощность) </w:t>
            </w:r>
          </w:p>
          <w:p w:rsidR="002E44FD" w:rsidRPr="000D01A1" w:rsidRDefault="002E44FD" w:rsidP="002E44F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D01A1">
              <w:rPr>
                <w:rFonts w:ascii="PT Astra Serif" w:hAnsi="PT Astra Serif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t>с 01.01.2020 по 30.06.2020</w:t>
            </w:r>
          </w:p>
        </w:tc>
        <w:tc>
          <w:tcPr>
            <w:tcW w:w="3214" w:type="dxa"/>
            <w:gridSpan w:val="3"/>
          </w:tcPr>
          <w:p w:rsidR="002E44FD" w:rsidRPr="000D01A1" w:rsidRDefault="002E44FD" w:rsidP="002E44FD">
            <w:pPr>
              <w:jc w:val="center"/>
              <w:rPr>
                <w:rFonts w:ascii="PT Astra Serif" w:hAnsi="PT Astra Serif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0D01A1">
              <w:rPr>
                <w:rFonts w:ascii="PT Astra Serif" w:hAnsi="PT Astra Serif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Предельный уровень цены на тепловую энергию (мощность) </w:t>
            </w:r>
          </w:p>
          <w:p w:rsidR="002E44FD" w:rsidRPr="000D01A1" w:rsidRDefault="002E44FD" w:rsidP="002E44FD">
            <w:pPr>
              <w:jc w:val="center"/>
              <w:rPr>
                <w:rFonts w:ascii="PT Astra Serif" w:hAnsi="PT Astra Serif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0D01A1">
              <w:rPr>
                <w:rFonts w:ascii="PT Astra Serif" w:hAnsi="PT Astra Serif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с 01.07.2020 по </w:t>
            </w:r>
          </w:p>
          <w:p w:rsidR="002E44FD" w:rsidRPr="000D01A1" w:rsidRDefault="002E44FD" w:rsidP="002E44F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D01A1">
              <w:rPr>
                <w:rFonts w:ascii="PT Astra Serif" w:hAnsi="PT Astra Serif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t>31.12.2020</w:t>
            </w:r>
          </w:p>
        </w:tc>
      </w:tr>
      <w:tr w:rsidR="002E44FD" w:rsidRPr="000D01A1" w:rsidTr="002E44FD">
        <w:trPr>
          <w:gridAfter w:val="1"/>
          <w:wAfter w:w="19" w:type="dxa"/>
          <w:trHeight w:val="20"/>
        </w:trPr>
        <w:tc>
          <w:tcPr>
            <w:tcW w:w="552" w:type="dxa"/>
            <w:vMerge/>
          </w:tcPr>
          <w:p w:rsidR="002E44FD" w:rsidRPr="000D01A1" w:rsidRDefault="002E44FD" w:rsidP="002E44FD">
            <w:pPr>
              <w:widowControl w:val="0"/>
              <w:spacing w:line="250" w:lineRule="exact"/>
              <w:ind w:left="140"/>
              <w:rPr>
                <w:rFonts w:ascii="PT Astra Serif" w:eastAsia="Times New Roman" w:hAnsi="PT Astra Serif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89" w:type="dxa"/>
            <w:vMerge/>
          </w:tcPr>
          <w:p w:rsidR="002E44FD" w:rsidRPr="000D01A1" w:rsidRDefault="002E44FD" w:rsidP="002E44F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80" w:type="dxa"/>
            <w:vMerge/>
          </w:tcPr>
          <w:p w:rsidR="002E44FD" w:rsidRPr="000D01A1" w:rsidRDefault="002E44FD" w:rsidP="002E44F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2E44FD" w:rsidRPr="000D01A1" w:rsidRDefault="002E44FD" w:rsidP="002E44F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D01A1">
              <w:rPr>
                <w:rFonts w:ascii="PT Astra Serif" w:hAnsi="PT Astra Serif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t>руб./Гкал (без НДС)</w:t>
            </w:r>
          </w:p>
        </w:tc>
        <w:tc>
          <w:tcPr>
            <w:tcW w:w="1500" w:type="dxa"/>
          </w:tcPr>
          <w:p w:rsidR="002E44FD" w:rsidRPr="000D01A1" w:rsidRDefault="002E44FD" w:rsidP="002E44F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0D01A1">
              <w:rPr>
                <w:rFonts w:ascii="PT Astra Serif" w:hAnsi="PT Astra Serif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t>руб</w:t>
            </w:r>
            <w:proofErr w:type="spellEnd"/>
            <w:r w:rsidRPr="000D01A1">
              <w:rPr>
                <w:rFonts w:ascii="PT Astra Serif" w:hAnsi="PT Astra Serif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 ./Гкал (с НДС)</w:t>
            </w:r>
          </w:p>
        </w:tc>
        <w:tc>
          <w:tcPr>
            <w:tcW w:w="1332" w:type="dxa"/>
            <w:gridSpan w:val="2"/>
          </w:tcPr>
          <w:p w:rsidR="002E44FD" w:rsidRPr="000D01A1" w:rsidRDefault="002E44FD" w:rsidP="002E44F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0D01A1">
              <w:rPr>
                <w:rFonts w:ascii="PT Astra Serif" w:hAnsi="PT Astra Serif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t>руб</w:t>
            </w:r>
            <w:proofErr w:type="spellEnd"/>
            <w:r w:rsidRPr="000D01A1">
              <w:rPr>
                <w:rFonts w:ascii="PT Astra Serif" w:hAnsi="PT Astra Serif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 ./Гкал (без НДС)</w:t>
            </w:r>
          </w:p>
        </w:tc>
        <w:tc>
          <w:tcPr>
            <w:tcW w:w="1874" w:type="dxa"/>
          </w:tcPr>
          <w:p w:rsidR="002E44FD" w:rsidRPr="000D01A1" w:rsidRDefault="002E44FD" w:rsidP="002E44F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0D01A1">
              <w:rPr>
                <w:rFonts w:ascii="PT Astra Serif" w:hAnsi="PT Astra Serif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t>руб</w:t>
            </w:r>
            <w:proofErr w:type="spellEnd"/>
            <w:r w:rsidRPr="000D01A1">
              <w:rPr>
                <w:rFonts w:ascii="PT Astra Serif" w:hAnsi="PT Astra Serif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 ./Гкал (с НДС)</w:t>
            </w:r>
          </w:p>
        </w:tc>
      </w:tr>
      <w:tr w:rsidR="002E44FD" w:rsidRPr="000D01A1" w:rsidTr="002E44FD">
        <w:trPr>
          <w:gridAfter w:val="1"/>
          <w:wAfter w:w="19" w:type="dxa"/>
          <w:trHeight w:val="20"/>
        </w:trPr>
        <w:tc>
          <w:tcPr>
            <w:tcW w:w="552" w:type="dxa"/>
            <w:vAlign w:val="center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9" w:type="dxa"/>
            <w:vAlign w:val="center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Публичное акционерное общество «Т Плюс» (Филиал «Ульяновский» Публичного акционерного общества «Т Плюс»)</w:t>
            </w:r>
          </w:p>
        </w:tc>
        <w:tc>
          <w:tcPr>
            <w:tcW w:w="2680" w:type="dxa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1,</w:t>
            </w:r>
            <w:r w:rsidR="004540ED"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7" w:type="dxa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1 582,83</w:t>
            </w:r>
          </w:p>
        </w:tc>
        <w:tc>
          <w:tcPr>
            <w:tcW w:w="1500" w:type="dxa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1 899,40</w:t>
            </w:r>
          </w:p>
        </w:tc>
        <w:tc>
          <w:tcPr>
            <w:tcW w:w="1332" w:type="dxa"/>
            <w:gridSpan w:val="2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1 605,18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FD" w:rsidRPr="000D01A1" w:rsidRDefault="002E44FD" w:rsidP="004654B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D01A1">
              <w:rPr>
                <w:rFonts w:ascii="PT Astra Serif" w:hAnsi="PT Astra Serif"/>
                <w:color w:val="000000"/>
                <w:sz w:val="24"/>
                <w:szCs w:val="24"/>
              </w:rPr>
              <w:t>1926,21</w:t>
            </w:r>
          </w:p>
        </w:tc>
      </w:tr>
      <w:tr w:rsidR="002E44FD" w:rsidRPr="000D01A1" w:rsidTr="002E44FD">
        <w:trPr>
          <w:gridAfter w:val="1"/>
          <w:wAfter w:w="19" w:type="dxa"/>
          <w:trHeight w:val="20"/>
        </w:trPr>
        <w:tc>
          <w:tcPr>
            <w:tcW w:w="552" w:type="dxa"/>
            <w:vMerge w:val="restart"/>
            <w:vAlign w:val="center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9" w:type="dxa"/>
            <w:vMerge w:val="restart"/>
            <w:vAlign w:val="center"/>
            <w:hideMark/>
          </w:tcPr>
          <w:p w:rsidR="002E44FD" w:rsidRPr="000D01A1" w:rsidRDefault="006552FA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Ульяновское муниципальное унитарное предприятие «Городская теплосеть»</w:t>
            </w:r>
          </w:p>
        </w:tc>
        <w:tc>
          <w:tcPr>
            <w:tcW w:w="2680" w:type="dxa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3,</w:t>
            </w:r>
            <w:r w:rsidR="004540ED"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5,</w:t>
            </w:r>
            <w:r w:rsidR="004540ED"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6,</w:t>
            </w:r>
            <w:r w:rsidR="004540ED"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7,</w:t>
            </w:r>
            <w:r w:rsidR="004540ED"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8,</w:t>
            </w:r>
            <w:r w:rsidR="004540ED"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9,</w:t>
            </w:r>
            <w:r w:rsidR="004540ED"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10,</w:t>
            </w:r>
            <w:r w:rsidR="004540ED"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11,</w:t>
            </w:r>
            <w:r w:rsidR="004540ED"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12,</w:t>
            </w:r>
            <w:r w:rsidR="004540ED"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13,</w:t>
            </w:r>
            <w:r w:rsidR="004540ED"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17,</w:t>
            </w:r>
            <w:r w:rsidR="004540ED"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18,</w:t>
            </w:r>
            <w:r w:rsidR="004540ED"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20,</w:t>
            </w:r>
            <w:r w:rsidR="004540ED"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21,</w:t>
            </w:r>
            <w:r w:rsidR="004540ED"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26,</w:t>
            </w:r>
            <w:r w:rsidR="004540ED"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32,</w:t>
            </w:r>
            <w:r w:rsidR="004540ED"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34,</w:t>
            </w:r>
            <w:r w:rsidR="004540ED"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35,</w:t>
            </w:r>
            <w:r w:rsidR="004540ED"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37,</w:t>
            </w:r>
            <w:r w:rsidR="004540ED"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40,</w:t>
            </w:r>
            <w:r w:rsidR="004540ED"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44,</w:t>
            </w:r>
            <w:r w:rsidR="004540ED"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45,</w:t>
            </w:r>
            <w:r w:rsidR="004540ED"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47" w:type="dxa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1 582,83</w:t>
            </w:r>
          </w:p>
        </w:tc>
        <w:tc>
          <w:tcPr>
            <w:tcW w:w="1500" w:type="dxa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1 899,40</w:t>
            </w:r>
          </w:p>
        </w:tc>
        <w:tc>
          <w:tcPr>
            <w:tcW w:w="1332" w:type="dxa"/>
            <w:gridSpan w:val="2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1 605,18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FD" w:rsidRPr="000D01A1" w:rsidRDefault="002E44FD" w:rsidP="004654B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D01A1">
              <w:rPr>
                <w:rFonts w:ascii="PT Astra Serif" w:hAnsi="PT Astra Serif"/>
                <w:color w:val="000000"/>
                <w:sz w:val="24"/>
                <w:szCs w:val="24"/>
              </w:rPr>
              <w:t>1926,21</w:t>
            </w:r>
          </w:p>
        </w:tc>
      </w:tr>
      <w:tr w:rsidR="002E44FD" w:rsidRPr="000D01A1" w:rsidTr="002E44FD">
        <w:trPr>
          <w:gridAfter w:val="1"/>
          <w:wAfter w:w="19" w:type="dxa"/>
          <w:trHeight w:val="20"/>
        </w:trPr>
        <w:tc>
          <w:tcPr>
            <w:tcW w:w="552" w:type="dxa"/>
            <w:vMerge/>
            <w:vAlign w:val="center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9" w:type="dxa"/>
            <w:vMerge/>
            <w:vAlign w:val="center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7" w:type="dxa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1 584,28</w:t>
            </w:r>
          </w:p>
        </w:tc>
        <w:tc>
          <w:tcPr>
            <w:tcW w:w="1500" w:type="dxa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1 901,13</w:t>
            </w:r>
          </w:p>
        </w:tc>
        <w:tc>
          <w:tcPr>
            <w:tcW w:w="1332" w:type="dxa"/>
            <w:gridSpan w:val="2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1 606,62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FD" w:rsidRPr="000D01A1" w:rsidRDefault="002E44FD" w:rsidP="004654B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D01A1">
              <w:rPr>
                <w:rFonts w:ascii="PT Astra Serif" w:hAnsi="PT Astra Serif"/>
                <w:color w:val="000000"/>
                <w:sz w:val="24"/>
                <w:szCs w:val="24"/>
              </w:rPr>
              <w:t>1927,94</w:t>
            </w:r>
          </w:p>
        </w:tc>
      </w:tr>
      <w:tr w:rsidR="002E44FD" w:rsidRPr="000D01A1" w:rsidTr="002E44FD">
        <w:trPr>
          <w:gridAfter w:val="1"/>
          <w:wAfter w:w="19" w:type="dxa"/>
          <w:trHeight w:val="20"/>
        </w:trPr>
        <w:tc>
          <w:tcPr>
            <w:tcW w:w="552" w:type="dxa"/>
            <w:vMerge/>
            <w:vAlign w:val="center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9" w:type="dxa"/>
            <w:vMerge/>
            <w:vAlign w:val="center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7" w:type="dxa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1 582,47</w:t>
            </w:r>
          </w:p>
        </w:tc>
        <w:tc>
          <w:tcPr>
            <w:tcW w:w="1500" w:type="dxa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1 898,97</w:t>
            </w:r>
          </w:p>
        </w:tc>
        <w:tc>
          <w:tcPr>
            <w:tcW w:w="1332" w:type="dxa"/>
            <w:gridSpan w:val="2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1 604,82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FD" w:rsidRPr="000D01A1" w:rsidRDefault="002E44FD" w:rsidP="004654B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D01A1">
              <w:rPr>
                <w:rFonts w:ascii="PT Astra Serif" w:hAnsi="PT Astra Serif"/>
                <w:color w:val="000000"/>
                <w:sz w:val="24"/>
                <w:szCs w:val="24"/>
              </w:rPr>
              <w:t>1925,78</w:t>
            </w:r>
          </w:p>
        </w:tc>
      </w:tr>
      <w:tr w:rsidR="002E44FD" w:rsidRPr="000D01A1" w:rsidTr="002E44FD">
        <w:trPr>
          <w:gridAfter w:val="1"/>
          <w:wAfter w:w="19" w:type="dxa"/>
          <w:trHeight w:val="20"/>
        </w:trPr>
        <w:tc>
          <w:tcPr>
            <w:tcW w:w="552" w:type="dxa"/>
            <w:vMerge/>
            <w:vAlign w:val="center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9" w:type="dxa"/>
            <w:vMerge/>
            <w:vAlign w:val="center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47" w:type="dxa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1 581,16</w:t>
            </w:r>
          </w:p>
        </w:tc>
        <w:tc>
          <w:tcPr>
            <w:tcW w:w="1500" w:type="dxa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1 897,39</w:t>
            </w:r>
          </w:p>
        </w:tc>
        <w:tc>
          <w:tcPr>
            <w:tcW w:w="1332" w:type="dxa"/>
            <w:gridSpan w:val="2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1 603,50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FD" w:rsidRPr="000D01A1" w:rsidRDefault="002E44FD" w:rsidP="004654B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D01A1">
              <w:rPr>
                <w:rFonts w:ascii="PT Astra Serif" w:hAnsi="PT Astra Serif"/>
                <w:color w:val="000000"/>
                <w:sz w:val="24"/>
                <w:szCs w:val="24"/>
              </w:rPr>
              <w:t>1924,20</w:t>
            </w:r>
          </w:p>
        </w:tc>
      </w:tr>
      <w:tr w:rsidR="002E44FD" w:rsidRPr="000D01A1" w:rsidTr="002E44FD">
        <w:trPr>
          <w:gridAfter w:val="1"/>
          <w:wAfter w:w="19" w:type="dxa"/>
          <w:trHeight w:val="20"/>
        </w:trPr>
        <w:tc>
          <w:tcPr>
            <w:tcW w:w="552" w:type="dxa"/>
            <w:vMerge/>
            <w:vAlign w:val="center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9" w:type="dxa"/>
            <w:vMerge/>
            <w:vAlign w:val="center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47" w:type="dxa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1 584,19</w:t>
            </w:r>
          </w:p>
        </w:tc>
        <w:tc>
          <w:tcPr>
            <w:tcW w:w="1500" w:type="dxa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1 901,03</w:t>
            </w:r>
          </w:p>
        </w:tc>
        <w:tc>
          <w:tcPr>
            <w:tcW w:w="1332" w:type="dxa"/>
            <w:gridSpan w:val="2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1 606,54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FD" w:rsidRPr="000D01A1" w:rsidRDefault="002E44FD" w:rsidP="004654B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D01A1">
              <w:rPr>
                <w:rFonts w:ascii="PT Astra Serif" w:hAnsi="PT Astra Serif"/>
                <w:color w:val="000000"/>
                <w:sz w:val="24"/>
                <w:szCs w:val="24"/>
              </w:rPr>
              <w:t>1927,84</w:t>
            </w:r>
          </w:p>
        </w:tc>
      </w:tr>
      <w:tr w:rsidR="002E44FD" w:rsidRPr="000D01A1" w:rsidTr="002E44FD">
        <w:trPr>
          <w:gridAfter w:val="1"/>
          <w:wAfter w:w="19" w:type="dxa"/>
          <w:trHeight w:val="20"/>
        </w:trPr>
        <w:tc>
          <w:tcPr>
            <w:tcW w:w="552" w:type="dxa"/>
            <w:vMerge/>
            <w:vAlign w:val="center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9" w:type="dxa"/>
            <w:vMerge/>
            <w:vAlign w:val="center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19,</w:t>
            </w:r>
            <w:r w:rsidR="004540ED"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47" w:type="dxa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1 582,65</w:t>
            </w:r>
          </w:p>
        </w:tc>
        <w:tc>
          <w:tcPr>
            <w:tcW w:w="1500" w:type="dxa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1 899,18</w:t>
            </w:r>
          </w:p>
        </w:tc>
        <w:tc>
          <w:tcPr>
            <w:tcW w:w="1332" w:type="dxa"/>
            <w:gridSpan w:val="2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1 604,99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FD" w:rsidRPr="000D01A1" w:rsidRDefault="002E44FD" w:rsidP="004654B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D01A1">
              <w:rPr>
                <w:rFonts w:ascii="PT Astra Serif" w:hAnsi="PT Astra Serif"/>
                <w:color w:val="000000"/>
                <w:sz w:val="24"/>
                <w:szCs w:val="24"/>
              </w:rPr>
              <w:t>1925,99</w:t>
            </w:r>
          </w:p>
        </w:tc>
      </w:tr>
      <w:tr w:rsidR="002E44FD" w:rsidRPr="000D01A1" w:rsidTr="002E44FD">
        <w:trPr>
          <w:gridAfter w:val="1"/>
          <w:wAfter w:w="19" w:type="dxa"/>
          <w:trHeight w:val="20"/>
        </w:trPr>
        <w:tc>
          <w:tcPr>
            <w:tcW w:w="552" w:type="dxa"/>
            <w:vMerge/>
            <w:vAlign w:val="center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9" w:type="dxa"/>
            <w:vMerge/>
            <w:vAlign w:val="center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23,</w:t>
            </w:r>
            <w:r w:rsidR="004540ED"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47" w:type="dxa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1 581,66</w:t>
            </w:r>
          </w:p>
        </w:tc>
        <w:tc>
          <w:tcPr>
            <w:tcW w:w="1500" w:type="dxa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1 897,99</w:t>
            </w:r>
          </w:p>
        </w:tc>
        <w:tc>
          <w:tcPr>
            <w:tcW w:w="1332" w:type="dxa"/>
            <w:gridSpan w:val="2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1 604,00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FD" w:rsidRPr="000D01A1" w:rsidRDefault="002E44FD" w:rsidP="004654B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D01A1">
              <w:rPr>
                <w:rFonts w:ascii="PT Astra Serif" w:hAnsi="PT Astra Serif"/>
                <w:color w:val="000000"/>
                <w:sz w:val="24"/>
                <w:szCs w:val="24"/>
              </w:rPr>
              <w:t>1924,80</w:t>
            </w:r>
          </w:p>
        </w:tc>
      </w:tr>
      <w:tr w:rsidR="002E44FD" w:rsidRPr="000D01A1" w:rsidTr="002E44FD">
        <w:trPr>
          <w:gridAfter w:val="1"/>
          <w:wAfter w:w="19" w:type="dxa"/>
          <w:trHeight w:val="20"/>
        </w:trPr>
        <w:tc>
          <w:tcPr>
            <w:tcW w:w="552" w:type="dxa"/>
            <w:vMerge/>
            <w:vAlign w:val="center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9" w:type="dxa"/>
            <w:vMerge/>
            <w:vAlign w:val="center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47" w:type="dxa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1 581,84</w:t>
            </w:r>
          </w:p>
        </w:tc>
        <w:tc>
          <w:tcPr>
            <w:tcW w:w="1500" w:type="dxa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1 898,21</w:t>
            </w:r>
          </w:p>
        </w:tc>
        <w:tc>
          <w:tcPr>
            <w:tcW w:w="1332" w:type="dxa"/>
            <w:gridSpan w:val="2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1 604,19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FD" w:rsidRPr="000D01A1" w:rsidRDefault="002E44FD" w:rsidP="004654B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D01A1">
              <w:rPr>
                <w:rFonts w:ascii="PT Astra Serif" w:hAnsi="PT Astra Serif"/>
                <w:color w:val="000000"/>
                <w:sz w:val="24"/>
                <w:szCs w:val="24"/>
              </w:rPr>
              <w:t>1925,03</w:t>
            </w:r>
          </w:p>
        </w:tc>
      </w:tr>
      <w:tr w:rsidR="002E44FD" w:rsidRPr="000D01A1" w:rsidTr="002E44FD">
        <w:trPr>
          <w:gridAfter w:val="1"/>
          <w:wAfter w:w="19" w:type="dxa"/>
          <w:trHeight w:val="20"/>
        </w:trPr>
        <w:tc>
          <w:tcPr>
            <w:tcW w:w="552" w:type="dxa"/>
            <w:vMerge/>
            <w:vAlign w:val="center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9" w:type="dxa"/>
            <w:vMerge/>
            <w:vAlign w:val="center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47" w:type="dxa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1 581,19</w:t>
            </w:r>
          </w:p>
        </w:tc>
        <w:tc>
          <w:tcPr>
            <w:tcW w:w="1500" w:type="dxa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1 897,43</w:t>
            </w:r>
          </w:p>
        </w:tc>
        <w:tc>
          <w:tcPr>
            <w:tcW w:w="1332" w:type="dxa"/>
            <w:gridSpan w:val="2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1 603,54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FD" w:rsidRPr="000D01A1" w:rsidRDefault="002E44FD" w:rsidP="004654B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D01A1">
              <w:rPr>
                <w:rFonts w:ascii="PT Astra Serif" w:hAnsi="PT Astra Serif"/>
                <w:color w:val="000000"/>
                <w:sz w:val="24"/>
                <w:szCs w:val="24"/>
              </w:rPr>
              <w:t>1924,24</w:t>
            </w:r>
          </w:p>
        </w:tc>
      </w:tr>
      <w:tr w:rsidR="002E44FD" w:rsidRPr="000D01A1" w:rsidTr="002E44FD">
        <w:trPr>
          <w:gridAfter w:val="1"/>
          <w:wAfter w:w="19" w:type="dxa"/>
          <w:trHeight w:val="20"/>
        </w:trPr>
        <w:tc>
          <w:tcPr>
            <w:tcW w:w="552" w:type="dxa"/>
            <w:vMerge/>
            <w:vAlign w:val="center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9" w:type="dxa"/>
            <w:vMerge/>
            <w:vAlign w:val="center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47" w:type="dxa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1 583,03</w:t>
            </w:r>
          </w:p>
        </w:tc>
        <w:tc>
          <w:tcPr>
            <w:tcW w:w="1500" w:type="dxa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1 899,63</w:t>
            </w:r>
          </w:p>
        </w:tc>
        <w:tc>
          <w:tcPr>
            <w:tcW w:w="1332" w:type="dxa"/>
            <w:gridSpan w:val="2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1 605,37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FD" w:rsidRPr="000D01A1" w:rsidRDefault="002E44FD" w:rsidP="004654B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D01A1">
              <w:rPr>
                <w:rFonts w:ascii="PT Astra Serif" w:hAnsi="PT Astra Serif"/>
                <w:color w:val="000000"/>
                <w:sz w:val="24"/>
                <w:szCs w:val="24"/>
              </w:rPr>
              <w:t>1926,44</w:t>
            </w:r>
          </w:p>
        </w:tc>
      </w:tr>
      <w:tr w:rsidR="002E44FD" w:rsidRPr="000D01A1" w:rsidTr="002E44FD">
        <w:trPr>
          <w:gridAfter w:val="1"/>
          <w:wAfter w:w="19" w:type="dxa"/>
          <w:trHeight w:val="20"/>
        </w:trPr>
        <w:tc>
          <w:tcPr>
            <w:tcW w:w="552" w:type="dxa"/>
            <w:vMerge/>
            <w:vAlign w:val="center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9" w:type="dxa"/>
            <w:vMerge/>
            <w:vAlign w:val="center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47" w:type="dxa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1 581,55</w:t>
            </w:r>
          </w:p>
        </w:tc>
        <w:tc>
          <w:tcPr>
            <w:tcW w:w="1500" w:type="dxa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1 897,86</w:t>
            </w:r>
          </w:p>
        </w:tc>
        <w:tc>
          <w:tcPr>
            <w:tcW w:w="1332" w:type="dxa"/>
            <w:gridSpan w:val="2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1 603,90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FD" w:rsidRPr="000D01A1" w:rsidRDefault="002E44FD" w:rsidP="004654B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D01A1">
              <w:rPr>
                <w:rFonts w:ascii="PT Astra Serif" w:hAnsi="PT Astra Serif"/>
                <w:color w:val="000000"/>
                <w:sz w:val="24"/>
                <w:szCs w:val="24"/>
              </w:rPr>
              <w:t>1924,68</w:t>
            </w:r>
          </w:p>
        </w:tc>
      </w:tr>
      <w:tr w:rsidR="002E44FD" w:rsidRPr="000D01A1" w:rsidTr="002E44FD">
        <w:trPr>
          <w:gridAfter w:val="1"/>
          <w:wAfter w:w="19" w:type="dxa"/>
          <w:trHeight w:val="20"/>
        </w:trPr>
        <w:tc>
          <w:tcPr>
            <w:tcW w:w="552" w:type="dxa"/>
            <w:vMerge/>
            <w:vAlign w:val="center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9" w:type="dxa"/>
            <w:vMerge/>
            <w:vAlign w:val="center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47" w:type="dxa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1 582,64</w:t>
            </w:r>
          </w:p>
        </w:tc>
        <w:tc>
          <w:tcPr>
            <w:tcW w:w="1500" w:type="dxa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1 899,17</w:t>
            </w:r>
          </w:p>
        </w:tc>
        <w:tc>
          <w:tcPr>
            <w:tcW w:w="1332" w:type="dxa"/>
            <w:gridSpan w:val="2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1 604,99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FD" w:rsidRPr="000D01A1" w:rsidRDefault="002E44FD" w:rsidP="004654B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D01A1">
              <w:rPr>
                <w:rFonts w:ascii="PT Astra Serif" w:hAnsi="PT Astra Serif"/>
                <w:color w:val="000000"/>
                <w:sz w:val="24"/>
                <w:szCs w:val="24"/>
              </w:rPr>
              <w:t>1925,98</w:t>
            </w:r>
          </w:p>
        </w:tc>
      </w:tr>
      <w:tr w:rsidR="002E44FD" w:rsidRPr="000D01A1" w:rsidTr="002E44FD">
        <w:trPr>
          <w:gridAfter w:val="1"/>
          <w:wAfter w:w="19" w:type="dxa"/>
          <w:trHeight w:val="20"/>
        </w:trPr>
        <w:tc>
          <w:tcPr>
            <w:tcW w:w="552" w:type="dxa"/>
            <w:vMerge/>
            <w:vAlign w:val="center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9" w:type="dxa"/>
            <w:vMerge/>
            <w:vAlign w:val="center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47" w:type="dxa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1 581,78</w:t>
            </w:r>
          </w:p>
        </w:tc>
        <w:tc>
          <w:tcPr>
            <w:tcW w:w="1500" w:type="dxa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1 898,13</w:t>
            </w:r>
          </w:p>
        </w:tc>
        <w:tc>
          <w:tcPr>
            <w:tcW w:w="1332" w:type="dxa"/>
            <w:gridSpan w:val="2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1 604,12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FD" w:rsidRPr="000D01A1" w:rsidRDefault="002E44FD" w:rsidP="004654B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D01A1">
              <w:rPr>
                <w:rFonts w:ascii="PT Astra Serif" w:hAnsi="PT Astra Serif"/>
                <w:color w:val="000000"/>
                <w:sz w:val="24"/>
                <w:szCs w:val="24"/>
              </w:rPr>
              <w:t>1924,94</w:t>
            </w:r>
          </w:p>
        </w:tc>
      </w:tr>
      <w:tr w:rsidR="002E44FD" w:rsidRPr="000D01A1" w:rsidTr="002E44FD">
        <w:trPr>
          <w:gridAfter w:val="1"/>
          <w:wAfter w:w="19" w:type="dxa"/>
          <w:trHeight w:val="20"/>
        </w:trPr>
        <w:tc>
          <w:tcPr>
            <w:tcW w:w="552" w:type="dxa"/>
            <w:vMerge/>
            <w:vAlign w:val="center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9" w:type="dxa"/>
            <w:vMerge/>
            <w:vAlign w:val="center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47" w:type="dxa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1 585,29</w:t>
            </w:r>
          </w:p>
        </w:tc>
        <w:tc>
          <w:tcPr>
            <w:tcW w:w="1500" w:type="dxa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1 902,35</w:t>
            </w:r>
          </w:p>
        </w:tc>
        <w:tc>
          <w:tcPr>
            <w:tcW w:w="1332" w:type="dxa"/>
            <w:gridSpan w:val="2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1 607,63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FD" w:rsidRPr="000D01A1" w:rsidRDefault="002E44FD" w:rsidP="004654B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D01A1">
              <w:rPr>
                <w:rFonts w:ascii="PT Astra Serif" w:hAnsi="PT Astra Serif"/>
                <w:color w:val="000000"/>
                <w:sz w:val="24"/>
                <w:szCs w:val="24"/>
              </w:rPr>
              <w:t>1929,16</w:t>
            </w:r>
          </w:p>
        </w:tc>
      </w:tr>
      <w:tr w:rsidR="002E44FD" w:rsidRPr="000D01A1" w:rsidTr="002E44FD">
        <w:trPr>
          <w:gridAfter w:val="1"/>
          <w:wAfter w:w="19" w:type="dxa"/>
          <w:trHeight w:val="20"/>
        </w:trPr>
        <w:tc>
          <w:tcPr>
            <w:tcW w:w="552" w:type="dxa"/>
            <w:vMerge/>
            <w:vAlign w:val="center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9" w:type="dxa"/>
            <w:vMerge/>
            <w:vAlign w:val="center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47" w:type="dxa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1 585,11</w:t>
            </w:r>
          </w:p>
        </w:tc>
        <w:tc>
          <w:tcPr>
            <w:tcW w:w="1500" w:type="dxa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1 902,13</w:t>
            </w:r>
          </w:p>
        </w:tc>
        <w:tc>
          <w:tcPr>
            <w:tcW w:w="1332" w:type="dxa"/>
            <w:gridSpan w:val="2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1 607,45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FD" w:rsidRPr="000D01A1" w:rsidRDefault="002E44FD" w:rsidP="004654B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D01A1">
              <w:rPr>
                <w:rFonts w:ascii="PT Astra Serif" w:hAnsi="PT Astra Serif"/>
                <w:color w:val="000000"/>
                <w:sz w:val="24"/>
                <w:szCs w:val="24"/>
              </w:rPr>
              <w:t>1928,94</w:t>
            </w:r>
          </w:p>
        </w:tc>
      </w:tr>
      <w:tr w:rsidR="002E44FD" w:rsidRPr="000D01A1" w:rsidTr="002E44FD">
        <w:trPr>
          <w:gridAfter w:val="1"/>
          <w:wAfter w:w="19" w:type="dxa"/>
          <w:trHeight w:val="20"/>
        </w:trPr>
        <w:tc>
          <w:tcPr>
            <w:tcW w:w="552" w:type="dxa"/>
            <w:vMerge/>
            <w:vAlign w:val="center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9" w:type="dxa"/>
            <w:vMerge/>
            <w:vAlign w:val="center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47" w:type="dxa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1 582,93</w:t>
            </w:r>
          </w:p>
        </w:tc>
        <w:tc>
          <w:tcPr>
            <w:tcW w:w="1500" w:type="dxa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1 899,51</w:t>
            </w:r>
          </w:p>
        </w:tc>
        <w:tc>
          <w:tcPr>
            <w:tcW w:w="1332" w:type="dxa"/>
            <w:gridSpan w:val="2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1 605,27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FD" w:rsidRPr="000D01A1" w:rsidRDefault="002E44FD" w:rsidP="004654B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D01A1">
              <w:rPr>
                <w:rFonts w:ascii="PT Astra Serif" w:hAnsi="PT Astra Serif"/>
                <w:color w:val="000000"/>
                <w:sz w:val="24"/>
                <w:szCs w:val="24"/>
              </w:rPr>
              <w:t>1926,32</w:t>
            </w:r>
          </w:p>
        </w:tc>
      </w:tr>
      <w:tr w:rsidR="002E44FD" w:rsidRPr="000D01A1" w:rsidTr="002E44FD">
        <w:trPr>
          <w:gridAfter w:val="1"/>
          <w:wAfter w:w="19" w:type="dxa"/>
          <w:trHeight w:val="20"/>
        </w:trPr>
        <w:tc>
          <w:tcPr>
            <w:tcW w:w="552" w:type="dxa"/>
            <w:vMerge/>
            <w:vAlign w:val="center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9" w:type="dxa"/>
            <w:vMerge/>
            <w:vAlign w:val="center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25,</w:t>
            </w:r>
            <w:r w:rsidR="004540ED"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30,</w:t>
            </w:r>
            <w:r w:rsidR="004540ED"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47" w:type="dxa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1 582,83</w:t>
            </w:r>
          </w:p>
        </w:tc>
        <w:tc>
          <w:tcPr>
            <w:tcW w:w="1500" w:type="dxa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1 899,40</w:t>
            </w:r>
          </w:p>
        </w:tc>
        <w:tc>
          <w:tcPr>
            <w:tcW w:w="1332" w:type="dxa"/>
            <w:gridSpan w:val="2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1 605,17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FD" w:rsidRPr="000D01A1" w:rsidRDefault="002E44FD" w:rsidP="004654B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D01A1">
              <w:rPr>
                <w:rFonts w:ascii="PT Astra Serif" w:hAnsi="PT Astra Serif"/>
                <w:color w:val="000000"/>
                <w:sz w:val="24"/>
                <w:szCs w:val="24"/>
              </w:rPr>
              <w:t>1926,21</w:t>
            </w:r>
          </w:p>
        </w:tc>
      </w:tr>
      <w:tr w:rsidR="002E44FD" w:rsidRPr="000D01A1" w:rsidTr="002E44FD">
        <w:trPr>
          <w:gridAfter w:val="1"/>
          <w:wAfter w:w="19" w:type="dxa"/>
          <w:trHeight w:val="20"/>
        </w:trPr>
        <w:tc>
          <w:tcPr>
            <w:tcW w:w="552" w:type="dxa"/>
            <w:vMerge/>
            <w:vAlign w:val="center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9" w:type="dxa"/>
            <w:vMerge/>
            <w:vAlign w:val="center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47" w:type="dxa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1 582,26</w:t>
            </w:r>
          </w:p>
        </w:tc>
        <w:tc>
          <w:tcPr>
            <w:tcW w:w="1500" w:type="dxa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1 898,72</w:t>
            </w:r>
          </w:p>
        </w:tc>
        <w:tc>
          <w:tcPr>
            <w:tcW w:w="1332" w:type="dxa"/>
            <w:gridSpan w:val="2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1 604,61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FD" w:rsidRPr="000D01A1" w:rsidRDefault="002E44FD" w:rsidP="004654B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D01A1">
              <w:rPr>
                <w:rFonts w:ascii="PT Astra Serif" w:hAnsi="PT Astra Serif"/>
                <w:color w:val="000000"/>
                <w:sz w:val="24"/>
                <w:szCs w:val="24"/>
              </w:rPr>
              <w:t>1925,53</w:t>
            </w:r>
          </w:p>
        </w:tc>
      </w:tr>
      <w:tr w:rsidR="002E44FD" w:rsidRPr="000D01A1" w:rsidTr="002E44FD">
        <w:trPr>
          <w:gridAfter w:val="1"/>
          <w:wAfter w:w="19" w:type="dxa"/>
          <w:trHeight w:val="20"/>
        </w:trPr>
        <w:tc>
          <w:tcPr>
            <w:tcW w:w="552" w:type="dxa"/>
            <w:vMerge/>
            <w:vAlign w:val="center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9" w:type="dxa"/>
            <w:vMerge/>
            <w:vAlign w:val="center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47" w:type="dxa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1 582,53</w:t>
            </w:r>
          </w:p>
        </w:tc>
        <w:tc>
          <w:tcPr>
            <w:tcW w:w="1500" w:type="dxa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1 899,03</w:t>
            </w:r>
          </w:p>
        </w:tc>
        <w:tc>
          <w:tcPr>
            <w:tcW w:w="1332" w:type="dxa"/>
            <w:gridSpan w:val="2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1 604,87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FD" w:rsidRPr="000D01A1" w:rsidRDefault="002E44FD" w:rsidP="004654B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D01A1">
              <w:rPr>
                <w:rFonts w:ascii="PT Astra Serif" w:hAnsi="PT Astra Serif"/>
                <w:color w:val="000000"/>
                <w:sz w:val="24"/>
                <w:szCs w:val="24"/>
              </w:rPr>
              <w:t>1925,85</w:t>
            </w:r>
          </w:p>
        </w:tc>
      </w:tr>
      <w:tr w:rsidR="002E44FD" w:rsidRPr="000D01A1" w:rsidTr="002E44FD">
        <w:trPr>
          <w:gridAfter w:val="1"/>
          <w:wAfter w:w="19" w:type="dxa"/>
          <w:trHeight w:val="20"/>
        </w:trPr>
        <w:tc>
          <w:tcPr>
            <w:tcW w:w="552" w:type="dxa"/>
            <w:vMerge/>
            <w:vAlign w:val="center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9" w:type="dxa"/>
            <w:vMerge/>
            <w:vAlign w:val="center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47" w:type="dxa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1 583,45</w:t>
            </w:r>
          </w:p>
        </w:tc>
        <w:tc>
          <w:tcPr>
            <w:tcW w:w="1500" w:type="dxa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1 900,14</w:t>
            </w:r>
          </w:p>
        </w:tc>
        <w:tc>
          <w:tcPr>
            <w:tcW w:w="1332" w:type="dxa"/>
            <w:gridSpan w:val="2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1 605,79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FD" w:rsidRPr="000D01A1" w:rsidRDefault="002E44FD" w:rsidP="004654B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D01A1">
              <w:rPr>
                <w:rFonts w:ascii="PT Astra Serif" w:hAnsi="PT Astra Serif"/>
                <w:color w:val="000000"/>
                <w:sz w:val="24"/>
                <w:szCs w:val="24"/>
              </w:rPr>
              <w:t>1926,95</w:t>
            </w:r>
          </w:p>
        </w:tc>
      </w:tr>
      <w:tr w:rsidR="006552FA" w:rsidRPr="000D01A1" w:rsidTr="00197FC3">
        <w:trPr>
          <w:gridAfter w:val="1"/>
          <w:wAfter w:w="19" w:type="dxa"/>
          <w:trHeight w:val="20"/>
        </w:trPr>
        <w:tc>
          <w:tcPr>
            <w:tcW w:w="552" w:type="dxa"/>
            <w:vAlign w:val="center"/>
            <w:hideMark/>
          </w:tcPr>
          <w:p w:rsidR="006552FA" w:rsidRPr="000D01A1" w:rsidRDefault="006552FA" w:rsidP="006552F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2FA" w:rsidRPr="000D01A1" w:rsidRDefault="006552FA" w:rsidP="006552FA">
            <w:pPr>
              <w:jc w:val="center"/>
              <w:rPr>
                <w:rFonts w:ascii="PT Astra Serif" w:hAnsi="PT Astra Serif"/>
                <w:color w:val="000000"/>
              </w:rPr>
            </w:pPr>
            <w:r w:rsidRPr="000D01A1">
              <w:rPr>
                <w:rFonts w:ascii="PT Astra Serif" w:hAnsi="PT Astra Serif"/>
                <w:color w:val="000000"/>
              </w:rPr>
              <w:t>Общество с ограниченной ответственностью «</w:t>
            </w:r>
            <w:proofErr w:type="spellStart"/>
            <w:r w:rsidRPr="000D01A1">
              <w:rPr>
                <w:rFonts w:ascii="PT Astra Serif" w:hAnsi="PT Astra Serif"/>
                <w:color w:val="000000"/>
              </w:rPr>
              <w:t>Элегант</w:t>
            </w:r>
            <w:proofErr w:type="spellEnd"/>
            <w:r w:rsidRPr="000D01A1"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2680" w:type="dxa"/>
            <w:hideMark/>
          </w:tcPr>
          <w:p w:rsidR="006552FA" w:rsidRPr="000D01A1" w:rsidRDefault="006552FA" w:rsidP="006552F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47" w:type="dxa"/>
            <w:hideMark/>
          </w:tcPr>
          <w:p w:rsidR="006552FA" w:rsidRPr="000D01A1" w:rsidRDefault="006552FA" w:rsidP="006552F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1 581,90</w:t>
            </w:r>
          </w:p>
        </w:tc>
        <w:tc>
          <w:tcPr>
            <w:tcW w:w="1500" w:type="dxa"/>
            <w:hideMark/>
          </w:tcPr>
          <w:p w:rsidR="006552FA" w:rsidRPr="000D01A1" w:rsidRDefault="006552FA" w:rsidP="006552F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1 898,29</w:t>
            </w:r>
          </w:p>
        </w:tc>
        <w:tc>
          <w:tcPr>
            <w:tcW w:w="1332" w:type="dxa"/>
            <w:gridSpan w:val="2"/>
            <w:hideMark/>
          </w:tcPr>
          <w:p w:rsidR="006552FA" w:rsidRPr="000D01A1" w:rsidRDefault="006552FA" w:rsidP="006552F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1 604,25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FA" w:rsidRPr="000D01A1" w:rsidRDefault="006552FA" w:rsidP="006552F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D01A1">
              <w:rPr>
                <w:rFonts w:ascii="PT Astra Serif" w:hAnsi="PT Astra Serif"/>
                <w:color w:val="000000"/>
                <w:sz w:val="24"/>
                <w:szCs w:val="24"/>
              </w:rPr>
              <w:t>1925,10</w:t>
            </w:r>
          </w:p>
        </w:tc>
      </w:tr>
      <w:tr w:rsidR="006552FA" w:rsidRPr="000D01A1" w:rsidTr="00197FC3">
        <w:trPr>
          <w:gridAfter w:val="1"/>
          <w:wAfter w:w="19" w:type="dxa"/>
          <w:trHeight w:val="20"/>
        </w:trPr>
        <w:tc>
          <w:tcPr>
            <w:tcW w:w="552" w:type="dxa"/>
            <w:vAlign w:val="center"/>
            <w:hideMark/>
          </w:tcPr>
          <w:p w:rsidR="006552FA" w:rsidRPr="000D01A1" w:rsidRDefault="006552FA" w:rsidP="006552F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2FA" w:rsidRPr="000D01A1" w:rsidRDefault="006552FA" w:rsidP="006552FA">
            <w:pPr>
              <w:jc w:val="center"/>
              <w:rPr>
                <w:rFonts w:ascii="PT Astra Serif" w:hAnsi="PT Astra Serif"/>
                <w:color w:val="000000"/>
              </w:rPr>
            </w:pPr>
            <w:r w:rsidRPr="000D01A1">
              <w:rPr>
                <w:rFonts w:ascii="PT Astra Serif" w:hAnsi="PT Astra Serif"/>
                <w:color w:val="000000"/>
              </w:rPr>
              <w:t>Общество с ограниченной ответственностью</w:t>
            </w:r>
          </w:p>
          <w:p w:rsidR="006552FA" w:rsidRPr="000D01A1" w:rsidRDefault="006552FA" w:rsidP="006552FA">
            <w:pPr>
              <w:jc w:val="center"/>
              <w:rPr>
                <w:rFonts w:ascii="PT Astra Serif" w:hAnsi="PT Astra Serif"/>
                <w:color w:val="000000"/>
              </w:rPr>
            </w:pPr>
            <w:r w:rsidRPr="000D01A1">
              <w:rPr>
                <w:rFonts w:ascii="PT Astra Serif" w:hAnsi="PT Astra Serif"/>
                <w:color w:val="000000"/>
              </w:rPr>
              <w:t>Управляющая компания «</w:t>
            </w:r>
            <w:proofErr w:type="spellStart"/>
            <w:r w:rsidRPr="000D01A1">
              <w:rPr>
                <w:rFonts w:ascii="PT Astra Serif" w:hAnsi="PT Astra Serif"/>
                <w:color w:val="000000"/>
              </w:rPr>
              <w:t>Авион</w:t>
            </w:r>
            <w:proofErr w:type="spellEnd"/>
            <w:r w:rsidRPr="000D01A1"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2680" w:type="dxa"/>
            <w:hideMark/>
          </w:tcPr>
          <w:p w:rsidR="006552FA" w:rsidRPr="000D01A1" w:rsidRDefault="006552FA" w:rsidP="006552F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47" w:type="dxa"/>
            <w:hideMark/>
          </w:tcPr>
          <w:p w:rsidR="006552FA" w:rsidRPr="000D01A1" w:rsidRDefault="006552FA" w:rsidP="006552F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1 580,84</w:t>
            </w:r>
          </w:p>
        </w:tc>
        <w:tc>
          <w:tcPr>
            <w:tcW w:w="1500" w:type="dxa"/>
            <w:hideMark/>
          </w:tcPr>
          <w:p w:rsidR="006552FA" w:rsidRPr="000D01A1" w:rsidRDefault="006552FA" w:rsidP="006552F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1 897,01</w:t>
            </w:r>
          </w:p>
        </w:tc>
        <w:tc>
          <w:tcPr>
            <w:tcW w:w="1332" w:type="dxa"/>
            <w:gridSpan w:val="2"/>
            <w:hideMark/>
          </w:tcPr>
          <w:p w:rsidR="006552FA" w:rsidRPr="000D01A1" w:rsidRDefault="006552FA" w:rsidP="006552F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1 603,19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FA" w:rsidRPr="000D01A1" w:rsidRDefault="006552FA" w:rsidP="006552F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D01A1">
              <w:rPr>
                <w:rFonts w:ascii="PT Astra Serif" w:hAnsi="PT Astra Serif"/>
                <w:color w:val="000000"/>
                <w:sz w:val="24"/>
                <w:szCs w:val="24"/>
              </w:rPr>
              <w:t>1923,82</w:t>
            </w:r>
          </w:p>
        </w:tc>
      </w:tr>
      <w:tr w:rsidR="006552FA" w:rsidRPr="000D01A1" w:rsidTr="00197FC3">
        <w:trPr>
          <w:gridAfter w:val="1"/>
          <w:wAfter w:w="19" w:type="dxa"/>
          <w:trHeight w:val="20"/>
        </w:trPr>
        <w:tc>
          <w:tcPr>
            <w:tcW w:w="552" w:type="dxa"/>
            <w:vMerge w:val="restart"/>
            <w:vAlign w:val="center"/>
            <w:hideMark/>
          </w:tcPr>
          <w:p w:rsidR="006552FA" w:rsidRPr="000D01A1" w:rsidRDefault="006552FA" w:rsidP="006552F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2FA" w:rsidRPr="000D01A1" w:rsidRDefault="006552FA" w:rsidP="006552FA">
            <w:pPr>
              <w:jc w:val="center"/>
              <w:rPr>
                <w:rFonts w:ascii="PT Astra Serif" w:hAnsi="PT Astra Serif"/>
                <w:color w:val="000000"/>
              </w:rPr>
            </w:pPr>
            <w:r w:rsidRPr="000D01A1">
              <w:rPr>
                <w:rFonts w:ascii="PT Astra Serif" w:hAnsi="PT Astra Serif"/>
                <w:color w:val="000000"/>
              </w:rPr>
              <w:t xml:space="preserve">Открытое акционерное общество «Российские железные дороги» (Ульяновский территориальный участок Куйбышевской дирекции по </w:t>
            </w:r>
            <w:proofErr w:type="spellStart"/>
            <w:r w:rsidRPr="000D01A1">
              <w:rPr>
                <w:rFonts w:ascii="PT Astra Serif" w:hAnsi="PT Astra Serif"/>
                <w:color w:val="000000"/>
              </w:rPr>
              <w:t>тепловодоснабжению</w:t>
            </w:r>
            <w:proofErr w:type="spellEnd"/>
            <w:r w:rsidRPr="000D01A1">
              <w:rPr>
                <w:rFonts w:ascii="PT Astra Serif" w:hAnsi="PT Astra Serif"/>
                <w:color w:val="000000"/>
              </w:rPr>
              <w:t xml:space="preserve"> – структурного подразделения Центральной дирекции по </w:t>
            </w:r>
            <w:proofErr w:type="spellStart"/>
            <w:r w:rsidRPr="000D01A1">
              <w:rPr>
                <w:rFonts w:ascii="PT Astra Serif" w:hAnsi="PT Astra Serif"/>
                <w:color w:val="000000"/>
              </w:rPr>
              <w:t>тепловодоснабжению</w:t>
            </w:r>
            <w:proofErr w:type="spellEnd"/>
            <w:r w:rsidRPr="000D01A1">
              <w:rPr>
                <w:rFonts w:ascii="PT Astra Serif" w:hAnsi="PT Astra Serif"/>
                <w:color w:val="000000"/>
              </w:rPr>
              <w:t xml:space="preserve"> – филиала </w:t>
            </w:r>
            <w:r w:rsidRPr="000D01A1">
              <w:rPr>
                <w:rFonts w:ascii="PT Astra Serif" w:hAnsi="PT Astra Serif"/>
                <w:color w:val="000000"/>
              </w:rPr>
              <w:br/>
              <w:t>ОАО «РЖД»)</w:t>
            </w:r>
          </w:p>
        </w:tc>
        <w:tc>
          <w:tcPr>
            <w:tcW w:w="2680" w:type="dxa"/>
            <w:hideMark/>
          </w:tcPr>
          <w:p w:rsidR="006552FA" w:rsidRPr="000D01A1" w:rsidRDefault="006552FA" w:rsidP="006552F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47" w:type="dxa"/>
            <w:hideMark/>
          </w:tcPr>
          <w:p w:rsidR="006552FA" w:rsidRPr="000D01A1" w:rsidRDefault="006552FA" w:rsidP="006552F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1 581,69</w:t>
            </w:r>
          </w:p>
        </w:tc>
        <w:tc>
          <w:tcPr>
            <w:tcW w:w="1500" w:type="dxa"/>
            <w:hideMark/>
          </w:tcPr>
          <w:p w:rsidR="006552FA" w:rsidRPr="000D01A1" w:rsidRDefault="006552FA" w:rsidP="006552F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1 898,03</w:t>
            </w:r>
          </w:p>
        </w:tc>
        <w:tc>
          <w:tcPr>
            <w:tcW w:w="1332" w:type="dxa"/>
            <w:gridSpan w:val="2"/>
            <w:hideMark/>
          </w:tcPr>
          <w:p w:rsidR="006552FA" w:rsidRPr="000D01A1" w:rsidRDefault="006552FA" w:rsidP="006552F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1 604,04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FA" w:rsidRPr="000D01A1" w:rsidRDefault="006552FA" w:rsidP="006552F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D01A1">
              <w:rPr>
                <w:rFonts w:ascii="PT Astra Serif" w:hAnsi="PT Astra Serif"/>
                <w:color w:val="000000"/>
                <w:sz w:val="24"/>
                <w:szCs w:val="24"/>
              </w:rPr>
              <w:t>1924,84</w:t>
            </w:r>
          </w:p>
        </w:tc>
      </w:tr>
      <w:tr w:rsidR="006552FA" w:rsidRPr="000D01A1" w:rsidTr="002E44FD">
        <w:trPr>
          <w:gridAfter w:val="1"/>
          <w:wAfter w:w="19" w:type="dxa"/>
          <w:trHeight w:val="20"/>
        </w:trPr>
        <w:tc>
          <w:tcPr>
            <w:tcW w:w="552" w:type="dxa"/>
            <w:vMerge/>
            <w:vAlign w:val="center"/>
            <w:hideMark/>
          </w:tcPr>
          <w:p w:rsidR="006552FA" w:rsidRPr="000D01A1" w:rsidRDefault="006552FA" w:rsidP="006552F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9" w:type="dxa"/>
            <w:vMerge/>
            <w:vAlign w:val="center"/>
            <w:hideMark/>
          </w:tcPr>
          <w:p w:rsidR="006552FA" w:rsidRPr="000D01A1" w:rsidRDefault="006552FA" w:rsidP="006552F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hideMark/>
          </w:tcPr>
          <w:p w:rsidR="006552FA" w:rsidRPr="000D01A1" w:rsidRDefault="006552FA" w:rsidP="006552F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47" w:type="dxa"/>
            <w:hideMark/>
          </w:tcPr>
          <w:p w:rsidR="006552FA" w:rsidRPr="000D01A1" w:rsidRDefault="006552FA" w:rsidP="006552F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3 457,10</w:t>
            </w:r>
          </w:p>
        </w:tc>
        <w:tc>
          <w:tcPr>
            <w:tcW w:w="1500" w:type="dxa"/>
            <w:hideMark/>
          </w:tcPr>
          <w:p w:rsidR="006552FA" w:rsidRPr="000D01A1" w:rsidRDefault="006552FA" w:rsidP="006552F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4 148,52</w:t>
            </w:r>
          </w:p>
        </w:tc>
        <w:tc>
          <w:tcPr>
            <w:tcW w:w="1332" w:type="dxa"/>
            <w:gridSpan w:val="2"/>
            <w:hideMark/>
          </w:tcPr>
          <w:p w:rsidR="006552FA" w:rsidRPr="000D01A1" w:rsidRDefault="006552FA" w:rsidP="006552F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3 457,10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FA" w:rsidRPr="000D01A1" w:rsidRDefault="006552FA" w:rsidP="006552F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D01A1">
              <w:rPr>
                <w:rFonts w:ascii="PT Astra Serif" w:hAnsi="PT Astra Serif"/>
                <w:color w:val="000000"/>
                <w:sz w:val="24"/>
                <w:szCs w:val="24"/>
              </w:rPr>
              <w:t>4148,52</w:t>
            </w:r>
          </w:p>
        </w:tc>
      </w:tr>
      <w:tr w:rsidR="00EF50A9" w:rsidRPr="00EF50A9" w:rsidTr="002E44FD">
        <w:trPr>
          <w:gridAfter w:val="1"/>
          <w:wAfter w:w="19" w:type="dxa"/>
          <w:trHeight w:val="20"/>
        </w:trPr>
        <w:tc>
          <w:tcPr>
            <w:tcW w:w="552" w:type="dxa"/>
            <w:vAlign w:val="center"/>
            <w:hideMark/>
          </w:tcPr>
          <w:p w:rsidR="006552FA" w:rsidRPr="00EF50A9" w:rsidRDefault="006552FA" w:rsidP="006552FA">
            <w:pPr>
              <w:jc w:val="center"/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</w:pPr>
            <w:r w:rsidRPr="00EF50A9"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89" w:type="dxa"/>
            <w:vAlign w:val="center"/>
            <w:hideMark/>
          </w:tcPr>
          <w:p w:rsidR="006552FA" w:rsidRPr="00EF50A9" w:rsidRDefault="006552FA" w:rsidP="006552FA">
            <w:pPr>
              <w:jc w:val="center"/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</w:pPr>
            <w:r w:rsidRPr="00EF50A9"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  <w:t>Федеральный научно-производственный центр акционерное общество «Научно-производственное объединение «Марс»</w:t>
            </w:r>
          </w:p>
        </w:tc>
        <w:tc>
          <w:tcPr>
            <w:tcW w:w="2680" w:type="dxa"/>
            <w:hideMark/>
          </w:tcPr>
          <w:p w:rsidR="006552FA" w:rsidRPr="00EF50A9" w:rsidRDefault="006552FA" w:rsidP="006552FA">
            <w:pPr>
              <w:jc w:val="center"/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</w:pPr>
            <w:r w:rsidRPr="00EF50A9"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47" w:type="dxa"/>
            <w:hideMark/>
          </w:tcPr>
          <w:p w:rsidR="006552FA" w:rsidRPr="00EF50A9" w:rsidRDefault="006552FA" w:rsidP="006552FA">
            <w:pPr>
              <w:jc w:val="center"/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</w:pPr>
            <w:r w:rsidRPr="00EF50A9"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  <w:t>1 580,09</w:t>
            </w:r>
          </w:p>
        </w:tc>
        <w:tc>
          <w:tcPr>
            <w:tcW w:w="1500" w:type="dxa"/>
            <w:hideMark/>
          </w:tcPr>
          <w:p w:rsidR="006552FA" w:rsidRPr="00EF50A9" w:rsidRDefault="006552FA" w:rsidP="006552FA">
            <w:pPr>
              <w:jc w:val="center"/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</w:pPr>
            <w:r w:rsidRPr="00EF50A9"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  <w:t>1 896,11</w:t>
            </w:r>
          </w:p>
        </w:tc>
        <w:tc>
          <w:tcPr>
            <w:tcW w:w="1332" w:type="dxa"/>
            <w:gridSpan w:val="2"/>
            <w:hideMark/>
          </w:tcPr>
          <w:p w:rsidR="006552FA" w:rsidRPr="00EF50A9" w:rsidRDefault="006552FA" w:rsidP="006552FA">
            <w:pPr>
              <w:jc w:val="center"/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</w:pPr>
            <w:r w:rsidRPr="00EF50A9"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  <w:t>1 602,44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FA" w:rsidRPr="00EF50A9" w:rsidRDefault="006552FA" w:rsidP="006552FA">
            <w:pPr>
              <w:jc w:val="center"/>
              <w:rPr>
                <w:rFonts w:ascii="PT Astra Serif" w:hAnsi="PT Astra Serif"/>
                <w:color w:val="FF0000"/>
                <w:sz w:val="24"/>
                <w:szCs w:val="24"/>
              </w:rPr>
            </w:pPr>
            <w:r w:rsidRPr="00EF50A9">
              <w:rPr>
                <w:rFonts w:ascii="PT Astra Serif" w:hAnsi="PT Astra Serif"/>
                <w:color w:val="FF0000"/>
                <w:sz w:val="24"/>
                <w:szCs w:val="24"/>
              </w:rPr>
              <w:t>1922,92</w:t>
            </w:r>
          </w:p>
        </w:tc>
      </w:tr>
      <w:tr w:rsidR="006552FA" w:rsidRPr="000D01A1" w:rsidTr="002E44FD">
        <w:trPr>
          <w:gridAfter w:val="1"/>
          <w:wAfter w:w="19" w:type="dxa"/>
          <w:trHeight w:val="20"/>
        </w:trPr>
        <w:tc>
          <w:tcPr>
            <w:tcW w:w="552" w:type="dxa"/>
            <w:vAlign w:val="center"/>
            <w:hideMark/>
          </w:tcPr>
          <w:p w:rsidR="006552FA" w:rsidRPr="000D01A1" w:rsidRDefault="006552FA" w:rsidP="006552F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89" w:type="dxa"/>
            <w:vAlign w:val="center"/>
            <w:hideMark/>
          </w:tcPr>
          <w:p w:rsidR="006552FA" w:rsidRPr="000D01A1" w:rsidRDefault="006552FA" w:rsidP="006552F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высшего образования «Ульяновский институт гражданской авиации имени Главного маршала авиации </w:t>
            </w:r>
            <w:proofErr w:type="spellStart"/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Б.П.Бугаева</w:t>
            </w:r>
            <w:proofErr w:type="spellEnd"/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80" w:type="dxa"/>
            <w:hideMark/>
          </w:tcPr>
          <w:p w:rsidR="006552FA" w:rsidRPr="000D01A1" w:rsidRDefault="006552FA" w:rsidP="006552F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47" w:type="dxa"/>
            <w:hideMark/>
          </w:tcPr>
          <w:p w:rsidR="006552FA" w:rsidRPr="000D01A1" w:rsidRDefault="006552FA" w:rsidP="006552F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1 582,83</w:t>
            </w:r>
          </w:p>
        </w:tc>
        <w:tc>
          <w:tcPr>
            <w:tcW w:w="1500" w:type="dxa"/>
            <w:hideMark/>
          </w:tcPr>
          <w:p w:rsidR="006552FA" w:rsidRPr="000D01A1" w:rsidRDefault="006552FA" w:rsidP="006552F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1 899,40</w:t>
            </w:r>
          </w:p>
        </w:tc>
        <w:tc>
          <w:tcPr>
            <w:tcW w:w="1332" w:type="dxa"/>
            <w:gridSpan w:val="2"/>
            <w:hideMark/>
          </w:tcPr>
          <w:p w:rsidR="006552FA" w:rsidRPr="000D01A1" w:rsidRDefault="006552FA" w:rsidP="006552F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1 605,18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FA" w:rsidRPr="000D01A1" w:rsidRDefault="006552FA" w:rsidP="006552F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D01A1">
              <w:rPr>
                <w:rFonts w:ascii="PT Astra Serif" w:hAnsi="PT Astra Serif"/>
                <w:color w:val="000000"/>
                <w:sz w:val="24"/>
                <w:szCs w:val="24"/>
              </w:rPr>
              <w:t>1926,21</w:t>
            </w:r>
          </w:p>
        </w:tc>
      </w:tr>
      <w:tr w:rsidR="006552FA" w:rsidRPr="000D01A1" w:rsidTr="002E44FD">
        <w:trPr>
          <w:gridAfter w:val="1"/>
          <w:wAfter w:w="19" w:type="dxa"/>
          <w:trHeight w:val="20"/>
        </w:trPr>
        <w:tc>
          <w:tcPr>
            <w:tcW w:w="552" w:type="dxa"/>
            <w:vAlign w:val="center"/>
            <w:hideMark/>
          </w:tcPr>
          <w:p w:rsidR="006552FA" w:rsidRPr="000D01A1" w:rsidRDefault="006552FA" w:rsidP="006552F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89" w:type="dxa"/>
            <w:vAlign w:val="center"/>
            <w:hideMark/>
          </w:tcPr>
          <w:p w:rsidR="006552FA" w:rsidRPr="000D01A1" w:rsidRDefault="006552FA" w:rsidP="006552F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Акционерное общество «Ульяновское конструкторское бюро приборостроения»</w:t>
            </w:r>
          </w:p>
        </w:tc>
        <w:tc>
          <w:tcPr>
            <w:tcW w:w="2680" w:type="dxa"/>
            <w:hideMark/>
          </w:tcPr>
          <w:p w:rsidR="006552FA" w:rsidRPr="000D01A1" w:rsidRDefault="006552FA" w:rsidP="006552F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47" w:type="dxa"/>
            <w:hideMark/>
          </w:tcPr>
          <w:p w:rsidR="006552FA" w:rsidRPr="000D01A1" w:rsidRDefault="006552FA" w:rsidP="006552F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1 582,83</w:t>
            </w:r>
          </w:p>
        </w:tc>
        <w:tc>
          <w:tcPr>
            <w:tcW w:w="1500" w:type="dxa"/>
            <w:hideMark/>
          </w:tcPr>
          <w:p w:rsidR="006552FA" w:rsidRPr="000D01A1" w:rsidRDefault="006552FA" w:rsidP="006552F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1 899,40</w:t>
            </w:r>
          </w:p>
        </w:tc>
        <w:tc>
          <w:tcPr>
            <w:tcW w:w="1332" w:type="dxa"/>
            <w:gridSpan w:val="2"/>
            <w:hideMark/>
          </w:tcPr>
          <w:p w:rsidR="006552FA" w:rsidRPr="000D01A1" w:rsidRDefault="006552FA" w:rsidP="006552F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1 605,18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FA" w:rsidRPr="000D01A1" w:rsidRDefault="006552FA" w:rsidP="006552F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D01A1">
              <w:rPr>
                <w:rFonts w:ascii="PT Astra Serif" w:hAnsi="PT Astra Serif"/>
                <w:color w:val="000000"/>
                <w:sz w:val="24"/>
                <w:szCs w:val="24"/>
              </w:rPr>
              <w:t>1926,21</w:t>
            </w:r>
          </w:p>
        </w:tc>
      </w:tr>
      <w:tr w:rsidR="00EF50A9" w:rsidRPr="00EF50A9" w:rsidTr="00575975">
        <w:trPr>
          <w:gridAfter w:val="1"/>
          <w:wAfter w:w="19" w:type="dxa"/>
          <w:trHeight w:val="20"/>
        </w:trPr>
        <w:tc>
          <w:tcPr>
            <w:tcW w:w="552" w:type="dxa"/>
            <w:vAlign w:val="center"/>
            <w:hideMark/>
          </w:tcPr>
          <w:p w:rsidR="006552FA" w:rsidRPr="00EF50A9" w:rsidRDefault="006552FA" w:rsidP="006552FA">
            <w:pPr>
              <w:jc w:val="center"/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</w:pPr>
            <w:r w:rsidRPr="00EF50A9"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2FA" w:rsidRPr="00EF50A9" w:rsidRDefault="006552FA" w:rsidP="006552FA">
            <w:pPr>
              <w:jc w:val="center"/>
              <w:rPr>
                <w:rFonts w:ascii="PT Astra Serif" w:hAnsi="PT Astra Serif"/>
                <w:color w:val="FF0000"/>
              </w:rPr>
            </w:pPr>
            <w:r w:rsidRPr="00EF50A9">
              <w:rPr>
                <w:rFonts w:ascii="PT Astra Serif" w:hAnsi="PT Astra Serif"/>
                <w:color w:val="FF0000"/>
              </w:rPr>
              <w:t>Общество с ограниченной ответственностью «Континент»</w:t>
            </w:r>
          </w:p>
        </w:tc>
        <w:tc>
          <w:tcPr>
            <w:tcW w:w="2680" w:type="dxa"/>
            <w:hideMark/>
          </w:tcPr>
          <w:p w:rsidR="006552FA" w:rsidRPr="00EF50A9" w:rsidRDefault="006552FA" w:rsidP="006552FA">
            <w:pPr>
              <w:jc w:val="center"/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</w:pPr>
            <w:r w:rsidRPr="00EF50A9"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47" w:type="dxa"/>
            <w:hideMark/>
          </w:tcPr>
          <w:p w:rsidR="006552FA" w:rsidRPr="00EF50A9" w:rsidRDefault="006552FA" w:rsidP="006552FA">
            <w:pPr>
              <w:jc w:val="center"/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</w:pPr>
            <w:r w:rsidRPr="00EF50A9"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  <w:t>1 582,43</w:t>
            </w:r>
          </w:p>
        </w:tc>
        <w:tc>
          <w:tcPr>
            <w:tcW w:w="1500" w:type="dxa"/>
            <w:hideMark/>
          </w:tcPr>
          <w:p w:rsidR="006552FA" w:rsidRPr="00EF50A9" w:rsidRDefault="006552FA" w:rsidP="006552FA">
            <w:pPr>
              <w:jc w:val="center"/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</w:pPr>
            <w:r w:rsidRPr="00EF50A9"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  <w:t>1 898,92</w:t>
            </w:r>
          </w:p>
        </w:tc>
        <w:tc>
          <w:tcPr>
            <w:tcW w:w="1332" w:type="dxa"/>
            <w:gridSpan w:val="2"/>
            <w:hideMark/>
          </w:tcPr>
          <w:p w:rsidR="006552FA" w:rsidRPr="00EF50A9" w:rsidRDefault="006552FA" w:rsidP="006552FA">
            <w:pPr>
              <w:jc w:val="center"/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</w:pPr>
            <w:r w:rsidRPr="00EF50A9"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  <w:t>1 604,77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FA" w:rsidRPr="00EF50A9" w:rsidRDefault="006552FA" w:rsidP="006552FA">
            <w:pPr>
              <w:jc w:val="center"/>
              <w:rPr>
                <w:rFonts w:ascii="PT Astra Serif" w:hAnsi="PT Astra Serif"/>
                <w:color w:val="FF0000"/>
                <w:sz w:val="24"/>
                <w:szCs w:val="24"/>
              </w:rPr>
            </w:pPr>
            <w:r w:rsidRPr="00EF50A9">
              <w:rPr>
                <w:rFonts w:ascii="PT Astra Serif" w:hAnsi="PT Astra Serif"/>
                <w:color w:val="FF0000"/>
                <w:sz w:val="24"/>
                <w:szCs w:val="24"/>
              </w:rPr>
              <w:t>1925,73</w:t>
            </w:r>
          </w:p>
        </w:tc>
      </w:tr>
      <w:tr w:rsidR="006552FA" w:rsidRPr="000D01A1" w:rsidTr="00575975">
        <w:trPr>
          <w:gridAfter w:val="1"/>
          <w:wAfter w:w="19" w:type="dxa"/>
          <w:trHeight w:val="20"/>
        </w:trPr>
        <w:tc>
          <w:tcPr>
            <w:tcW w:w="552" w:type="dxa"/>
            <w:vAlign w:val="center"/>
            <w:hideMark/>
          </w:tcPr>
          <w:p w:rsidR="006552FA" w:rsidRPr="000D01A1" w:rsidRDefault="006552FA" w:rsidP="006552F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2FA" w:rsidRPr="000D01A1" w:rsidRDefault="006552FA" w:rsidP="006552FA">
            <w:pPr>
              <w:jc w:val="center"/>
              <w:rPr>
                <w:rFonts w:ascii="PT Astra Serif" w:hAnsi="PT Astra Serif"/>
                <w:color w:val="000000"/>
              </w:rPr>
            </w:pPr>
            <w:r w:rsidRPr="000D01A1">
              <w:rPr>
                <w:rFonts w:ascii="PT Astra Serif" w:hAnsi="PT Astra Serif"/>
                <w:color w:val="000000"/>
              </w:rPr>
              <w:t>Общество с ограниченной ответственностью «Теплогенерирующая компания»</w:t>
            </w:r>
          </w:p>
        </w:tc>
        <w:tc>
          <w:tcPr>
            <w:tcW w:w="2680" w:type="dxa"/>
            <w:hideMark/>
          </w:tcPr>
          <w:p w:rsidR="006552FA" w:rsidRPr="000D01A1" w:rsidRDefault="006552FA" w:rsidP="006552F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47" w:type="dxa"/>
            <w:hideMark/>
          </w:tcPr>
          <w:p w:rsidR="006552FA" w:rsidRPr="000D01A1" w:rsidRDefault="006552FA" w:rsidP="006552F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1 582,83</w:t>
            </w:r>
          </w:p>
        </w:tc>
        <w:tc>
          <w:tcPr>
            <w:tcW w:w="1500" w:type="dxa"/>
            <w:hideMark/>
          </w:tcPr>
          <w:p w:rsidR="006552FA" w:rsidRPr="000D01A1" w:rsidRDefault="006552FA" w:rsidP="006552F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1 899,40</w:t>
            </w:r>
          </w:p>
        </w:tc>
        <w:tc>
          <w:tcPr>
            <w:tcW w:w="1332" w:type="dxa"/>
            <w:gridSpan w:val="2"/>
            <w:hideMark/>
          </w:tcPr>
          <w:p w:rsidR="006552FA" w:rsidRPr="000D01A1" w:rsidRDefault="006552FA" w:rsidP="006552F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1 605,18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FA" w:rsidRPr="000D01A1" w:rsidRDefault="006552FA" w:rsidP="006552F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D01A1">
              <w:rPr>
                <w:rFonts w:ascii="PT Astra Serif" w:hAnsi="PT Astra Serif"/>
                <w:color w:val="000000"/>
                <w:sz w:val="24"/>
                <w:szCs w:val="24"/>
              </w:rPr>
              <w:t>1926,21</w:t>
            </w:r>
          </w:p>
        </w:tc>
      </w:tr>
      <w:tr w:rsidR="006552FA" w:rsidRPr="000D01A1" w:rsidTr="002E44FD">
        <w:trPr>
          <w:gridAfter w:val="1"/>
          <w:wAfter w:w="19" w:type="dxa"/>
          <w:trHeight w:val="20"/>
        </w:trPr>
        <w:tc>
          <w:tcPr>
            <w:tcW w:w="552" w:type="dxa"/>
            <w:vMerge w:val="restart"/>
            <w:vAlign w:val="center"/>
            <w:hideMark/>
          </w:tcPr>
          <w:p w:rsidR="006552FA" w:rsidRPr="000D01A1" w:rsidRDefault="006552FA" w:rsidP="006552F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89" w:type="dxa"/>
            <w:vMerge w:val="restart"/>
            <w:vAlign w:val="center"/>
            <w:hideMark/>
          </w:tcPr>
          <w:p w:rsidR="006552FA" w:rsidRPr="000D01A1" w:rsidRDefault="006552FA" w:rsidP="006552F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Областное государственное казённое предприятие «Корпорация развития коммунального комплекса</w:t>
            </w:r>
          </w:p>
          <w:p w:rsidR="006552FA" w:rsidRPr="000D01A1" w:rsidRDefault="006552FA" w:rsidP="006552F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Ульяновской области»</w:t>
            </w:r>
          </w:p>
        </w:tc>
        <w:tc>
          <w:tcPr>
            <w:tcW w:w="2680" w:type="dxa"/>
            <w:hideMark/>
          </w:tcPr>
          <w:p w:rsidR="006552FA" w:rsidRPr="000D01A1" w:rsidRDefault="006552FA" w:rsidP="006552F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47" w:type="dxa"/>
            <w:hideMark/>
          </w:tcPr>
          <w:p w:rsidR="006552FA" w:rsidRPr="000D01A1" w:rsidRDefault="006552FA" w:rsidP="006552F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1 581,19</w:t>
            </w:r>
          </w:p>
        </w:tc>
        <w:tc>
          <w:tcPr>
            <w:tcW w:w="1500" w:type="dxa"/>
            <w:hideMark/>
          </w:tcPr>
          <w:p w:rsidR="006552FA" w:rsidRPr="000D01A1" w:rsidRDefault="006552FA" w:rsidP="006552F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1 897,43</w:t>
            </w:r>
          </w:p>
        </w:tc>
        <w:tc>
          <w:tcPr>
            <w:tcW w:w="1332" w:type="dxa"/>
            <w:gridSpan w:val="2"/>
            <w:hideMark/>
          </w:tcPr>
          <w:p w:rsidR="006552FA" w:rsidRPr="000D01A1" w:rsidRDefault="006552FA" w:rsidP="006552F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1 603,54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FA" w:rsidRPr="000D01A1" w:rsidRDefault="006552FA" w:rsidP="006552F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D01A1">
              <w:rPr>
                <w:rFonts w:ascii="PT Astra Serif" w:hAnsi="PT Astra Serif"/>
                <w:color w:val="000000"/>
                <w:sz w:val="24"/>
                <w:szCs w:val="24"/>
              </w:rPr>
              <w:t>1924,24</w:t>
            </w:r>
          </w:p>
        </w:tc>
      </w:tr>
      <w:tr w:rsidR="006552FA" w:rsidRPr="000D01A1" w:rsidTr="002E44FD">
        <w:trPr>
          <w:gridAfter w:val="1"/>
          <w:wAfter w:w="19" w:type="dxa"/>
          <w:trHeight w:val="20"/>
        </w:trPr>
        <w:tc>
          <w:tcPr>
            <w:tcW w:w="552" w:type="dxa"/>
            <w:vMerge/>
            <w:vAlign w:val="center"/>
            <w:hideMark/>
          </w:tcPr>
          <w:p w:rsidR="006552FA" w:rsidRPr="000D01A1" w:rsidRDefault="006552FA" w:rsidP="006552F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9" w:type="dxa"/>
            <w:vMerge/>
            <w:vAlign w:val="center"/>
            <w:hideMark/>
          </w:tcPr>
          <w:p w:rsidR="006552FA" w:rsidRPr="000D01A1" w:rsidRDefault="006552FA" w:rsidP="006552F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hideMark/>
          </w:tcPr>
          <w:p w:rsidR="006552FA" w:rsidRPr="000D01A1" w:rsidRDefault="006552FA" w:rsidP="006552F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47" w:type="dxa"/>
            <w:hideMark/>
          </w:tcPr>
          <w:p w:rsidR="006552FA" w:rsidRPr="000D01A1" w:rsidRDefault="006552FA" w:rsidP="006552F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1 580,84</w:t>
            </w:r>
          </w:p>
        </w:tc>
        <w:tc>
          <w:tcPr>
            <w:tcW w:w="1500" w:type="dxa"/>
            <w:hideMark/>
          </w:tcPr>
          <w:p w:rsidR="006552FA" w:rsidRPr="000D01A1" w:rsidRDefault="006552FA" w:rsidP="006552F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1 897,01</w:t>
            </w:r>
          </w:p>
        </w:tc>
        <w:tc>
          <w:tcPr>
            <w:tcW w:w="1332" w:type="dxa"/>
            <w:gridSpan w:val="2"/>
            <w:hideMark/>
          </w:tcPr>
          <w:p w:rsidR="006552FA" w:rsidRPr="000D01A1" w:rsidRDefault="006552FA" w:rsidP="006552F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1 603,19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FA" w:rsidRPr="000D01A1" w:rsidRDefault="006552FA" w:rsidP="006552F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D01A1">
              <w:rPr>
                <w:rFonts w:ascii="PT Astra Serif" w:hAnsi="PT Astra Serif"/>
                <w:color w:val="000000"/>
                <w:sz w:val="24"/>
                <w:szCs w:val="24"/>
              </w:rPr>
              <w:t>1923,82</w:t>
            </w:r>
          </w:p>
        </w:tc>
      </w:tr>
      <w:tr w:rsidR="006552FA" w:rsidRPr="000D01A1" w:rsidTr="002E44FD">
        <w:trPr>
          <w:gridAfter w:val="1"/>
          <w:wAfter w:w="19" w:type="dxa"/>
          <w:trHeight w:val="20"/>
        </w:trPr>
        <w:tc>
          <w:tcPr>
            <w:tcW w:w="552" w:type="dxa"/>
            <w:vMerge/>
            <w:vAlign w:val="center"/>
            <w:hideMark/>
          </w:tcPr>
          <w:p w:rsidR="006552FA" w:rsidRPr="000D01A1" w:rsidRDefault="006552FA" w:rsidP="006552F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9" w:type="dxa"/>
            <w:vMerge/>
            <w:vAlign w:val="center"/>
            <w:hideMark/>
          </w:tcPr>
          <w:p w:rsidR="006552FA" w:rsidRPr="000D01A1" w:rsidRDefault="006552FA" w:rsidP="006552F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hideMark/>
          </w:tcPr>
          <w:p w:rsidR="006552FA" w:rsidRPr="000D01A1" w:rsidRDefault="006552FA" w:rsidP="006552F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47" w:type="dxa"/>
            <w:hideMark/>
          </w:tcPr>
          <w:p w:rsidR="006552FA" w:rsidRPr="000D01A1" w:rsidRDefault="006552FA" w:rsidP="006552F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1 582,93</w:t>
            </w:r>
          </w:p>
        </w:tc>
        <w:tc>
          <w:tcPr>
            <w:tcW w:w="1500" w:type="dxa"/>
            <w:hideMark/>
          </w:tcPr>
          <w:p w:rsidR="006552FA" w:rsidRPr="000D01A1" w:rsidRDefault="006552FA" w:rsidP="006552F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1 899,51</w:t>
            </w:r>
          </w:p>
        </w:tc>
        <w:tc>
          <w:tcPr>
            <w:tcW w:w="1332" w:type="dxa"/>
            <w:gridSpan w:val="2"/>
            <w:hideMark/>
          </w:tcPr>
          <w:p w:rsidR="006552FA" w:rsidRPr="000D01A1" w:rsidRDefault="006552FA" w:rsidP="006552F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1 605,27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FA" w:rsidRPr="000D01A1" w:rsidRDefault="006552FA" w:rsidP="006552F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D01A1">
              <w:rPr>
                <w:rFonts w:ascii="PT Astra Serif" w:hAnsi="PT Astra Serif"/>
                <w:color w:val="000000"/>
                <w:sz w:val="24"/>
                <w:szCs w:val="24"/>
              </w:rPr>
              <w:t>1926,32</w:t>
            </w:r>
          </w:p>
        </w:tc>
      </w:tr>
      <w:tr w:rsidR="006552FA" w:rsidRPr="000D01A1" w:rsidTr="002E44FD">
        <w:trPr>
          <w:gridAfter w:val="1"/>
          <w:wAfter w:w="19" w:type="dxa"/>
          <w:trHeight w:val="20"/>
        </w:trPr>
        <w:tc>
          <w:tcPr>
            <w:tcW w:w="552" w:type="dxa"/>
            <w:vMerge/>
            <w:vAlign w:val="center"/>
            <w:hideMark/>
          </w:tcPr>
          <w:p w:rsidR="006552FA" w:rsidRPr="000D01A1" w:rsidRDefault="006552FA" w:rsidP="006552F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9" w:type="dxa"/>
            <w:vMerge/>
            <w:vAlign w:val="center"/>
            <w:hideMark/>
          </w:tcPr>
          <w:p w:rsidR="006552FA" w:rsidRPr="000D01A1" w:rsidRDefault="006552FA" w:rsidP="006552F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hideMark/>
          </w:tcPr>
          <w:p w:rsidR="006552FA" w:rsidRPr="000D01A1" w:rsidRDefault="006552FA" w:rsidP="006552F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47" w:type="dxa"/>
            <w:hideMark/>
          </w:tcPr>
          <w:p w:rsidR="006552FA" w:rsidRPr="000D01A1" w:rsidRDefault="006552FA" w:rsidP="006552F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1 583,50</w:t>
            </w:r>
          </w:p>
        </w:tc>
        <w:tc>
          <w:tcPr>
            <w:tcW w:w="1500" w:type="dxa"/>
            <w:hideMark/>
          </w:tcPr>
          <w:p w:rsidR="006552FA" w:rsidRPr="000D01A1" w:rsidRDefault="006552FA" w:rsidP="006552F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1 900,20</w:t>
            </w:r>
          </w:p>
        </w:tc>
        <w:tc>
          <w:tcPr>
            <w:tcW w:w="1332" w:type="dxa"/>
            <w:gridSpan w:val="2"/>
            <w:hideMark/>
          </w:tcPr>
          <w:p w:rsidR="006552FA" w:rsidRPr="000D01A1" w:rsidRDefault="006552FA" w:rsidP="006552F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1 605,85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FA" w:rsidRPr="000D01A1" w:rsidRDefault="006552FA" w:rsidP="006552F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D01A1">
              <w:rPr>
                <w:rFonts w:ascii="PT Astra Serif" w:hAnsi="PT Astra Serif"/>
                <w:color w:val="000000"/>
                <w:sz w:val="24"/>
                <w:szCs w:val="24"/>
              </w:rPr>
              <w:t>1927,02</w:t>
            </w:r>
          </w:p>
        </w:tc>
      </w:tr>
      <w:tr w:rsidR="006552FA" w:rsidRPr="000D01A1" w:rsidTr="002E44FD">
        <w:trPr>
          <w:gridAfter w:val="1"/>
          <w:wAfter w:w="19" w:type="dxa"/>
          <w:trHeight w:val="20"/>
        </w:trPr>
        <w:tc>
          <w:tcPr>
            <w:tcW w:w="552" w:type="dxa"/>
            <w:vAlign w:val="center"/>
            <w:hideMark/>
          </w:tcPr>
          <w:p w:rsidR="006552FA" w:rsidRPr="000D01A1" w:rsidRDefault="006552FA" w:rsidP="006552F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89" w:type="dxa"/>
            <w:vAlign w:val="center"/>
            <w:hideMark/>
          </w:tcPr>
          <w:p w:rsidR="006552FA" w:rsidRPr="000D01A1" w:rsidRDefault="006552FA" w:rsidP="006552F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МБУ "Городской центр по благоустройству и озеленению города Ульяновска"</w:t>
            </w:r>
          </w:p>
        </w:tc>
        <w:tc>
          <w:tcPr>
            <w:tcW w:w="2680" w:type="dxa"/>
            <w:hideMark/>
          </w:tcPr>
          <w:p w:rsidR="006552FA" w:rsidRPr="000D01A1" w:rsidRDefault="006552FA" w:rsidP="006552F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47" w:type="dxa"/>
            <w:hideMark/>
          </w:tcPr>
          <w:p w:rsidR="006552FA" w:rsidRPr="000D01A1" w:rsidRDefault="006552FA" w:rsidP="006552F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1 583,89</w:t>
            </w:r>
          </w:p>
        </w:tc>
        <w:tc>
          <w:tcPr>
            <w:tcW w:w="1500" w:type="dxa"/>
            <w:hideMark/>
          </w:tcPr>
          <w:p w:rsidR="006552FA" w:rsidRPr="000D01A1" w:rsidRDefault="006552FA" w:rsidP="006552F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1 900,66</w:t>
            </w:r>
          </w:p>
        </w:tc>
        <w:tc>
          <w:tcPr>
            <w:tcW w:w="1332" w:type="dxa"/>
            <w:gridSpan w:val="2"/>
            <w:hideMark/>
          </w:tcPr>
          <w:p w:rsidR="006552FA" w:rsidRPr="000D01A1" w:rsidRDefault="006552FA" w:rsidP="006552F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1 606,23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FA" w:rsidRPr="000D01A1" w:rsidRDefault="006552FA" w:rsidP="006552F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D01A1">
              <w:rPr>
                <w:rFonts w:ascii="PT Astra Serif" w:hAnsi="PT Astra Serif"/>
                <w:color w:val="000000"/>
                <w:sz w:val="24"/>
                <w:szCs w:val="24"/>
              </w:rPr>
              <w:t>1927,48</w:t>
            </w:r>
          </w:p>
        </w:tc>
      </w:tr>
      <w:tr w:rsidR="004540ED" w:rsidRPr="000D01A1" w:rsidTr="00FF4AC7">
        <w:trPr>
          <w:gridAfter w:val="1"/>
          <w:wAfter w:w="19" w:type="dxa"/>
          <w:trHeight w:val="20"/>
        </w:trPr>
        <w:tc>
          <w:tcPr>
            <w:tcW w:w="552" w:type="dxa"/>
            <w:vAlign w:val="center"/>
            <w:hideMark/>
          </w:tcPr>
          <w:p w:rsidR="004540ED" w:rsidRPr="000D01A1" w:rsidRDefault="004540ED" w:rsidP="004540ED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0ED" w:rsidRPr="000D01A1" w:rsidRDefault="004540ED" w:rsidP="004540ED">
            <w:pPr>
              <w:jc w:val="center"/>
              <w:rPr>
                <w:rFonts w:ascii="PT Astra Serif" w:hAnsi="PT Astra Serif"/>
                <w:color w:val="000000"/>
              </w:rPr>
            </w:pPr>
            <w:r w:rsidRPr="000D01A1">
              <w:rPr>
                <w:rFonts w:ascii="PT Astra Serif" w:hAnsi="PT Astra Serif"/>
                <w:color w:val="000000"/>
              </w:rPr>
              <w:t>Общество с ограниченной ответственностью «РТС»</w:t>
            </w:r>
          </w:p>
        </w:tc>
        <w:tc>
          <w:tcPr>
            <w:tcW w:w="2680" w:type="dxa"/>
            <w:tcBorders>
              <w:bottom w:val="single" w:sz="4" w:space="0" w:color="auto"/>
            </w:tcBorders>
            <w:hideMark/>
          </w:tcPr>
          <w:p w:rsidR="004540ED" w:rsidRPr="000D01A1" w:rsidRDefault="004540ED" w:rsidP="004540ED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hideMark/>
          </w:tcPr>
          <w:p w:rsidR="004540ED" w:rsidRPr="000D01A1" w:rsidRDefault="004540ED" w:rsidP="004540ED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1 582,83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hideMark/>
          </w:tcPr>
          <w:p w:rsidR="004540ED" w:rsidRPr="000D01A1" w:rsidRDefault="004540ED" w:rsidP="004540ED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1 899,40</w:t>
            </w:r>
          </w:p>
        </w:tc>
        <w:tc>
          <w:tcPr>
            <w:tcW w:w="1332" w:type="dxa"/>
            <w:gridSpan w:val="2"/>
            <w:tcBorders>
              <w:bottom w:val="single" w:sz="4" w:space="0" w:color="auto"/>
            </w:tcBorders>
            <w:hideMark/>
          </w:tcPr>
          <w:p w:rsidR="004540ED" w:rsidRPr="000D01A1" w:rsidRDefault="004540ED" w:rsidP="004540ED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1 605,18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0ED" w:rsidRPr="000D01A1" w:rsidRDefault="004540ED" w:rsidP="004540E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D01A1">
              <w:rPr>
                <w:rFonts w:ascii="PT Astra Serif" w:hAnsi="PT Astra Serif"/>
                <w:color w:val="000000"/>
                <w:sz w:val="24"/>
                <w:szCs w:val="24"/>
              </w:rPr>
              <w:t>1926,21</w:t>
            </w:r>
          </w:p>
        </w:tc>
      </w:tr>
      <w:tr w:rsidR="004540ED" w:rsidRPr="000D01A1" w:rsidTr="00FF4AC7">
        <w:trPr>
          <w:gridAfter w:val="1"/>
          <w:wAfter w:w="19" w:type="dxa"/>
          <w:trHeight w:val="20"/>
        </w:trPr>
        <w:tc>
          <w:tcPr>
            <w:tcW w:w="552" w:type="dxa"/>
            <w:tcBorders>
              <w:right w:val="single" w:sz="4" w:space="0" w:color="auto"/>
            </w:tcBorders>
            <w:vAlign w:val="center"/>
            <w:hideMark/>
          </w:tcPr>
          <w:p w:rsidR="004540ED" w:rsidRPr="000D01A1" w:rsidRDefault="004540ED" w:rsidP="004540ED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0ED" w:rsidRPr="000D01A1" w:rsidRDefault="004540ED" w:rsidP="004540ED">
            <w:pPr>
              <w:jc w:val="center"/>
              <w:rPr>
                <w:rFonts w:ascii="PT Astra Serif" w:hAnsi="PT Astra Serif"/>
                <w:color w:val="000000"/>
              </w:rPr>
            </w:pPr>
            <w:r w:rsidRPr="000D01A1">
              <w:rPr>
                <w:rFonts w:ascii="PT Astra Serif" w:hAnsi="PT Astra Serif"/>
                <w:color w:val="000000"/>
              </w:rPr>
              <w:t>Общество с ограниченной ответственностью «СЕВЕР ГАЗ»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ED" w:rsidRPr="000D01A1" w:rsidRDefault="004540ED" w:rsidP="004540ED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67, 68, 69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ED" w:rsidRPr="000D01A1" w:rsidRDefault="004540ED" w:rsidP="004540ED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1 583,50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ED" w:rsidRPr="000D01A1" w:rsidRDefault="004540ED" w:rsidP="004540ED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1 900,20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ED" w:rsidRPr="000D01A1" w:rsidRDefault="004540ED" w:rsidP="004540ED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1 605,85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0ED" w:rsidRPr="000D01A1" w:rsidRDefault="004540ED" w:rsidP="004540E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D01A1">
              <w:rPr>
                <w:rFonts w:ascii="PT Astra Serif" w:hAnsi="PT Astra Serif"/>
                <w:color w:val="000000"/>
                <w:sz w:val="24"/>
                <w:szCs w:val="24"/>
              </w:rPr>
              <w:t>1927,02</w:t>
            </w:r>
          </w:p>
        </w:tc>
      </w:tr>
      <w:tr w:rsidR="004540ED" w:rsidRPr="000D01A1" w:rsidTr="00FF4AC7">
        <w:trPr>
          <w:gridAfter w:val="1"/>
          <w:wAfter w:w="19" w:type="dxa"/>
          <w:trHeight w:val="20"/>
        </w:trPr>
        <w:tc>
          <w:tcPr>
            <w:tcW w:w="552" w:type="dxa"/>
            <w:tcBorders>
              <w:right w:val="single" w:sz="4" w:space="0" w:color="auto"/>
            </w:tcBorders>
            <w:vAlign w:val="center"/>
            <w:hideMark/>
          </w:tcPr>
          <w:p w:rsidR="004540ED" w:rsidRPr="000D01A1" w:rsidRDefault="004540ED" w:rsidP="004540ED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0ED" w:rsidRPr="000D01A1" w:rsidRDefault="004540ED" w:rsidP="004540ED">
            <w:pPr>
              <w:jc w:val="center"/>
              <w:rPr>
                <w:rFonts w:ascii="PT Astra Serif" w:hAnsi="PT Astra Serif"/>
                <w:color w:val="000000"/>
              </w:rPr>
            </w:pPr>
            <w:r w:rsidRPr="000D01A1">
              <w:rPr>
                <w:rFonts w:ascii="PT Astra Serif" w:hAnsi="PT Astra Serif"/>
                <w:color w:val="000000"/>
              </w:rPr>
              <w:t>Общество с ограниченной ответственностью «</w:t>
            </w:r>
            <w:proofErr w:type="spellStart"/>
            <w:r w:rsidRPr="000D01A1">
              <w:rPr>
                <w:rFonts w:ascii="PT Astra Serif" w:hAnsi="PT Astra Serif"/>
                <w:color w:val="000000"/>
              </w:rPr>
              <w:t>Альфаресурс</w:t>
            </w:r>
            <w:proofErr w:type="spellEnd"/>
            <w:r w:rsidRPr="000D01A1"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ED" w:rsidRPr="000D01A1" w:rsidRDefault="004540ED" w:rsidP="004540ED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ED" w:rsidRPr="000D01A1" w:rsidRDefault="004540ED" w:rsidP="004540ED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1 582,83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ED" w:rsidRPr="000D01A1" w:rsidRDefault="004540ED" w:rsidP="004540ED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1 899,40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ED" w:rsidRPr="000D01A1" w:rsidRDefault="004540ED" w:rsidP="004540ED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1 605,18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0ED" w:rsidRPr="000D01A1" w:rsidRDefault="004540ED" w:rsidP="004540E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D01A1">
              <w:rPr>
                <w:rFonts w:ascii="PT Astra Serif" w:hAnsi="PT Astra Serif"/>
                <w:color w:val="000000"/>
                <w:sz w:val="24"/>
                <w:szCs w:val="24"/>
              </w:rPr>
              <w:t>1926,21</w:t>
            </w:r>
          </w:p>
        </w:tc>
      </w:tr>
      <w:tr w:rsidR="004540ED" w:rsidRPr="000D01A1" w:rsidTr="00FF4AC7">
        <w:trPr>
          <w:gridAfter w:val="1"/>
          <w:wAfter w:w="19" w:type="dxa"/>
          <w:trHeight w:val="20"/>
        </w:trPr>
        <w:tc>
          <w:tcPr>
            <w:tcW w:w="552" w:type="dxa"/>
            <w:tcBorders>
              <w:right w:val="single" w:sz="4" w:space="0" w:color="auto"/>
            </w:tcBorders>
            <w:vAlign w:val="center"/>
            <w:hideMark/>
          </w:tcPr>
          <w:p w:rsidR="004540ED" w:rsidRPr="000D01A1" w:rsidRDefault="004540ED" w:rsidP="004540ED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0ED" w:rsidRPr="000D01A1" w:rsidRDefault="004540ED" w:rsidP="004540ED">
            <w:pPr>
              <w:jc w:val="center"/>
              <w:rPr>
                <w:rFonts w:ascii="PT Astra Serif" w:hAnsi="PT Astra Serif"/>
                <w:color w:val="000000"/>
              </w:rPr>
            </w:pPr>
            <w:r w:rsidRPr="000D01A1">
              <w:rPr>
                <w:rFonts w:ascii="PT Astra Serif" w:hAnsi="PT Astra Serif"/>
                <w:color w:val="000000"/>
              </w:rPr>
              <w:t xml:space="preserve">Федеральное государственное бюджетное учреждение «Центральное жилищно-коммунальное управление» Министерства обороны </w:t>
            </w:r>
          </w:p>
          <w:p w:rsidR="004540ED" w:rsidRPr="000D01A1" w:rsidRDefault="004540ED" w:rsidP="004540ED">
            <w:pPr>
              <w:jc w:val="center"/>
              <w:rPr>
                <w:rFonts w:ascii="PT Astra Serif" w:hAnsi="PT Astra Serif"/>
                <w:color w:val="000000"/>
              </w:rPr>
            </w:pPr>
            <w:r w:rsidRPr="000D01A1">
              <w:rPr>
                <w:rFonts w:ascii="PT Astra Serif" w:hAnsi="PT Astra Serif"/>
                <w:color w:val="000000"/>
              </w:rPr>
              <w:t>Российской Федерации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ED" w:rsidRPr="000D01A1" w:rsidRDefault="004540ED" w:rsidP="004540ED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65, 66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ED" w:rsidRPr="000D01A1" w:rsidRDefault="004540ED" w:rsidP="004540ED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1 582,83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ED" w:rsidRPr="000D01A1" w:rsidRDefault="004540ED" w:rsidP="004540ED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1 899,40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ED" w:rsidRPr="000D01A1" w:rsidRDefault="004540ED" w:rsidP="004540ED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1 605,17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0ED" w:rsidRPr="000D01A1" w:rsidRDefault="004540ED" w:rsidP="004540E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D01A1">
              <w:rPr>
                <w:rFonts w:ascii="PT Astra Serif" w:hAnsi="PT Astra Serif"/>
                <w:color w:val="000000"/>
                <w:sz w:val="24"/>
                <w:szCs w:val="24"/>
              </w:rPr>
              <w:t>1926,21</w:t>
            </w:r>
          </w:p>
        </w:tc>
      </w:tr>
    </w:tbl>
    <w:p w:rsidR="009471DE" w:rsidRPr="000D01A1" w:rsidRDefault="009471DE" w:rsidP="008C4235">
      <w:pPr>
        <w:widowControl w:val="0"/>
        <w:spacing w:after="0" w:line="240" w:lineRule="auto"/>
        <w:ind w:left="45" w:right="380"/>
        <w:jc w:val="center"/>
        <w:rPr>
          <w:rFonts w:ascii="PT Astra Serif" w:hAnsi="PT Astra Serif"/>
        </w:rPr>
      </w:pPr>
    </w:p>
    <w:sectPr w:rsidR="009471DE" w:rsidRPr="000D01A1" w:rsidSect="008C4235">
      <w:headerReference w:type="default" r:id="rId10"/>
      <w:headerReference w:type="first" r:id="rId11"/>
      <w:pgSz w:w="16838" w:h="11906" w:orient="landscape" w:code="9"/>
      <w:pgMar w:top="1134" w:right="851" w:bottom="1134" w:left="851" w:header="709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491" w:rsidRDefault="00D34491">
      <w:pPr>
        <w:spacing w:after="0" w:line="240" w:lineRule="auto"/>
      </w:pPr>
      <w:r>
        <w:separator/>
      </w:r>
    </w:p>
  </w:endnote>
  <w:endnote w:type="continuationSeparator" w:id="0">
    <w:p w:rsidR="00D34491" w:rsidRDefault="00D34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491" w:rsidRDefault="00D34491">
      <w:pPr>
        <w:spacing w:after="0" w:line="240" w:lineRule="auto"/>
      </w:pPr>
      <w:r>
        <w:separator/>
      </w:r>
    </w:p>
  </w:footnote>
  <w:footnote w:type="continuationSeparator" w:id="0">
    <w:p w:rsidR="00D34491" w:rsidRDefault="00D34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308352"/>
      <w:docPartObj>
        <w:docPartGallery w:val="Page Numbers (Top of Page)"/>
        <w:docPartUnique/>
      </w:docPartObj>
    </w:sdtPr>
    <w:sdtEndPr/>
    <w:sdtContent>
      <w:p w:rsidR="002E44FD" w:rsidRDefault="002E44F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EB0">
          <w:rPr>
            <w:noProof/>
          </w:rPr>
          <w:t>6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4420075"/>
      <w:docPartObj>
        <w:docPartGallery w:val="Page Numbers (Top of Page)"/>
        <w:docPartUnique/>
      </w:docPartObj>
    </w:sdtPr>
    <w:sdtEndPr/>
    <w:sdtContent>
      <w:p w:rsidR="002E44FD" w:rsidRDefault="002E44F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EB0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4FD" w:rsidRDefault="002E44F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C4B25"/>
    <w:multiLevelType w:val="hybridMultilevel"/>
    <w:tmpl w:val="F6827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34D5A"/>
    <w:multiLevelType w:val="multilevel"/>
    <w:tmpl w:val="76A051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D4273E"/>
    <w:multiLevelType w:val="multilevel"/>
    <w:tmpl w:val="D23A77AA"/>
    <w:lvl w:ilvl="0">
      <w:start w:val="1"/>
      <w:numFmt w:val="decimal"/>
      <w:lvlText w:val="%1.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A8267D"/>
    <w:multiLevelType w:val="multilevel"/>
    <w:tmpl w:val="A246C5D2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BD32CE0"/>
    <w:multiLevelType w:val="multilevel"/>
    <w:tmpl w:val="933CF504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6A5"/>
    <w:rsid w:val="00011B2D"/>
    <w:rsid w:val="00063843"/>
    <w:rsid w:val="000A6103"/>
    <w:rsid w:val="000D01A1"/>
    <w:rsid w:val="000E13EB"/>
    <w:rsid w:val="001216A5"/>
    <w:rsid w:val="001249D0"/>
    <w:rsid w:val="00131A43"/>
    <w:rsid w:val="001468C5"/>
    <w:rsid w:val="00150386"/>
    <w:rsid w:val="00154756"/>
    <w:rsid w:val="00164FA8"/>
    <w:rsid w:val="00194011"/>
    <w:rsid w:val="001969B2"/>
    <w:rsid w:val="001A3FE5"/>
    <w:rsid w:val="001F200C"/>
    <w:rsid w:val="00287E0C"/>
    <w:rsid w:val="002D710E"/>
    <w:rsid w:val="002E1867"/>
    <w:rsid w:val="002E44FD"/>
    <w:rsid w:val="00332775"/>
    <w:rsid w:val="00333354"/>
    <w:rsid w:val="003371D9"/>
    <w:rsid w:val="0036715F"/>
    <w:rsid w:val="003D5E3A"/>
    <w:rsid w:val="00452A0A"/>
    <w:rsid w:val="004540ED"/>
    <w:rsid w:val="00495559"/>
    <w:rsid w:val="004C5E69"/>
    <w:rsid w:val="0053608F"/>
    <w:rsid w:val="0055723F"/>
    <w:rsid w:val="005834F9"/>
    <w:rsid w:val="00593F07"/>
    <w:rsid w:val="005E03D1"/>
    <w:rsid w:val="006007C1"/>
    <w:rsid w:val="00604F31"/>
    <w:rsid w:val="00616EB0"/>
    <w:rsid w:val="00630400"/>
    <w:rsid w:val="006552FA"/>
    <w:rsid w:val="0066772C"/>
    <w:rsid w:val="00680BCA"/>
    <w:rsid w:val="00720FF9"/>
    <w:rsid w:val="0073117F"/>
    <w:rsid w:val="00752F9C"/>
    <w:rsid w:val="0076354A"/>
    <w:rsid w:val="00773D16"/>
    <w:rsid w:val="007A6177"/>
    <w:rsid w:val="007F65D1"/>
    <w:rsid w:val="00800900"/>
    <w:rsid w:val="00837FD4"/>
    <w:rsid w:val="00841F67"/>
    <w:rsid w:val="00895390"/>
    <w:rsid w:val="008C4235"/>
    <w:rsid w:val="00903D42"/>
    <w:rsid w:val="009471DE"/>
    <w:rsid w:val="00956E63"/>
    <w:rsid w:val="009C3927"/>
    <w:rsid w:val="009C7928"/>
    <w:rsid w:val="00AE1ECB"/>
    <w:rsid w:val="00AF4228"/>
    <w:rsid w:val="00B3451C"/>
    <w:rsid w:val="00B356EC"/>
    <w:rsid w:val="00B45080"/>
    <w:rsid w:val="00BD255B"/>
    <w:rsid w:val="00BE6262"/>
    <w:rsid w:val="00BF3AFD"/>
    <w:rsid w:val="00C30437"/>
    <w:rsid w:val="00C37553"/>
    <w:rsid w:val="00C60E10"/>
    <w:rsid w:val="00CD5372"/>
    <w:rsid w:val="00CE79B7"/>
    <w:rsid w:val="00D22511"/>
    <w:rsid w:val="00D314A2"/>
    <w:rsid w:val="00D34491"/>
    <w:rsid w:val="00D42BDA"/>
    <w:rsid w:val="00D8726D"/>
    <w:rsid w:val="00D906E8"/>
    <w:rsid w:val="00D97DC6"/>
    <w:rsid w:val="00DB2B10"/>
    <w:rsid w:val="00DD13E9"/>
    <w:rsid w:val="00DD4EDF"/>
    <w:rsid w:val="00E15049"/>
    <w:rsid w:val="00E505FF"/>
    <w:rsid w:val="00E80FB6"/>
    <w:rsid w:val="00EE565F"/>
    <w:rsid w:val="00EF09E7"/>
    <w:rsid w:val="00EF50A9"/>
    <w:rsid w:val="00F312AC"/>
    <w:rsid w:val="00F31818"/>
    <w:rsid w:val="00F875AA"/>
    <w:rsid w:val="00FA586F"/>
    <w:rsid w:val="00FD002B"/>
    <w:rsid w:val="00FE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216A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6A5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1216A5"/>
  </w:style>
  <w:style w:type="character" w:customStyle="1" w:styleId="a3">
    <w:name w:val="Основной текст_"/>
    <w:basedOn w:val="a0"/>
    <w:link w:val="2"/>
    <w:rsid w:val="001216A5"/>
    <w:rPr>
      <w:rFonts w:eastAsia="Times New Roman" w:cs="Times New Roman"/>
      <w:b/>
      <w:bCs/>
      <w:spacing w:val="-2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1216A5"/>
    <w:pPr>
      <w:widowControl w:val="0"/>
      <w:shd w:val="clear" w:color="auto" w:fill="FFFFFF"/>
      <w:spacing w:after="420" w:line="0" w:lineRule="atLeast"/>
      <w:jc w:val="both"/>
    </w:pPr>
    <w:rPr>
      <w:rFonts w:eastAsia="Times New Roman" w:cs="Times New Roman"/>
      <w:b/>
      <w:bCs/>
      <w:spacing w:val="-2"/>
      <w:sz w:val="23"/>
      <w:szCs w:val="23"/>
    </w:rPr>
  </w:style>
  <w:style w:type="character" w:styleId="a4">
    <w:name w:val="Hyperlink"/>
    <w:basedOn w:val="a0"/>
    <w:rsid w:val="001216A5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1216A5"/>
    <w:rPr>
      <w:rFonts w:eastAsia="Times New Roman" w:cs="Times New Roman"/>
      <w:b/>
      <w:bCs/>
      <w:spacing w:val="4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216A5"/>
    <w:pPr>
      <w:widowControl w:val="0"/>
      <w:shd w:val="clear" w:color="auto" w:fill="FFFFFF"/>
      <w:spacing w:after="0" w:line="250" w:lineRule="exact"/>
    </w:pPr>
    <w:rPr>
      <w:rFonts w:eastAsia="Times New Roman" w:cs="Times New Roman"/>
      <w:b/>
      <w:bCs/>
      <w:spacing w:val="4"/>
      <w:sz w:val="18"/>
      <w:szCs w:val="18"/>
    </w:rPr>
  </w:style>
  <w:style w:type="character" w:customStyle="1" w:styleId="20">
    <w:name w:val="Основной текст (2)_"/>
    <w:basedOn w:val="a0"/>
    <w:link w:val="21"/>
    <w:rsid w:val="001216A5"/>
    <w:rPr>
      <w:rFonts w:eastAsia="Times New Roman" w:cs="Times New Roman"/>
      <w:b/>
      <w:bCs/>
      <w:spacing w:val="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216A5"/>
    <w:pPr>
      <w:widowControl w:val="0"/>
      <w:shd w:val="clear" w:color="auto" w:fill="FFFFFF"/>
      <w:spacing w:after="360" w:line="293" w:lineRule="exact"/>
      <w:jc w:val="center"/>
    </w:pPr>
    <w:rPr>
      <w:rFonts w:eastAsia="Times New Roman" w:cs="Times New Roman"/>
      <w:b/>
      <w:bCs/>
      <w:spacing w:val="1"/>
    </w:rPr>
  </w:style>
  <w:style w:type="character" w:customStyle="1" w:styleId="9pt0pt">
    <w:name w:val="Основной текст + 9 pt;Интервал 0 pt"/>
    <w:basedOn w:val="a3"/>
    <w:rsid w:val="00121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shd w:val="clear" w:color="auto" w:fill="FFFFFF"/>
      <w:lang w:val="ru-RU"/>
    </w:rPr>
  </w:style>
  <w:style w:type="table" w:styleId="a5">
    <w:name w:val="Table Grid"/>
    <w:basedOn w:val="a1"/>
    <w:uiPriority w:val="59"/>
    <w:rsid w:val="001216A5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0pt">
    <w:name w:val="Основной текст + 11 pt;Не полужирный;Интервал 0 pt"/>
    <w:basedOn w:val="a3"/>
    <w:rsid w:val="00121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Интервал 0 pt"/>
    <w:basedOn w:val="a3"/>
    <w:rsid w:val="00121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11pt1pt">
    <w:name w:val="Основной текст + 11 pt;Не полужирный;Интервал 1 pt"/>
    <w:basedOn w:val="a3"/>
    <w:rsid w:val="00121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7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pt0pt0">
    <w:name w:val="Основной текст + 11 pt;Интервал 0 pt"/>
    <w:basedOn w:val="a3"/>
    <w:rsid w:val="00121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2">
    <w:name w:val="Основной текст1"/>
    <w:basedOn w:val="a3"/>
    <w:rsid w:val="00121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8pt0pt">
    <w:name w:val="Основной текст + 8 pt;Интервал 0 pt"/>
    <w:basedOn w:val="a3"/>
    <w:rsid w:val="00121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PalatinoLinotype45pt0pt">
    <w:name w:val="Основной текст + Palatino Linotype;4;5 pt;Не полужирный;Интервал 0 pt"/>
    <w:basedOn w:val="a3"/>
    <w:rsid w:val="001216A5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1216A5"/>
    <w:rPr>
      <w:rFonts w:ascii="Palatino Linotype" w:eastAsia="Palatino Linotype" w:hAnsi="Palatino Linotype" w:cs="Palatino Linotype"/>
      <w:spacing w:val="10"/>
      <w:sz w:val="15"/>
      <w:szCs w:val="15"/>
      <w:shd w:val="clear" w:color="auto" w:fill="FFFFFF"/>
    </w:rPr>
  </w:style>
  <w:style w:type="character" w:customStyle="1" w:styleId="5pt0pt">
    <w:name w:val="Основной текст + 5 pt;Не полужирный;Курсив;Интервал 0 pt"/>
    <w:basedOn w:val="a3"/>
    <w:rsid w:val="001216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216A5"/>
    <w:pPr>
      <w:widowControl w:val="0"/>
      <w:shd w:val="clear" w:color="auto" w:fill="FFFFFF"/>
      <w:spacing w:after="0" w:line="0" w:lineRule="atLeast"/>
    </w:pPr>
    <w:rPr>
      <w:rFonts w:ascii="Palatino Linotype" w:eastAsia="Palatino Linotype" w:hAnsi="Palatino Linotype" w:cs="Palatino Linotype"/>
      <w:spacing w:val="10"/>
      <w:sz w:val="15"/>
      <w:szCs w:val="15"/>
    </w:rPr>
  </w:style>
  <w:style w:type="paragraph" w:styleId="a6">
    <w:name w:val="header"/>
    <w:basedOn w:val="a"/>
    <w:link w:val="a7"/>
    <w:uiPriority w:val="99"/>
    <w:unhideWhenUsed/>
    <w:rsid w:val="001216A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1216A5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1216A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1216A5"/>
    <w:rPr>
      <w:rFonts w:ascii="Times New Roman" w:hAnsi="Times New Roman"/>
    </w:rPr>
  </w:style>
  <w:style w:type="paragraph" w:styleId="aa">
    <w:name w:val="Balloon Text"/>
    <w:basedOn w:val="a"/>
    <w:link w:val="ab"/>
    <w:uiPriority w:val="99"/>
    <w:semiHidden/>
    <w:unhideWhenUsed/>
    <w:rsid w:val="00121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16A5"/>
    <w:rPr>
      <w:rFonts w:ascii="Tahoma" w:hAnsi="Tahoma" w:cs="Tahoma"/>
      <w:sz w:val="16"/>
      <w:szCs w:val="16"/>
    </w:rPr>
  </w:style>
  <w:style w:type="character" w:customStyle="1" w:styleId="10pt0pt">
    <w:name w:val="Основной текст + 10 pt;Интервал 0 pt"/>
    <w:basedOn w:val="a3"/>
    <w:rsid w:val="001216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shd w:val="clear" w:color="auto" w:fill="FFFFFF"/>
      <w:lang w:val="ru-RU"/>
    </w:rPr>
  </w:style>
  <w:style w:type="numbering" w:customStyle="1" w:styleId="110">
    <w:name w:val="Нет списка11"/>
    <w:next w:val="a2"/>
    <w:uiPriority w:val="99"/>
    <w:semiHidden/>
    <w:unhideWhenUsed/>
    <w:rsid w:val="001216A5"/>
  </w:style>
  <w:style w:type="paragraph" w:customStyle="1" w:styleId="ConsPlusCell">
    <w:name w:val="ConsPlusCell"/>
    <w:uiPriority w:val="99"/>
    <w:rsid w:val="001216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Гипертекстовая ссылка"/>
    <w:uiPriority w:val="99"/>
    <w:rsid w:val="001216A5"/>
    <w:rPr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1216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1216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1216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216A5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216A5"/>
    <w:rPr>
      <w:rFonts w:ascii="Times New Roman" w:hAnsi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216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216A5"/>
    <w:rPr>
      <w:rFonts w:ascii="Times New Roman" w:hAnsi="Times New Roman"/>
      <w:b/>
      <w:bCs/>
      <w:sz w:val="20"/>
      <w:szCs w:val="20"/>
    </w:rPr>
  </w:style>
  <w:style w:type="paragraph" w:styleId="af4">
    <w:name w:val="List Paragraph"/>
    <w:basedOn w:val="a"/>
    <w:uiPriority w:val="34"/>
    <w:qFormat/>
    <w:rsid w:val="001216A5"/>
    <w:pPr>
      <w:ind w:left="720"/>
      <w:contextualSpacing/>
    </w:pPr>
    <w:rPr>
      <w:rFonts w:ascii="Times New Roman" w:hAnsi="Times New Roman"/>
    </w:rPr>
  </w:style>
  <w:style w:type="table" w:customStyle="1" w:styleId="13">
    <w:name w:val="Сетка таблицы1"/>
    <w:basedOn w:val="a1"/>
    <w:next w:val="a5"/>
    <w:uiPriority w:val="59"/>
    <w:rsid w:val="001A3FE5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5"/>
    <w:uiPriority w:val="59"/>
    <w:rsid w:val="003D5E3A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5"/>
    <w:uiPriority w:val="59"/>
    <w:rsid w:val="002E44FD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216A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6A5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1216A5"/>
  </w:style>
  <w:style w:type="character" w:customStyle="1" w:styleId="a3">
    <w:name w:val="Основной текст_"/>
    <w:basedOn w:val="a0"/>
    <w:link w:val="2"/>
    <w:rsid w:val="001216A5"/>
    <w:rPr>
      <w:rFonts w:eastAsia="Times New Roman" w:cs="Times New Roman"/>
      <w:b/>
      <w:bCs/>
      <w:spacing w:val="-2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1216A5"/>
    <w:pPr>
      <w:widowControl w:val="0"/>
      <w:shd w:val="clear" w:color="auto" w:fill="FFFFFF"/>
      <w:spacing w:after="420" w:line="0" w:lineRule="atLeast"/>
      <w:jc w:val="both"/>
    </w:pPr>
    <w:rPr>
      <w:rFonts w:eastAsia="Times New Roman" w:cs="Times New Roman"/>
      <w:b/>
      <w:bCs/>
      <w:spacing w:val="-2"/>
      <w:sz w:val="23"/>
      <w:szCs w:val="23"/>
    </w:rPr>
  </w:style>
  <w:style w:type="character" w:styleId="a4">
    <w:name w:val="Hyperlink"/>
    <w:basedOn w:val="a0"/>
    <w:rsid w:val="001216A5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1216A5"/>
    <w:rPr>
      <w:rFonts w:eastAsia="Times New Roman" w:cs="Times New Roman"/>
      <w:b/>
      <w:bCs/>
      <w:spacing w:val="4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216A5"/>
    <w:pPr>
      <w:widowControl w:val="0"/>
      <w:shd w:val="clear" w:color="auto" w:fill="FFFFFF"/>
      <w:spacing w:after="0" w:line="250" w:lineRule="exact"/>
    </w:pPr>
    <w:rPr>
      <w:rFonts w:eastAsia="Times New Roman" w:cs="Times New Roman"/>
      <w:b/>
      <w:bCs/>
      <w:spacing w:val="4"/>
      <w:sz w:val="18"/>
      <w:szCs w:val="18"/>
    </w:rPr>
  </w:style>
  <w:style w:type="character" w:customStyle="1" w:styleId="20">
    <w:name w:val="Основной текст (2)_"/>
    <w:basedOn w:val="a0"/>
    <w:link w:val="21"/>
    <w:rsid w:val="001216A5"/>
    <w:rPr>
      <w:rFonts w:eastAsia="Times New Roman" w:cs="Times New Roman"/>
      <w:b/>
      <w:bCs/>
      <w:spacing w:val="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216A5"/>
    <w:pPr>
      <w:widowControl w:val="0"/>
      <w:shd w:val="clear" w:color="auto" w:fill="FFFFFF"/>
      <w:spacing w:after="360" w:line="293" w:lineRule="exact"/>
      <w:jc w:val="center"/>
    </w:pPr>
    <w:rPr>
      <w:rFonts w:eastAsia="Times New Roman" w:cs="Times New Roman"/>
      <w:b/>
      <w:bCs/>
      <w:spacing w:val="1"/>
    </w:rPr>
  </w:style>
  <w:style w:type="character" w:customStyle="1" w:styleId="9pt0pt">
    <w:name w:val="Основной текст + 9 pt;Интервал 0 pt"/>
    <w:basedOn w:val="a3"/>
    <w:rsid w:val="00121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shd w:val="clear" w:color="auto" w:fill="FFFFFF"/>
      <w:lang w:val="ru-RU"/>
    </w:rPr>
  </w:style>
  <w:style w:type="table" w:styleId="a5">
    <w:name w:val="Table Grid"/>
    <w:basedOn w:val="a1"/>
    <w:uiPriority w:val="59"/>
    <w:rsid w:val="001216A5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0pt">
    <w:name w:val="Основной текст + 11 pt;Не полужирный;Интервал 0 pt"/>
    <w:basedOn w:val="a3"/>
    <w:rsid w:val="00121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Интервал 0 pt"/>
    <w:basedOn w:val="a3"/>
    <w:rsid w:val="00121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11pt1pt">
    <w:name w:val="Основной текст + 11 pt;Не полужирный;Интервал 1 pt"/>
    <w:basedOn w:val="a3"/>
    <w:rsid w:val="00121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7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pt0pt0">
    <w:name w:val="Основной текст + 11 pt;Интервал 0 pt"/>
    <w:basedOn w:val="a3"/>
    <w:rsid w:val="00121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2">
    <w:name w:val="Основной текст1"/>
    <w:basedOn w:val="a3"/>
    <w:rsid w:val="00121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8pt0pt">
    <w:name w:val="Основной текст + 8 pt;Интервал 0 pt"/>
    <w:basedOn w:val="a3"/>
    <w:rsid w:val="00121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PalatinoLinotype45pt0pt">
    <w:name w:val="Основной текст + Palatino Linotype;4;5 pt;Не полужирный;Интервал 0 pt"/>
    <w:basedOn w:val="a3"/>
    <w:rsid w:val="001216A5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1216A5"/>
    <w:rPr>
      <w:rFonts w:ascii="Palatino Linotype" w:eastAsia="Palatino Linotype" w:hAnsi="Palatino Linotype" w:cs="Palatino Linotype"/>
      <w:spacing w:val="10"/>
      <w:sz w:val="15"/>
      <w:szCs w:val="15"/>
      <w:shd w:val="clear" w:color="auto" w:fill="FFFFFF"/>
    </w:rPr>
  </w:style>
  <w:style w:type="character" w:customStyle="1" w:styleId="5pt0pt">
    <w:name w:val="Основной текст + 5 pt;Не полужирный;Курсив;Интервал 0 pt"/>
    <w:basedOn w:val="a3"/>
    <w:rsid w:val="001216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216A5"/>
    <w:pPr>
      <w:widowControl w:val="0"/>
      <w:shd w:val="clear" w:color="auto" w:fill="FFFFFF"/>
      <w:spacing w:after="0" w:line="0" w:lineRule="atLeast"/>
    </w:pPr>
    <w:rPr>
      <w:rFonts w:ascii="Palatino Linotype" w:eastAsia="Palatino Linotype" w:hAnsi="Palatino Linotype" w:cs="Palatino Linotype"/>
      <w:spacing w:val="10"/>
      <w:sz w:val="15"/>
      <w:szCs w:val="15"/>
    </w:rPr>
  </w:style>
  <w:style w:type="paragraph" w:styleId="a6">
    <w:name w:val="header"/>
    <w:basedOn w:val="a"/>
    <w:link w:val="a7"/>
    <w:uiPriority w:val="99"/>
    <w:unhideWhenUsed/>
    <w:rsid w:val="001216A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1216A5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1216A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1216A5"/>
    <w:rPr>
      <w:rFonts w:ascii="Times New Roman" w:hAnsi="Times New Roman"/>
    </w:rPr>
  </w:style>
  <w:style w:type="paragraph" w:styleId="aa">
    <w:name w:val="Balloon Text"/>
    <w:basedOn w:val="a"/>
    <w:link w:val="ab"/>
    <w:uiPriority w:val="99"/>
    <w:semiHidden/>
    <w:unhideWhenUsed/>
    <w:rsid w:val="00121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16A5"/>
    <w:rPr>
      <w:rFonts w:ascii="Tahoma" w:hAnsi="Tahoma" w:cs="Tahoma"/>
      <w:sz w:val="16"/>
      <w:szCs w:val="16"/>
    </w:rPr>
  </w:style>
  <w:style w:type="character" w:customStyle="1" w:styleId="10pt0pt">
    <w:name w:val="Основной текст + 10 pt;Интервал 0 pt"/>
    <w:basedOn w:val="a3"/>
    <w:rsid w:val="001216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shd w:val="clear" w:color="auto" w:fill="FFFFFF"/>
      <w:lang w:val="ru-RU"/>
    </w:rPr>
  </w:style>
  <w:style w:type="numbering" w:customStyle="1" w:styleId="110">
    <w:name w:val="Нет списка11"/>
    <w:next w:val="a2"/>
    <w:uiPriority w:val="99"/>
    <w:semiHidden/>
    <w:unhideWhenUsed/>
    <w:rsid w:val="001216A5"/>
  </w:style>
  <w:style w:type="paragraph" w:customStyle="1" w:styleId="ConsPlusCell">
    <w:name w:val="ConsPlusCell"/>
    <w:uiPriority w:val="99"/>
    <w:rsid w:val="001216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Гипертекстовая ссылка"/>
    <w:uiPriority w:val="99"/>
    <w:rsid w:val="001216A5"/>
    <w:rPr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1216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1216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1216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216A5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216A5"/>
    <w:rPr>
      <w:rFonts w:ascii="Times New Roman" w:hAnsi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216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216A5"/>
    <w:rPr>
      <w:rFonts w:ascii="Times New Roman" w:hAnsi="Times New Roman"/>
      <w:b/>
      <w:bCs/>
      <w:sz w:val="20"/>
      <w:szCs w:val="20"/>
    </w:rPr>
  </w:style>
  <w:style w:type="paragraph" w:styleId="af4">
    <w:name w:val="List Paragraph"/>
    <w:basedOn w:val="a"/>
    <w:uiPriority w:val="34"/>
    <w:qFormat/>
    <w:rsid w:val="001216A5"/>
    <w:pPr>
      <w:ind w:left="720"/>
      <w:contextualSpacing/>
    </w:pPr>
    <w:rPr>
      <w:rFonts w:ascii="Times New Roman" w:hAnsi="Times New Roman"/>
    </w:rPr>
  </w:style>
  <w:style w:type="table" w:customStyle="1" w:styleId="13">
    <w:name w:val="Сетка таблицы1"/>
    <w:basedOn w:val="a1"/>
    <w:next w:val="a5"/>
    <w:uiPriority w:val="59"/>
    <w:rsid w:val="001A3FE5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5"/>
    <w:uiPriority w:val="59"/>
    <w:rsid w:val="003D5E3A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5"/>
    <w:uiPriority w:val="59"/>
    <w:rsid w:val="002E44FD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904C5-F068-41F8-AE08-792C6B209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1360</TotalTime>
  <Pages>11</Pages>
  <Words>2207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Солодовникова Евгения Николаевна</dc:creator>
  <cp:lastModifiedBy>Солодовникова Евгения Николаевна</cp:lastModifiedBy>
  <cp:revision>13</cp:revision>
  <cp:lastPrinted>2019-12-09T05:25:00Z</cp:lastPrinted>
  <dcterms:created xsi:type="dcterms:W3CDTF">2019-12-02T09:43:00Z</dcterms:created>
  <dcterms:modified xsi:type="dcterms:W3CDTF">2019-12-09T05:25:00Z</dcterms:modified>
</cp:coreProperties>
</file>