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DA6C83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A6C83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DA6C83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DA6C83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DA6C83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DA6C8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DA6C83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DA6C83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DA6C83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A6C83">
        <w:rPr>
          <w:rFonts w:ascii="PT Astra Serif" w:hAnsi="PT Astra Serif"/>
          <w:sz w:val="18"/>
          <w:szCs w:val="18"/>
        </w:rPr>
        <w:t>ул. Спасская</w:t>
      </w:r>
      <w:r w:rsidR="004F44D2" w:rsidRPr="00DA6C83">
        <w:rPr>
          <w:rFonts w:ascii="PT Astra Serif" w:hAnsi="PT Astra Serif"/>
          <w:sz w:val="18"/>
          <w:szCs w:val="18"/>
        </w:rPr>
        <w:t>,</w:t>
      </w:r>
      <w:r w:rsidRPr="00DA6C83">
        <w:rPr>
          <w:rFonts w:ascii="PT Astra Serif" w:hAnsi="PT Astra Serif"/>
          <w:sz w:val="18"/>
          <w:szCs w:val="18"/>
        </w:rPr>
        <w:t xml:space="preserve"> д.3</w:t>
      </w:r>
      <w:r w:rsidR="004F44D2" w:rsidRPr="00DA6C83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DA6C83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DA6C83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DA6C83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DA6C83">
        <w:rPr>
          <w:rFonts w:ascii="PT Astra Serif" w:hAnsi="PT Astra Serif"/>
          <w:sz w:val="18"/>
          <w:szCs w:val="18"/>
        </w:rPr>
        <w:t xml:space="preserve">, 432017  тел.: (8422) 41-40-24   </w:t>
      </w:r>
      <w:r w:rsidR="004F44D2" w:rsidRPr="00DA6C83">
        <w:rPr>
          <w:rFonts w:ascii="PT Astra Serif" w:hAnsi="PT Astra Serif"/>
          <w:sz w:val="18"/>
          <w:szCs w:val="18"/>
          <w:lang w:val="en-US"/>
        </w:rPr>
        <w:t>E</w:t>
      </w:r>
      <w:r w:rsidR="004F44D2" w:rsidRPr="00DA6C83">
        <w:rPr>
          <w:rFonts w:ascii="PT Astra Serif" w:hAnsi="PT Astra Serif"/>
          <w:sz w:val="18"/>
          <w:szCs w:val="18"/>
        </w:rPr>
        <w:t>-</w:t>
      </w:r>
      <w:r w:rsidR="004F44D2" w:rsidRPr="00DA6C83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DA6C83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DA6C83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DA6C83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DA6C83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DA6C83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DA6C83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DA6C83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DA6C83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DA6C83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DA6C8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A6C83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A6C83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A6C83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A6C83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A6C83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A6C83">
        <w:rPr>
          <w:rFonts w:ascii="PT Astra Serif" w:hAnsi="PT Astra Serif"/>
          <w:b/>
          <w:sz w:val="28"/>
          <w:szCs w:val="28"/>
        </w:rPr>
        <w:t>«</w:t>
      </w:r>
      <w:r w:rsidR="00C67ABC" w:rsidRPr="00DA6C83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2D00A1" w:rsidRPr="00DA6C83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 xml:space="preserve">от </w:t>
      </w:r>
      <w:r w:rsidR="00D33A27" w:rsidRPr="00DA6C83">
        <w:rPr>
          <w:rFonts w:ascii="PT Astra Serif" w:hAnsi="PT Astra Serif"/>
          <w:b/>
          <w:sz w:val="28"/>
          <w:szCs w:val="28"/>
        </w:rPr>
        <w:t>26</w:t>
      </w:r>
      <w:r w:rsidRPr="00DA6C83">
        <w:rPr>
          <w:rFonts w:ascii="PT Astra Serif" w:hAnsi="PT Astra Serif"/>
          <w:b/>
          <w:sz w:val="28"/>
          <w:szCs w:val="28"/>
        </w:rPr>
        <w:t>.06.201</w:t>
      </w:r>
      <w:r w:rsidR="00D33A27" w:rsidRPr="00DA6C83">
        <w:rPr>
          <w:rFonts w:ascii="PT Astra Serif" w:hAnsi="PT Astra Serif"/>
          <w:b/>
          <w:sz w:val="28"/>
          <w:szCs w:val="28"/>
        </w:rPr>
        <w:t>4</w:t>
      </w:r>
      <w:r w:rsidRPr="00DA6C83">
        <w:rPr>
          <w:rFonts w:ascii="PT Astra Serif" w:hAnsi="PT Astra Serif"/>
          <w:b/>
          <w:sz w:val="28"/>
          <w:szCs w:val="28"/>
        </w:rPr>
        <w:t xml:space="preserve"> № 2</w:t>
      </w:r>
      <w:r w:rsidR="00D33A27" w:rsidRPr="00DA6C83">
        <w:rPr>
          <w:rFonts w:ascii="PT Astra Serif" w:hAnsi="PT Astra Serif"/>
          <w:b/>
          <w:sz w:val="28"/>
          <w:szCs w:val="28"/>
        </w:rPr>
        <w:t>56</w:t>
      </w:r>
      <w:r w:rsidRPr="00DA6C83">
        <w:rPr>
          <w:rFonts w:ascii="PT Astra Serif" w:hAnsi="PT Astra Serif"/>
          <w:b/>
          <w:sz w:val="28"/>
          <w:szCs w:val="28"/>
        </w:rPr>
        <w:t>-П</w:t>
      </w:r>
      <w:r w:rsidR="00190C06" w:rsidRPr="00DA6C83">
        <w:rPr>
          <w:rFonts w:ascii="PT Astra Serif" w:hAnsi="PT Astra Serif"/>
          <w:b/>
          <w:sz w:val="28"/>
          <w:szCs w:val="28"/>
        </w:rPr>
        <w:t>»</w:t>
      </w:r>
    </w:p>
    <w:p w:rsidR="007E011A" w:rsidRPr="00DA6C83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A6C83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A6C83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DA6C83">
        <w:rPr>
          <w:rFonts w:ascii="PT Astra Serif" w:hAnsi="PT Astra Serif"/>
          <w:sz w:val="28"/>
          <w:szCs w:val="28"/>
        </w:rPr>
        <w:t>цифровой</w:t>
      </w:r>
      <w:r w:rsidR="001956FB" w:rsidRPr="00DA6C83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DA6C83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DA6C83">
        <w:rPr>
          <w:rFonts w:ascii="PT Astra Serif" w:hAnsi="PT Astra Serif"/>
          <w:sz w:val="28"/>
          <w:szCs w:val="28"/>
        </w:rPr>
        <w:t xml:space="preserve"> </w:t>
      </w:r>
      <w:r w:rsidRPr="00DA6C83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A6C83">
        <w:rPr>
          <w:rFonts w:ascii="PT Astra Serif" w:hAnsi="PT Astra Serif"/>
          <w:sz w:val="28"/>
          <w:szCs w:val="28"/>
        </w:rPr>
        <w:br/>
      </w:r>
      <w:r w:rsidRPr="00DA6C83">
        <w:rPr>
          <w:rFonts w:ascii="PT Astra Serif" w:hAnsi="PT Astra Serif"/>
          <w:sz w:val="28"/>
          <w:szCs w:val="28"/>
        </w:rPr>
        <w:t>№ 201-ЗО «</w:t>
      </w:r>
      <w:r w:rsidR="001956FB" w:rsidRPr="00DA6C83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DA6C83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DA6C83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DA6C83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DA6C83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DA6C83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DA6C83">
        <w:rPr>
          <w:rFonts w:ascii="PT Astra Serif" w:hAnsi="PT Astra Serif"/>
          <w:sz w:val="28"/>
          <w:szCs w:val="28"/>
        </w:rPr>
        <w:t>,</w:t>
      </w:r>
      <w:r w:rsidRPr="00DA6C83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DA6C83">
        <w:rPr>
          <w:rFonts w:ascii="PT Astra Serif" w:hAnsi="PT Astra Serif"/>
          <w:sz w:val="28"/>
          <w:szCs w:val="28"/>
        </w:rPr>
        <w:t>цифровой</w:t>
      </w:r>
      <w:r w:rsidR="001956FB" w:rsidRPr="00DA6C83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DA6C83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DA6C83">
        <w:rPr>
          <w:rFonts w:ascii="PT Astra Serif" w:hAnsi="PT Astra Serif"/>
          <w:sz w:val="28"/>
          <w:szCs w:val="28"/>
        </w:rPr>
        <w:t xml:space="preserve"> </w:t>
      </w:r>
      <w:r w:rsidRPr="00DA6C83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DA6C83">
        <w:rPr>
          <w:rFonts w:ascii="PT Astra Serif" w:hAnsi="PT Astra Serif"/>
          <w:sz w:val="28"/>
          <w:szCs w:val="28"/>
        </w:rPr>
        <w:t>ё</w:t>
      </w:r>
      <w:r w:rsidRPr="00DA6C83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DA6C83">
        <w:rPr>
          <w:rFonts w:ascii="PT Astra Serif" w:hAnsi="PT Astra Serif"/>
          <w:sz w:val="28"/>
          <w:szCs w:val="28"/>
        </w:rPr>
        <w:t xml:space="preserve">проект </w:t>
      </w:r>
      <w:r w:rsidR="000C1E65" w:rsidRPr="00DA6C83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DA6C83">
        <w:rPr>
          <w:rFonts w:ascii="PT Astra Serif" w:hAnsi="PT Astra Serif"/>
          <w:sz w:val="28"/>
          <w:szCs w:val="28"/>
        </w:rPr>
        <w:br/>
        <w:t>«</w:t>
      </w:r>
      <w:r w:rsidR="00C67ABC" w:rsidRPr="00DA6C83">
        <w:rPr>
          <w:rFonts w:ascii="PT Astra Serif" w:hAnsi="PT Astra Serif"/>
          <w:sz w:val="28"/>
          <w:szCs w:val="28"/>
        </w:rPr>
        <w:t>О внесении изменений</w:t>
      </w:r>
      <w:proofErr w:type="gramEnd"/>
      <w:r w:rsidR="00C67ABC" w:rsidRPr="00DA6C83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</w:t>
      </w:r>
      <w:r w:rsidR="00D33A27" w:rsidRPr="00DA6C83">
        <w:rPr>
          <w:rFonts w:ascii="PT Astra Serif" w:hAnsi="PT Astra Serif"/>
          <w:sz w:val="28"/>
          <w:szCs w:val="28"/>
        </w:rPr>
        <w:t>26</w:t>
      </w:r>
      <w:r w:rsidR="00C67ABC" w:rsidRPr="00DA6C83">
        <w:rPr>
          <w:rFonts w:ascii="PT Astra Serif" w:hAnsi="PT Astra Serif"/>
          <w:sz w:val="28"/>
          <w:szCs w:val="28"/>
        </w:rPr>
        <w:t>.06.201</w:t>
      </w:r>
      <w:r w:rsidR="00D33A27" w:rsidRPr="00DA6C83">
        <w:rPr>
          <w:rFonts w:ascii="PT Astra Serif" w:hAnsi="PT Astra Serif"/>
          <w:sz w:val="28"/>
          <w:szCs w:val="28"/>
        </w:rPr>
        <w:t>4</w:t>
      </w:r>
      <w:r w:rsidR="00C67ABC" w:rsidRPr="00DA6C83">
        <w:rPr>
          <w:rFonts w:ascii="PT Astra Serif" w:hAnsi="PT Astra Serif"/>
          <w:sz w:val="28"/>
          <w:szCs w:val="28"/>
        </w:rPr>
        <w:t xml:space="preserve"> № 2</w:t>
      </w:r>
      <w:r w:rsidR="00D33A27" w:rsidRPr="00DA6C83">
        <w:rPr>
          <w:rFonts w:ascii="PT Astra Serif" w:hAnsi="PT Astra Serif"/>
          <w:sz w:val="28"/>
          <w:szCs w:val="28"/>
        </w:rPr>
        <w:t>56</w:t>
      </w:r>
      <w:r w:rsidR="00C67ABC" w:rsidRPr="00DA6C83">
        <w:rPr>
          <w:rFonts w:ascii="PT Astra Serif" w:hAnsi="PT Astra Serif"/>
          <w:sz w:val="28"/>
          <w:szCs w:val="28"/>
        </w:rPr>
        <w:t>-П</w:t>
      </w:r>
      <w:r w:rsidR="0012399C" w:rsidRPr="00DA6C83">
        <w:rPr>
          <w:rFonts w:ascii="PT Astra Serif" w:hAnsi="PT Astra Serif"/>
          <w:sz w:val="28"/>
          <w:szCs w:val="28"/>
        </w:rPr>
        <w:t>»</w:t>
      </w:r>
      <w:r w:rsidR="009F3715" w:rsidRPr="00DA6C83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DA6C83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DA6C83">
        <w:rPr>
          <w:rFonts w:ascii="PT Astra Serif" w:hAnsi="PT Astra Serif"/>
          <w:sz w:val="28"/>
          <w:szCs w:val="28"/>
        </w:rPr>
        <w:t xml:space="preserve">Министерством </w:t>
      </w:r>
      <w:r w:rsidR="00C67ABC" w:rsidRPr="00DA6C83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DA6C83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A6C83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DA6C83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DA6C83" w:rsidRDefault="00463CA1" w:rsidP="00E0694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DA6C83" w:rsidRDefault="00E42976" w:rsidP="00E42976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A6C83">
        <w:rPr>
          <w:rFonts w:ascii="PT Astra Serif" w:hAnsi="PT Astra Serif"/>
          <w:sz w:val="28"/>
          <w:szCs w:val="28"/>
        </w:rPr>
        <w:t>Проект акта</w:t>
      </w:r>
      <w:r w:rsidR="001B2007" w:rsidRPr="00DA6C83">
        <w:rPr>
          <w:rFonts w:ascii="PT Astra Serif" w:hAnsi="PT Astra Serif"/>
          <w:sz w:val="28"/>
          <w:szCs w:val="28"/>
        </w:rPr>
        <w:t xml:space="preserve"> разработан в соответствии </w:t>
      </w:r>
      <w:r w:rsidR="00C0389B" w:rsidRPr="00DA6C83">
        <w:rPr>
          <w:rFonts w:ascii="PT Astra Serif" w:hAnsi="PT Astra Serif"/>
          <w:sz w:val="28"/>
          <w:szCs w:val="28"/>
        </w:rPr>
        <w:t xml:space="preserve">с </w:t>
      </w:r>
      <w:r w:rsidR="00BB2B8E" w:rsidRPr="00DA6C83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 w:rsidR="00BB50D4" w:rsidRPr="00DA6C83">
        <w:rPr>
          <w:rFonts w:ascii="PT Astra Serif" w:hAnsi="PT Astra Serif"/>
          <w:sz w:val="28"/>
          <w:szCs w:val="28"/>
        </w:rPr>
        <w:t> </w:t>
      </w:r>
      <w:r w:rsidR="00BB2B8E" w:rsidRPr="00DA6C83">
        <w:rPr>
          <w:rFonts w:ascii="PT Astra Serif" w:hAnsi="PT Astra Serif"/>
          <w:sz w:val="28"/>
          <w:szCs w:val="28"/>
        </w:rPr>
        <w:t>продовольствия в Ульяновской области» на 2014 - 202</w:t>
      </w:r>
      <w:r w:rsidR="00BB50D4" w:rsidRPr="00DA6C83">
        <w:rPr>
          <w:rFonts w:ascii="PT Astra Serif" w:hAnsi="PT Astra Serif"/>
          <w:sz w:val="28"/>
          <w:szCs w:val="28"/>
        </w:rPr>
        <w:t>1</w:t>
      </w:r>
      <w:r w:rsidR="00BB2B8E" w:rsidRPr="00DA6C83">
        <w:rPr>
          <w:rFonts w:ascii="PT Astra Serif" w:hAnsi="PT Astra Serif"/>
          <w:sz w:val="28"/>
          <w:szCs w:val="28"/>
        </w:rPr>
        <w:t xml:space="preserve"> годы»</w:t>
      </w:r>
      <w:r w:rsidR="00011D0D" w:rsidRPr="00DA6C83">
        <w:rPr>
          <w:rFonts w:ascii="PT Astra Serif" w:hAnsi="PT Astra Serif"/>
          <w:sz w:val="28"/>
          <w:szCs w:val="28"/>
        </w:rPr>
        <w:t xml:space="preserve"> и </w:t>
      </w:r>
      <w:r w:rsidR="00190C06" w:rsidRPr="00DA6C83">
        <w:rPr>
          <w:rFonts w:ascii="PT Astra Serif" w:hAnsi="PT Astra Serif"/>
          <w:sz w:val="28"/>
          <w:szCs w:val="28"/>
        </w:rPr>
        <w:t xml:space="preserve">направлен </w:t>
      </w:r>
      <w:r w:rsidR="00190C06" w:rsidRPr="00DA6C83">
        <w:rPr>
          <w:rFonts w:ascii="PT Astra Serif" w:hAnsi="PT Astra Serif"/>
          <w:sz w:val="28"/>
          <w:szCs w:val="28"/>
        </w:rPr>
        <w:lastRenderedPageBreak/>
        <w:t>на</w:t>
      </w:r>
      <w:r w:rsidR="00BB50D4" w:rsidRPr="00DA6C83">
        <w:rPr>
          <w:rFonts w:ascii="PT Astra Serif" w:hAnsi="PT Astra Serif"/>
          <w:sz w:val="28"/>
          <w:szCs w:val="28"/>
        </w:rPr>
        <w:t> </w:t>
      </w:r>
      <w:r w:rsidR="00190C06" w:rsidRPr="00DA6C83">
        <w:rPr>
          <w:rFonts w:ascii="PT Astra Serif" w:hAnsi="PT Astra Serif"/>
          <w:sz w:val="28"/>
          <w:szCs w:val="28"/>
        </w:rPr>
        <w:t xml:space="preserve">совершенствование действующих мер государственной поддержки </w:t>
      </w:r>
      <w:r w:rsidR="00D33A27" w:rsidRPr="00DA6C83">
        <w:rPr>
          <w:rFonts w:ascii="PT Astra Serif" w:hAnsi="PT Astra Serif"/>
          <w:sz w:val="28"/>
          <w:szCs w:val="28"/>
        </w:rPr>
        <w:t xml:space="preserve">сельскохозяйственных товаропроизводителей </w:t>
      </w:r>
      <w:r w:rsidR="008938B0" w:rsidRPr="00DA6C83">
        <w:rPr>
          <w:rFonts w:ascii="PT Astra Serif" w:hAnsi="PT Astra Serif"/>
          <w:sz w:val="28"/>
          <w:szCs w:val="28"/>
        </w:rPr>
        <w:t>в целях</w:t>
      </w:r>
      <w:r w:rsidR="00D33A27" w:rsidRPr="00DA6C83">
        <w:rPr>
          <w:rFonts w:ascii="PT Astra Serif" w:hAnsi="PT Astra Serif"/>
          <w:sz w:val="28"/>
          <w:szCs w:val="28"/>
        </w:rPr>
        <w:t xml:space="preserve"> проведени</w:t>
      </w:r>
      <w:r w:rsidR="008938B0" w:rsidRPr="00DA6C83">
        <w:rPr>
          <w:rFonts w:ascii="PT Astra Serif" w:hAnsi="PT Astra Serif"/>
          <w:sz w:val="28"/>
          <w:szCs w:val="28"/>
        </w:rPr>
        <w:t>я</w:t>
      </w:r>
      <w:r w:rsidR="00D33A27" w:rsidRPr="00DA6C83">
        <w:rPr>
          <w:rFonts w:ascii="PT Astra Serif" w:hAnsi="PT Astra Serif"/>
          <w:sz w:val="28"/>
          <w:szCs w:val="28"/>
        </w:rPr>
        <w:t xml:space="preserve"> мероприятий, направленных на развитие мелиорации земель сельскохозяйственного назначения</w:t>
      </w:r>
      <w:r w:rsidR="00C0389B" w:rsidRPr="00DA6C83">
        <w:rPr>
          <w:rFonts w:ascii="PT Astra Serif" w:hAnsi="PT Astra Serif"/>
          <w:sz w:val="28"/>
          <w:szCs w:val="28"/>
        </w:rPr>
        <w:t>.</w:t>
      </w:r>
      <w:proofErr w:type="gramEnd"/>
    </w:p>
    <w:p w:rsidR="00907324" w:rsidRPr="00DA6C83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A6C83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A6C83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A6C83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AE62E9" w:rsidRPr="00DA6C83">
        <w:rPr>
          <w:rFonts w:ascii="PT Astra Serif" w:hAnsi="PT Astra Serif"/>
          <w:sz w:val="28"/>
          <w:szCs w:val="28"/>
        </w:rPr>
        <w:t>26</w:t>
      </w:r>
      <w:r w:rsidR="00907324" w:rsidRPr="00DA6C83">
        <w:rPr>
          <w:rFonts w:ascii="PT Astra Serif" w:hAnsi="PT Astra Serif"/>
          <w:sz w:val="28"/>
          <w:szCs w:val="28"/>
        </w:rPr>
        <w:t>.06.201</w:t>
      </w:r>
      <w:r w:rsidR="00AE62E9" w:rsidRPr="00DA6C83">
        <w:rPr>
          <w:rFonts w:ascii="PT Astra Serif" w:hAnsi="PT Astra Serif"/>
          <w:sz w:val="28"/>
          <w:szCs w:val="28"/>
        </w:rPr>
        <w:t>4</w:t>
      </w:r>
      <w:r w:rsidR="00907324" w:rsidRPr="00DA6C83">
        <w:rPr>
          <w:rFonts w:ascii="PT Astra Serif" w:hAnsi="PT Astra Serif"/>
          <w:sz w:val="28"/>
          <w:szCs w:val="28"/>
        </w:rPr>
        <w:t xml:space="preserve"> № 2</w:t>
      </w:r>
      <w:r w:rsidR="00AE62E9" w:rsidRPr="00DA6C83">
        <w:rPr>
          <w:rFonts w:ascii="PT Astra Serif" w:hAnsi="PT Astra Serif"/>
          <w:sz w:val="28"/>
          <w:szCs w:val="28"/>
        </w:rPr>
        <w:t>56</w:t>
      </w:r>
      <w:r w:rsidR="00907324" w:rsidRPr="00DA6C83">
        <w:rPr>
          <w:rFonts w:ascii="PT Astra Serif" w:hAnsi="PT Astra Serif"/>
          <w:sz w:val="28"/>
          <w:szCs w:val="28"/>
        </w:rPr>
        <w:t>-П «</w:t>
      </w:r>
      <w:r w:rsidR="00AE62E9" w:rsidRPr="00DA6C83">
        <w:rPr>
          <w:rFonts w:ascii="PT Astra Serif" w:hAnsi="PT Astra Serif"/>
          <w:sz w:val="28"/>
          <w:szCs w:val="28"/>
        </w:rPr>
        <w:t xml:space="preserve">О </w:t>
      </w:r>
      <w:r w:rsidR="005269A4" w:rsidRPr="00DA6C83">
        <w:rPr>
          <w:rFonts w:ascii="PT Astra Serif" w:hAnsi="PT Astra Serif"/>
          <w:sz w:val="28"/>
          <w:szCs w:val="28"/>
        </w:rPr>
        <w:t xml:space="preserve">Правилах </w:t>
      </w:r>
      <w:r w:rsidR="00AE62E9" w:rsidRPr="00DA6C83">
        <w:rPr>
          <w:rFonts w:ascii="PT Astra Serif" w:hAnsi="PT Astra Serif"/>
          <w:sz w:val="28"/>
          <w:szCs w:val="28"/>
        </w:rPr>
        <w:t>предоставления сельскохозяйственным товаропроизводителям субсидий из</w:t>
      </w:r>
      <w:r w:rsidR="005269A4" w:rsidRPr="00DA6C83">
        <w:rPr>
          <w:rFonts w:ascii="PT Astra Serif" w:hAnsi="PT Astra Serif"/>
          <w:sz w:val="28"/>
          <w:szCs w:val="28"/>
        </w:rPr>
        <w:t> </w:t>
      </w:r>
      <w:r w:rsidR="00AE62E9" w:rsidRPr="00DA6C83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907324" w:rsidRPr="00DA6C83">
        <w:rPr>
          <w:rFonts w:ascii="PT Astra Serif" w:hAnsi="PT Astra Serif"/>
          <w:sz w:val="28"/>
          <w:szCs w:val="28"/>
        </w:rPr>
        <w:t xml:space="preserve">» </w:t>
      </w:r>
      <w:r w:rsidR="00AC5D8F" w:rsidRPr="00DA6C83">
        <w:rPr>
          <w:rFonts w:ascii="PT Astra Serif" w:hAnsi="PT Astra Serif"/>
          <w:sz w:val="28"/>
          <w:szCs w:val="28"/>
        </w:rPr>
        <w:t xml:space="preserve">(далее – постановление Правительства Ульяновской области от </w:t>
      </w:r>
      <w:r w:rsidR="00AE62E9" w:rsidRPr="00DA6C83">
        <w:rPr>
          <w:rFonts w:ascii="PT Astra Serif" w:hAnsi="PT Astra Serif"/>
          <w:sz w:val="28"/>
          <w:szCs w:val="28"/>
        </w:rPr>
        <w:t>26</w:t>
      </w:r>
      <w:r w:rsidR="00AC5D8F" w:rsidRPr="00DA6C83">
        <w:rPr>
          <w:rFonts w:ascii="PT Astra Serif" w:hAnsi="PT Astra Serif"/>
          <w:sz w:val="28"/>
          <w:szCs w:val="28"/>
        </w:rPr>
        <w:t>.06.201</w:t>
      </w:r>
      <w:r w:rsidR="00AE62E9" w:rsidRPr="00DA6C83">
        <w:rPr>
          <w:rFonts w:ascii="PT Astra Serif" w:hAnsi="PT Astra Serif"/>
          <w:sz w:val="28"/>
          <w:szCs w:val="28"/>
        </w:rPr>
        <w:t>4</w:t>
      </w:r>
      <w:r w:rsidR="00AC5D8F" w:rsidRPr="00DA6C83">
        <w:rPr>
          <w:rFonts w:ascii="PT Astra Serif" w:hAnsi="PT Astra Serif"/>
          <w:sz w:val="28"/>
          <w:szCs w:val="28"/>
        </w:rPr>
        <w:t xml:space="preserve"> № 2</w:t>
      </w:r>
      <w:r w:rsidR="00AE62E9" w:rsidRPr="00DA6C83">
        <w:rPr>
          <w:rFonts w:ascii="PT Astra Serif" w:hAnsi="PT Astra Serif"/>
          <w:sz w:val="28"/>
          <w:szCs w:val="28"/>
        </w:rPr>
        <w:t>56</w:t>
      </w:r>
      <w:r w:rsidR="00AC5D8F" w:rsidRPr="00DA6C83">
        <w:rPr>
          <w:rFonts w:ascii="PT Astra Serif" w:hAnsi="PT Astra Serif"/>
          <w:sz w:val="28"/>
          <w:szCs w:val="28"/>
        </w:rPr>
        <w:t>-П)</w:t>
      </w:r>
      <w:r w:rsidR="002647FE">
        <w:rPr>
          <w:rFonts w:ascii="PT Astra Serif" w:hAnsi="PT Astra Serif"/>
          <w:sz w:val="28"/>
          <w:szCs w:val="28"/>
        </w:rPr>
        <w:t>, в том числе</w:t>
      </w:r>
      <w:r w:rsidR="00907324" w:rsidRPr="00DA6C83">
        <w:rPr>
          <w:rFonts w:ascii="PT Astra Serif" w:hAnsi="PT Astra Serif"/>
          <w:sz w:val="28"/>
          <w:szCs w:val="28"/>
        </w:rPr>
        <w:t>:</w:t>
      </w:r>
      <w:proofErr w:type="gramEnd"/>
    </w:p>
    <w:p w:rsidR="003912CC" w:rsidRPr="00DA6C83" w:rsidRDefault="00AA7F95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1) </w:t>
      </w:r>
      <w:r w:rsidR="00776555" w:rsidRPr="00DA6C83">
        <w:rPr>
          <w:rFonts w:ascii="PT Astra Serif" w:hAnsi="PT Astra Serif"/>
          <w:sz w:val="28"/>
          <w:szCs w:val="28"/>
        </w:rPr>
        <w:t>дополняю</w:t>
      </w:r>
      <w:r w:rsidR="003912CC" w:rsidRPr="00DA6C83">
        <w:rPr>
          <w:rFonts w:ascii="PT Astra Serif" w:hAnsi="PT Astra Serif"/>
          <w:sz w:val="28"/>
          <w:szCs w:val="28"/>
        </w:rPr>
        <w:t xml:space="preserve">тся </w:t>
      </w:r>
      <w:r w:rsidR="003912CC" w:rsidRPr="00DA6C83">
        <w:rPr>
          <w:rFonts w:ascii="PT Astra Serif" w:eastAsiaTheme="minorHAnsi" w:hAnsi="PT Astra Serif"/>
          <w:bCs/>
          <w:sz w:val="28"/>
          <w:szCs w:val="28"/>
          <w:lang w:eastAsia="en-US"/>
        </w:rPr>
        <w:t>направления государственной поддержки</w:t>
      </w:r>
      <w:r w:rsidR="002647F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части предоставления субсидий сельскохозяйственным товаропроизводителям в целях возмещения части их затрат, связанных с проведением мероприятий по известкованию кислых почв на пашне</w:t>
      </w:r>
      <w:r w:rsidR="003912CC" w:rsidRPr="00DA6C83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F43AAC" w:rsidRPr="00DA6C83" w:rsidRDefault="008E3C64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2</w:t>
      </w:r>
      <w:r w:rsidR="003912CC" w:rsidRPr="00DA6C83">
        <w:rPr>
          <w:rFonts w:ascii="PT Astra Serif" w:hAnsi="PT Astra Serif"/>
          <w:sz w:val="28"/>
          <w:szCs w:val="28"/>
        </w:rPr>
        <w:t xml:space="preserve">) </w:t>
      </w:r>
      <w:r w:rsidR="00F43AAC" w:rsidRPr="00DA6C83">
        <w:rPr>
          <w:rFonts w:ascii="PT Astra Serif" w:hAnsi="PT Astra Serif"/>
          <w:sz w:val="28"/>
          <w:szCs w:val="28"/>
        </w:rPr>
        <w:t xml:space="preserve">дополняется перечень требований, которым должны соответствовать </w:t>
      </w:r>
      <w:r w:rsidR="004B2FDA" w:rsidRPr="00DA6C83">
        <w:rPr>
          <w:rFonts w:ascii="PT Astra Serif" w:hAnsi="PT Astra Serif"/>
          <w:sz w:val="28"/>
          <w:szCs w:val="28"/>
        </w:rPr>
        <w:t>сельскохозяйственные товаропроизводители</w:t>
      </w:r>
      <w:r w:rsidR="00F43AAC" w:rsidRPr="00DA6C83">
        <w:rPr>
          <w:rFonts w:ascii="PT Astra Serif" w:hAnsi="PT Astra Serif"/>
          <w:sz w:val="28"/>
          <w:szCs w:val="28"/>
        </w:rPr>
        <w:t xml:space="preserve"> для получения субсиди</w:t>
      </w:r>
      <w:r w:rsidR="008938B0" w:rsidRPr="00DA6C83">
        <w:rPr>
          <w:rFonts w:ascii="PT Astra Serif" w:hAnsi="PT Astra Serif"/>
          <w:sz w:val="28"/>
          <w:szCs w:val="28"/>
        </w:rPr>
        <w:t>й</w:t>
      </w:r>
      <w:r w:rsidR="00F43AAC" w:rsidRPr="00DA6C83">
        <w:rPr>
          <w:rFonts w:ascii="PT Astra Serif" w:hAnsi="PT Astra Serif"/>
          <w:sz w:val="28"/>
          <w:szCs w:val="28"/>
        </w:rPr>
        <w:t>;</w:t>
      </w:r>
    </w:p>
    <w:p w:rsidR="004B2FDA" w:rsidRPr="00DA6C83" w:rsidRDefault="008E3C64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3</w:t>
      </w:r>
      <w:r w:rsidR="00F43AAC" w:rsidRPr="00DA6C83">
        <w:rPr>
          <w:rFonts w:ascii="PT Astra Serif" w:hAnsi="PT Astra Serif"/>
          <w:sz w:val="28"/>
          <w:szCs w:val="28"/>
        </w:rPr>
        <w:t xml:space="preserve">) </w:t>
      </w:r>
      <w:r w:rsidR="004B2FDA" w:rsidRPr="00DA6C83">
        <w:rPr>
          <w:rFonts w:ascii="PT Astra Serif" w:hAnsi="PT Astra Serif"/>
          <w:sz w:val="28"/>
          <w:szCs w:val="28"/>
        </w:rPr>
        <w:t xml:space="preserve">устанавливается </w:t>
      </w:r>
      <w:r w:rsidR="00776555" w:rsidRPr="00DA6C83">
        <w:rPr>
          <w:rFonts w:ascii="PT Astra Serif" w:hAnsi="PT Astra Serif"/>
          <w:sz w:val="28"/>
          <w:szCs w:val="28"/>
        </w:rPr>
        <w:t>размер</w:t>
      </w:r>
      <w:r w:rsidR="004B2FDA" w:rsidRPr="00DA6C83">
        <w:rPr>
          <w:rFonts w:ascii="PT Astra Serif" w:hAnsi="PT Astra Serif"/>
          <w:sz w:val="28"/>
          <w:szCs w:val="28"/>
        </w:rPr>
        <w:t xml:space="preserve"> </w:t>
      </w:r>
      <w:r w:rsidR="00776555" w:rsidRPr="00DA6C83">
        <w:rPr>
          <w:rFonts w:ascii="PT Astra Serif" w:hAnsi="PT Astra Serif"/>
          <w:sz w:val="28"/>
          <w:szCs w:val="28"/>
        </w:rPr>
        <w:t>ставок</w:t>
      </w:r>
      <w:r w:rsidR="004B2FDA" w:rsidRPr="00DA6C83">
        <w:rPr>
          <w:rFonts w:ascii="PT Astra Serif" w:hAnsi="PT Astra Serif"/>
          <w:sz w:val="28"/>
          <w:szCs w:val="28"/>
        </w:rPr>
        <w:t xml:space="preserve"> субсидий</w:t>
      </w:r>
      <w:r w:rsidR="00776555" w:rsidRPr="00DA6C83">
        <w:rPr>
          <w:rFonts w:ascii="PT Astra Serif" w:hAnsi="PT Astra Serif"/>
          <w:sz w:val="28"/>
          <w:szCs w:val="28"/>
        </w:rPr>
        <w:t xml:space="preserve">, необходимый для расчётов размеров предоставляемых субсидий </w:t>
      </w:r>
      <w:r w:rsidR="002647FE">
        <w:rPr>
          <w:rFonts w:ascii="PT Astra Serif" w:eastAsiaTheme="minorHAnsi" w:hAnsi="PT Astra Serif"/>
          <w:bCs/>
          <w:sz w:val="28"/>
          <w:szCs w:val="28"/>
          <w:lang w:eastAsia="en-US"/>
        </w:rPr>
        <w:t>в целях возмещения части их затрат, связанных с проведением мероприятий по известкованию кислых почв на пашне</w:t>
      </w:r>
      <w:r w:rsidR="004B2FDA" w:rsidRPr="00DA6C83">
        <w:rPr>
          <w:rFonts w:ascii="PT Astra Serif" w:hAnsi="PT Astra Serif"/>
          <w:sz w:val="28"/>
          <w:szCs w:val="28"/>
        </w:rPr>
        <w:t xml:space="preserve">; </w:t>
      </w:r>
    </w:p>
    <w:p w:rsidR="00907324" w:rsidRPr="00DA6C83" w:rsidRDefault="008E3C64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4</w:t>
      </w:r>
      <w:r w:rsidR="004B2FDA" w:rsidRPr="00DA6C83">
        <w:rPr>
          <w:rFonts w:ascii="PT Astra Serif" w:hAnsi="PT Astra Serif"/>
          <w:sz w:val="28"/>
          <w:szCs w:val="28"/>
        </w:rPr>
        <w:t xml:space="preserve">) </w:t>
      </w:r>
      <w:r w:rsidR="00F43AAC" w:rsidRPr="00DA6C83">
        <w:rPr>
          <w:rFonts w:ascii="PT Astra Serif" w:hAnsi="PT Astra Serif"/>
          <w:sz w:val="28"/>
          <w:szCs w:val="28"/>
        </w:rPr>
        <w:t>дополняется перечень документов для получения субсиди</w:t>
      </w:r>
      <w:r w:rsidR="008938B0" w:rsidRPr="00DA6C83">
        <w:rPr>
          <w:rFonts w:ascii="PT Astra Serif" w:hAnsi="PT Astra Serif"/>
          <w:sz w:val="28"/>
          <w:szCs w:val="28"/>
        </w:rPr>
        <w:t>й</w:t>
      </w:r>
      <w:r w:rsidR="00907324" w:rsidRPr="00DA6C83">
        <w:rPr>
          <w:rFonts w:ascii="PT Astra Serif" w:hAnsi="PT Astra Serif"/>
          <w:sz w:val="28"/>
          <w:szCs w:val="28"/>
        </w:rPr>
        <w:t>;</w:t>
      </w:r>
    </w:p>
    <w:p w:rsidR="003912CC" w:rsidRPr="00DA6C83" w:rsidRDefault="008E3C64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5</w:t>
      </w:r>
      <w:r w:rsidR="003912CC" w:rsidRPr="00DA6C83">
        <w:rPr>
          <w:rFonts w:ascii="PT Astra Serif" w:hAnsi="PT Astra Serif"/>
          <w:sz w:val="28"/>
          <w:szCs w:val="28"/>
        </w:rPr>
        <w:t>)</w:t>
      </w:r>
      <w:r w:rsidR="00776555" w:rsidRPr="00DA6C83">
        <w:rPr>
          <w:rFonts w:ascii="PT Astra Serif" w:hAnsi="PT Astra Serif"/>
          <w:sz w:val="28"/>
          <w:szCs w:val="28"/>
        </w:rPr>
        <w:t xml:space="preserve"> устанавливается формула для расчёта</w:t>
      </w:r>
      <w:r w:rsidR="00F009B9" w:rsidRPr="00DA6C83">
        <w:rPr>
          <w:rFonts w:ascii="PT Astra Serif" w:hAnsi="PT Astra Serif"/>
          <w:sz w:val="28"/>
          <w:szCs w:val="28"/>
        </w:rPr>
        <w:t xml:space="preserve"> объёма возврата получателем перечисленных субсидий в областной бюджет Ульяновской области в случае </w:t>
      </w:r>
      <w:proofErr w:type="spellStart"/>
      <w:r w:rsidR="00F009B9" w:rsidRPr="00DA6C83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F009B9" w:rsidRPr="00DA6C83">
        <w:rPr>
          <w:rFonts w:ascii="PT Astra Serif" w:hAnsi="PT Astra Serif"/>
          <w:sz w:val="28"/>
          <w:szCs w:val="28"/>
        </w:rPr>
        <w:t xml:space="preserve"> им плановых значений</w:t>
      </w:r>
      <w:r w:rsidR="00147881">
        <w:rPr>
          <w:rFonts w:ascii="PT Astra Serif" w:hAnsi="PT Astra Serif"/>
          <w:sz w:val="28"/>
          <w:szCs w:val="28"/>
        </w:rPr>
        <w:t xml:space="preserve"> результатов</w:t>
      </w:r>
      <w:r w:rsidR="003912CC" w:rsidRPr="00DA6C83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F009B9" w:rsidRPr="00DA6C83" w:rsidRDefault="00776555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6</w:t>
      </w:r>
      <w:r w:rsidR="00907324" w:rsidRPr="00DA6C83">
        <w:rPr>
          <w:rFonts w:ascii="PT Astra Serif" w:hAnsi="PT Astra Serif"/>
          <w:sz w:val="28"/>
          <w:szCs w:val="28"/>
        </w:rPr>
        <w:t>)</w:t>
      </w:r>
      <w:r w:rsidR="00F009B9" w:rsidRPr="00DA6C83">
        <w:rPr>
          <w:rFonts w:ascii="PT Astra Serif" w:hAnsi="PT Astra Serif"/>
          <w:sz w:val="28"/>
          <w:szCs w:val="28"/>
        </w:rPr>
        <w:t xml:space="preserve"> устанавливается форма отчёта о достижении значения результата (значений результатов) предоставления субсидии;</w:t>
      </w:r>
    </w:p>
    <w:p w:rsidR="00907324" w:rsidRPr="00DA6C83" w:rsidRDefault="00F009B9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7)</w:t>
      </w:r>
      <w:r w:rsidR="00907324" w:rsidRPr="00DA6C83">
        <w:rPr>
          <w:rFonts w:ascii="PT Astra Serif" w:hAnsi="PT Astra Serif"/>
          <w:sz w:val="28"/>
          <w:szCs w:val="28"/>
        </w:rPr>
        <w:t xml:space="preserve"> вносятся изменения технического характера.</w:t>
      </w:r>
    </w:p>
    <w:p w:rsidR="00100EF7" w:rsidRPr="00DA6C83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Постановление</w:t>
      </w:r>
      <w:r w:rsidR="00100EF7" w:rsidRPr="00DA6C83">
        <w:rPr>
          <w:rFonts w:ascii="PT Astra Serif" w:hAnsi="PT Astra Serif"/>
          <w:sz w:val="28"/>
          <w:szCs w:val="28"/>
        </w:rPr>
        <w:t xml:space="preserve"> </w:t>
      </w:r>
      <w:r w:rsidRPr="00DA6C83">
        <w:rPr>
          <w:rFonts w:ascii="PT Astra Serif" w:hAnsi="PT Astra Serif"/>
          <w:sz w:val="28"/>
          <w:szCs w:val="28"/>
        </w:rPr>
        <w:t xml:space="preserve">вступает в силу </w:t>
      </w:r>
      <w:r w:rsidR="009A2821" w:rsidRPr="00DA6C83">
        <w:rPr>
          <w:rFonts w:ascii="PT Astra Serif" w:hAnsi="PT Astra Serif"/>
          <w:sz w:val="28"/>
          <w:szCs w:val="28"/>
        </w:rPr>
        <w:t>с 1 января 2020 года</w:t>
      </w:r>
      <w:r w:rsidR="00100EF7" w:rsidRPr="00DA6C83">
        <w:rPr>
          <w:rFonts w:ascii="PT Astra Serif" w:hAnsi="PT Astra Serif"/>
          <w:sz w:val="28"/>
          <w:szCs w:val="28"/>
        </w:rPr>
        <w:t>.</w:t>
      </w:r>
    </w:p>
    <w:p w:rsidR="00A659AF" w:rsidRPr="00DA6C83" w:rsidRDefault="00A659AF" w:rsidP="00A659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В целом проект акта направлен на создание благоприятных условий для развития </w:t>
      </w:r>
      <w:r w:rsidR="003912CC" w:rsidRPr="00DA6C83">
        <w:rPr>
          <w:rFonts w:ascii="PT Astra Serif" w:hAnsi="PT Astra Serif"/>
          <w:sz w:val="28"/>
          <w:szCs w:val="28"/>
        </w:rPr>
        <w:t>мелиорации земель сельскохозяйственного назначения</w:t>
      </w:r>
      <w:r w:rsidR="00470F16" w:rsidRPr="00DA6C83">
        <w:rPr>
          <w:rFonts w:ascii="PT Astra Serif" w:hAnsi="PT Astra Serif"/>
          <w:sz w:val="28"/>
          <w:szCs w:val="28"/>
        </w:rPr>
        <w:t xml:space="preserve"> и  совершенствование мер государственной поддержки сельскохозяйственных товаропроизводителей на территории Ульяновской области.</w:t>
      </w:r>
    </w:p>
    <w:p w:rsidR="00C70AEC" w:rsidRPr="00DA6C83" w:rsidRDefault="00C70AEC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A6C83" w:rsidRDefault="00463CA1" w:rsidP="00E0694D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>2</w:t>
      </w:r>
      <w:r w:rsidRPr="00DA6C83">
        <w:rPr>
          <w:rFonts w:ascii="PT Astra Serif" w:hAnsi="PT Astra Serif"/>
          <w:b/>
        </w:rPr>
        <w:t>.</w:t>
      </w:r>
      <w:r w:rsidRPr="00DA6C83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4D1DDD" w:rsidRPr="00DA6C83">
        <w:rPr>
          <w:rFonts w:ascii="PT Astra Serif" w:hAnsi="PT Astra Serif"/>
          <w:b/>
          <w:sz w:val="28"/>
          <w:szCs w:val="28"/>
        </w:rPr>
        <w:t> </w:t>
      </w:r>
      <w:r w:rsidRPr="00DA6C83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08542D" w:rsidRDefault="0008542D" w:rsidP="00085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Проблема повышенной кислотности почв существует не только в Ульяновской области, но и в большинстве регионов Российской Федерации. Так, согласно информации Министерства сельского хозяйства Российской Федерации </w:t>
      </w:r>
      <w:r w:rsidRPr="008F2D82">
        <w:rPr>
          <w:rFonts w:ascii="PT Astra Serif" w:hAnsi="PT Astra Serif"/>
          <w:sz w:val="28"/>
          <w:szCs w:val="28"/>
        </w:rPr>
        <w:t>общая площадь пашни с кислой реакцией почвенной среды (рН</w:t>
      </w:r>
      <w:r>
        <w:rPr>
          <w:rFonts w:ascii="PT Astra Serif" w:hAnsi="PT Astra Serif"/>
          <w:sz w:val="28"/>
          <w:szCs w:val="28"/>
        </w:rPr>
        <w:t> </w:t>
      </w:r>
      <w:r w:rsidRPr="008F2D82">
        <w:rPr>
          <w:rFonts w:ascii="PT Astra Serif" w:hAnsi="PT Astra Serif"/>
          <w:sz w:val="28"/>
          <w:szCs w:val="28"/>
        </w:rPr>
        <w:t xml:space="preserve">меньше 5,5) составляет </w:t>
      </w:r>
      <w:r w:rsidRPr="008F2D82">
        <w:rPr>
          <w:rFonts w:ascii="PT Astra Serif" w:hAnsi="PT Astra Serif"/>
          <w:b/>
          <w:sz w:val="28"/>
          <w:szCs w:val="28"/>
        </w:rPr>
        <w:t xml:space="preserve">35,1 </w:t>
      </w:r>
      <w:proofErr w:type="gramStart"/>
      <w:r w:rsidRPr="008F2D82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8F2D82">
        <w:rPr>
          <w:rFonts w:ascii="PT Astra Serif" w:hAnsi="PT Astra Serif"/>
          <w:b/>
          <w:sz w:val="28"/>
          <w:szCs w:val="28"/>
        </w:rPr>
        <w:t xml:space="preserve"> га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8F2D82">
        <w:rPr>
          <w:rFonts w:ascii="PT Astra Serif" w:hAnsi="PT Astra Serif"/>
          <w:sz w:val="28"/>
          <w:szCs w:val="28"/>
        </w:rPr>
        <w:t xml:space="preserve">по всей стране. </w:t>
      </w:r>
      <w:r>
        <w:rPr>
          <w:rFonts w:ascii="PT Astra Serif" w:hAnsi="PT Astra Serif"/>
          <w:sz w:val="28"/>
          <w:szCs w:val="28"/>
        </w:rPr>
        <w:t>И</w:t>
      </w:r>
      <w:r w:rsidRPr="008F2D82">
        <w:rPr>
          <w:rFonts w:ascii="PT Astra Serif" w:hAnsi="PT Astra Serif"/>
          <w:sz w:val="28"/>
          <w:szCs w:val="28"/>
        </w:rPr>
        <w:t xml:space="preserve">сходя из общей площади пашни в стране в 117 </w:t>
      </w:r>
      <w:proofErr w:type="gramStart"/>
      <w:r w:rsidRPr="008F2D82">
        <w:rPr>
          <w:rFonts w:ascii="PT Astra Serif" w:hAnsi="PT Astra Serif"/>
          <w:sz w:val="28"/>
          <w:szCs w:val="28"/>
        </w:rPr>
        <w:t>млн</w:t>
      </w:r>
      <w:proofErr w:type="gramEnd"/>
      <w:r w:rsidRPr="008F2D82">
        <w:rPr>
          <w:rFonts w:ascii="PT Astra Serif" w:hAnsi="PT Astra Serif"/>
          <w:sz w:val="28"/>
          <w:szCs w:val="28"/>
        </w:rPr>
        <w:t xml:space="preserve"> га, </w:t>
      </w:r>
      <w:r w:rsidRPr="008F2D82">
        <w:rPr>
          <w:rFonts w:ascii="PT Astra Serif" w:hAnsi="PT Astra Serif"/>
          <w:b/>
          <w:sz w:val="28"/>
          <w:szCs w:val="28"/>
        </w:rPr>
        <w:t>доля кислых почв составляет около</w:t>
      </w:r>
      <w:r w:rsidR="004677ED">
        <w:rPr>
          <w:rFonts w:ascii="PT Astra Serif" w:hAnsi="PT Astra Serif"/>
          <w:b/>
          <w:sz w:val="28"/>
          <w:szCs w:val="28"/>
        </w:rPr>
        <w:t> </w:t>
      </w:r>
      <w:r w:rsidRPr="008F2D82">
        <w:rPr>
          <w:rFonts w:ascii="PT Astra Serif" w:hAnsi="PT Astra Serif"/>
          <w:b/>
          <w:sz w:val="28"/>
          <w:szCs w:val="28"/>
        </w:rPr>
        <w:t>30%</w:t>
      </w:r>
      <w:r w:rsidRPr="008F2D82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Земли в Приволжском Федеральном </w:t>
      </w:r>
      <w:r w:rsidRPr="008F2D82">
        <w:rPr>
          <w:rFonts w:ascii="PT Astra Serif" w:hAnsi="PT Astra Serif"/>
          <w:sz w:val="28"/>
          <w:szCs w:val="28"/>
        </w:rPr>
        <w:t>округе со значение</w:t>
      </w:r>
      <w:r>
        <w:rPr>
          <w:rFonts w:ascii="PT Astra Serif" w:hAnsi="PT Astra Serif"/>
          <w:sz w:val="28"/>
          <w:szCs w:val="28"/>
        </w:rPr>
        <w:t>м</w:t>
      </w:r>
      <w:r w:rsidRPr="008F2D82">
        <w:rPr>
          <w:rFonts w:ascii="PT Astra Serif" w:hAnsi="PT Astra Serif"/>
          <w:b/>
          <w:sz w:val="28"/>
          <w:szCs w:val="28"/>
        </w:rPr>
        <w:t xml:space="preserve"> 3,8% </w:t>
      </w:r>
      <w:r w:rsidRPr="008F2D82">
        <w:rPr>
          <w:rFonts w:ascii="PT Astra Serif" w:hAnsi="PT Astra Serif"/>
          <w:b/>
          <w:sz w:val="28"/>
          <w:szCs w:val="28"/>
        </w:rPr>
        <w:lastRenderedPageBreak/>
        <w:t>относятся к очень сильнокислым землям</w:t>
      </w:r>
      <w:r w:rsidRPr="008F2D82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8F2D82">
        <w:rPr>
          <w:rFonts w:ascii="PT Astra Serif" w:hAnsi="PT Astra Serif"/>
          <w:sz w:val="28"/>
          <w:szCs w:val="28"/>
        </w:rPr>
        <w:t>рH</w:t>
      </w:r>
      <w:proofErr w:type="spellEnd"/>
      <w:r w:rsidRPr="008F2D82">
        <w:rPr>
          <w:rFonts w:ascii="PT Astra Serif" w:hAnsi="PT Astra Serif"/>
          <w:sz w:val="28"/>
          <w:szCs w:val="28"/>
        </w:rPr>
        <w:t xml:space="preserve"> меньше 4)</w:t>
      </w:r>
      <w:r>
        <w:rPr>
          <w:rFonts w:ascii="PT Astra Serif" w:hAnsi="PT Astra Serif"/>
          <w:sz w:val="28"/>
          <w:szCs w:val="28"/>
        </w:rPr>
        <w:t xml:space="preserve">, что составляет </w:t>
      </w:r>
      <w:r w:rsidRPr="008F2D82">
        <w:rPr>
          <w:rFonts w:ascii="PT Astra Serif" w:hAnsi="PT Astra Serif"/>
          <w:b/>
          <w:sz w:val="28"/>
          <w:szCs w:val="28"/>
        </w:rPr>
        <w:t>31%</w:t>
      </w:r>
      <w:r>
        <w:rPr>
          <w:rFonts w:ascii="PT Astra Serif" w:hAnsi="PT Astra Serif"/>
          <w:sz w:val="28"/>
          <w:szCs w:val="28"/>
        </w:rPr>
        <w:t xml:space="preserve"> от всех земель данного округа. </w:t>
      </w:r>
      <w:r w:rsidRPr="008F2D82">
        <w:rPr>
          <w:rFonts w:ascii="PT Astra Serif" w:hAnsi="PT Astra Serif"/>
          <w:sz w:val="28"/>
          <w:szCs w:val="28"/>
        </w:rPr>
        <w:t xml:space="preserve"> </w:t>
      </w:r>
    </w:p>
    <w:p w:rsidR="0008542D" w:rsidRDefault="0008542D" w:rsidP="00085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Повышенная кислотность почвы ухудшает питание растений и негативно сказывается на их урожайности. Кислотность до 20-40% снижает эффективность действия минеральных удобрений.</w:t>
      </w:r>
    </w:p>
    <w:p w:rsidR="0008542D" w:rsidRDefault="0008542D" w:rsidP="0008542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Ульяновской области процесс ухудшения кислотного режима обусловлен практически полным прекращением известкования к середине 90-х годов прошлого века, тогда как антропогенное воздействие на почвенный покров только усиливается. Если не предпринимать неотложных мер по устранению повышенной кислотности почв, в том числе черноземов, она может стать лимитирующим фактором формирования высоких урожаев сельскохозяйственных культур.</w:t>
      </w:r>
    </w:p>
    <w:p w:rsidR="0008542D" w:rsidRDefault="0008542D" w:rsidP="0008542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>Низкий уровень известкования кислых почв, сопровождающийся подкислением их атмосферными осадками, минеральными удобрениями и</w:t>
      </w:r>
      <w:r w:rsidR="004677ED"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>потерей кальция из-за выноса урожаем и вымывания, привели к дальнейшему росту их площадей.</w:t>
      </w:r>
    </w:p>
    <w:p w:rsidR="0008542D" w:rsidRPr="0050479E" w:rsidRDefault="0008542D" w:rsidP="0008542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Решить данную проблему можно путём известкования почв, но</w:t>
      </w:r>
      <w:r w:rsidR="004677ED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проведение таких мероприятий является дорогостоящим процессом, 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>и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 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проводить их только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за счёт собственных средств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сельскохозяйственных предприятий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зачаст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ую не представляется возможным. Так по информации  </w:t>
      </w:r>
      <w:r>
        <w:rPr>
          <w:rFonts w:ascii="PT Astra Serif" w:hAnsi="PT Astra Serif"/>
          <w:sz w:val="28"/>
          <w:szCs w:val="28"/>
        </w:rPr>
        <w:t xml:space="preserve">Министерства сельского хозяйства Российской Федерации </w:t>
      </w:r>
      <w:r w:rsidR="0050479E">
        <w:rPr>
          <w:rFonts w:ascii="PT Astra Serif" w:hAnsi="PT Astra Serif"/>
          <w:sz w:val="28"/>
          <w:szCs w:val="28"/>
        </w:rPr>
        <w:t>с</w:t>
      </w:r>
      <w:r w:rsidR="0050479E" w:rsidRPr="0050479E">
        <w:rPr>
          <w:rFonts w:ascii="PT Astra Serif" w:hAnsi="PT Astra Serif"/>
          <w:sz w:val="28"/>
          <w:szCs w:val="28"/>
        </w:rPr>
        <w:t xml:space="preserve">редняя стоимость затрат в 2019 году на проведение известкования почв оценивается </w:t>
      </w:r>
      <w:r w:rsidR="0050479E">
        <w:rPr>
          <w:rFonts w:ascii="PT Astra Serif" w:hAnsi="PT Astra Serif"/>
          <w:sz w:val="28"/>
          <w:szCs w:val="28"/>
        </w:rPr>
        <w:t xml:space="preserve">                                </w:t>
      </w:r>
      <w:r w:rsidR="0050479E" w:rsidRPr="0050479E">
        <w:rPr>
          <w:rFonts w:ascii="PT Astra Serif" w:hAnsi="PT Astra Serif"/>
          <w:b/>
          <w:sz w:val="28"/>
          <w:szCs w:val="28"/>
        </w:rPr>
        <w:t>в 16 тыс. руб./</w:t>
      </w:r>
      <w:proofErr w:type="gramStart"/>
      <w:r w:rsidR="0050479E" w:rsidRPr="0050479E">
        <w:rPr>
          <w:rFonts w:ascii="PT Astra Serif" w:hAnsi="PT Astra Serif"/>
          <w:b/>
          <w:sz w:val="28"/>
          <w:szCs w:val="28"/>
        </w:rPr>
        <w:t>га</w:t>
      </w:r>
      <w:proofErr w:type="gramEnd"/>
      <w:r w:rsidR="0050479E" w:rsidRPr="0050479E">
        <w:rPr>
          <w:rFonts w:ascii="PT Astra Serif" w:hAnsi="PT Astra Serif"/>
          <w:sz w:val="28"/>
          <w:szCs w:val="28"/>
        </w:rPr>
        <w:t>.</w:t>
      </w:r>
    </w:p>
    <w:p w:rsidR="00206F32" w:rsidRPr="00DA6C83" w:rsidRDefault="0008542D" w:rsidP="000704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связи с этим</w:t>
      </w:r>
      <w:r w:rsidR="0050479E">
        <w:rPr>
          <w:rFonts w:ascii="PT Astra Serif" w:hAnsi="PT Astra Serif"/>
          <w:sz w:val="28"/>
          <w:szCs w:val="28"/>
        </w:rPr>
        <w:t xml:space="preserve">, </w:t>
      </w:r>
      <w:r w:rsidR="00781EEF" w:rsidRPr="00DA6C83">
        <w:rPr>
          <w:rFonts w:ascii="PT Astra Serif" w:hAnsi="PT Astra Serif"/>
          <w:sz w:val="28"/>
          <w:szCs w:val="28"/>
        </w:rPr>
        <w:t>Министерством сельского хозяйства Российской Федерации разработан проект постановления Правительства Российской Федерации «О внесении изменений в постановление Правительства Российской Федерации от 14 июля 2012 г. № 717», предусматривающий установлени</w:t>
      </w:r>
      <w:r w:rsidR="00486416" w:rsidRPr="00DA6C83">
        <w:rPr>
          <w:rFonts w:ascii="PT Astra Serif" w:hAnsi="PT Astra Serif"/>
          <w:sz w:val="28"/>
          <w:szCs w:val="28"/>
        </w:rPr>
        <w:t>е</w:t>
      </w:r>
      <w:r w:rsidR="00781EEF" w:rsidRPr="00DA6C83">
        <w:rPr>
          <w:rFonts w:ascii="PT Astra Serif" w:hAnsi="PT Astra Serif"/>
          <w:sz w:val="28"/>
          <w:szCs w:val="28"/>
        </w:rPr>
        <w:t xml:space="preserve"> условия и порядка предоставления и распределения субсидий из федерального бюджета бюджетам субъектов Российской Федерации на проведение мероприятий в области известкования кислых почв на пашне в рамках реализации ведомственной программы</w:t>
      </w:r>
      <w:proofErr w:type="gramEnd"/>
      <w:r w:rsidR="00781EEF" w:rsidRPr="00DA6C83">
        <w:rPr>
          <w:rFonts w:ascii="PT Astra Serif" w:hAnsi="PT Astra Serif"/>
          <w:sz w:val="28"/>
          <w:szCs w:val="28"/>
        </w:rPr>
        <w:t xml:space="preserve"> «Развитие мелиоративного комплекса России» (приложение № 10 к Государственной программе развития сельского хозяйства и регулирования рынков сельскохозяйственной продукции, сырья и</w:t>
      </w:r>
      <w:r w:rsidR="0050479E">
        <w:rPr>
          <w:rFonts w:ascii="PT Astra Serif" w:hAnsi="PT Astra Serif"/>
          <w:sz w:val="28"/>
          <w:szCs w:val="28"/>
        </w:rPr>
        <w:t> </w:t>
      </w:r>
      <w:r w:rsidR="00781EEF" w:rsidRPr="00DA6C83">
        <w:rPr>
          <w:rFonts w:ascii="PT Astra Serif" w:hAnsi="PT Astra Serif"/>
          <w:sz w:val="28"/>
          <w:szCs w:val="28"/>
        </w:rPr>
        <w:t>продовольствия).</w:t>
      </w:r>
    </w:p>
    <w:p w:rsidR="0008542D" w:rsidRPr="00DA6C83" w:rsidRDefault="0050479E" w:rsidP="0008542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Кроме того, п</w:t>
      </w:r>
      <w:r w:rsidR="0008542D" w:rsidRPr="00DA6C83">
        <w:rPr>
          <w:rFonts w:ascii="PT Astra Serif" w:eastAsiaTheme="minorHAnsi" w:hAnsi="PT Astra Serif"/>
          <w:bCs/>
          <w:sz w:val="28"/>
          <w:szCs w:val="28"/>
          <w:lang w:eastAsia="en-US"/>
        </w:rPr>
        <w:t>остановлением Правительства Российской Федерации от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08542D" w:rsidRPr="00DA6C83">
        <w:rPr>
          <w:rFonts w:ascii="PT Astra Serif" w:eastAsiaTheme="minorHAnsi" w:hAnsi="PT Astra Serif"/>
          <w:bCs/>
          <w:sz w:val="28"/>
          <w:szCs w:val="28"/>
          <w:lang w:eastAsia="en-US"/>
        </w:rPr>
        <w:t>12.09.2019 № 1187 «О внесении изменений в общие требования к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08542D" w:rsidRPr="00DA6C83">
        <w:rPr>
          <w:rFonts w:ascii="PT Astra Serif" w:eastAsiaTheme="minorHAnsi" w:hAnsi="PT Astra Serif"/>
          <w:bCs/>
          <w:sz w:val="28"/>
          <w:szCs w:val="28"/>
          <w:lang w:eastAsia="en-US"/>
        </w:rPr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внесены изменения в требования к получателям субсидий, условия предоставления субсидий и требования к отчётности о достижении результата</w:t>
      </w:r>
      <w:proofErr w:type="gramEnd"/>
      <w:r w:rsidR="0008542D" w:rsidRPr="00DA6C8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предоставления субсидий.</w:t>
      </w:r>
    </w:p>
    <w:p w:rsidR="0008542D" w:rsidRDefault="0008542D" w:rsidP="008938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E2E" w:rsidRPr="00DA6C83" w:rsidRDefault="007B7E37" w:rsidP="008938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lastRenderedPageBreak/>
        <w:t>Д</w:t>
      </w:r>
      <w:r w:rsidR="003C2AA5" w:rsidRPr="00DA6C83">
        <w:rPr>
          <w:rFonts w:ascii="PT Astra Serif" w:hAnsi="PT Astra Serif"/>
          <w:sz w:val="28"/>
          <w:szCs w:val="28"/>
        </w:rPr>
        <w:t>ействующ</w:t>
      </w:r>
      <w:r w:rsidR="00D67E2E" w:rsidRPr="00DA6C83">
        <w:rPr>
          <w:rFonts w:ascii="PT Astra Serif" w:hAnsi="PT Astra Serif"/>
          <w:sz w:val="28"/>
          <w:szCs w:val="28"/>
        </w:rPr>
        <w:t>ая</w:t>
      </w:r>
      <w:r w:rsidR="003C2AA5" w:rsidRPr="00DA6C83">
        <w:rPr>
          <w:rFonts w:ascii="PT Astra Serif" w:hAnsi="PT Astra Serif"/>
          <w:sz w:val="28"/>
          <w:szCs w:val="28"/>
        </w:rPr>
        <w:t xml:space="preserve"> редакци</w:t>
      </w:r>
      <w:r w:rsidR="00D67E2E" w:rsidRPr="00DA6C83">
        <w:rPr>
          <w:rFonts w:ascii="PT Astra Serif" w:hAnsi="PT Astra Serif"/>
          <w:sz w:val="28"/>
          <w:szCs w:val="28"/>
        </w:rPr>
        <w:t>я</w:t>
      </w:r>
      <w:r w:rsidR="003C2AA5" w:rsidRPr="00DA6C83">
        <w:rPr>
          <w:rFonts w:ascii="PT Astra Serif" w:hAnsi="PT Astra Serif"/>
          <w:sz w:val="28"/>
          <w:szCs w:val="28"/>
        </w:rPr>
        <w:t xml:space="preserve"> </w:t>
      </w:r>
      <w:r w:rsidR="00D67E2E" w:rsidRPr="00DA6C83">
        <w:rPr>
          <w:rFonts w:ascii="PT Astra Serif" w:hAnsi="PT Astra Serif"/>
          <w:sz w:val="28"/>
          <w:szCs w:val="28"/>
        </w:rPr>
        <w:t>постановлени</w:t>
      </w:r>
      <w:r w:rsidR="008938B0" w:rsidRPr="00DA6C83">
        <w:rPr>
          <w:rFonts w:ascii="PT Astra Serif" w:hAnsi="PT Astra Serif"/>
          <w:sz w:val="28"/>
          <w:szCs w:val="28"/>
        </w:rPr>
        <w:t>я</w:t>
      </w:r>
      <w:r w:rsidR="00D67E2E" w:rsidRPr="00DA6C83">
        <w:rPr>
          <w:rFonts w:ascii="PT Astra Serif" w:hAnsi="PT Astra Serif"/>
          <w:sz w:val="28"/>
          <w:szCs w:val="28"/>
        </w:rPr>
        <w:t xml:space="preserve"> Правительства Ульяновской области от 26.06.2014 № 256-П</w:t>
      </w:r>
      <w:r w:rsidR="003C2AA5" w:rsidRPr="00DA6C83">
        <w:rPr>
          <w:rFonts w:ascii="PT Astra Serif" w:hAnsi="PT Astra Serif"/>
          <w:sz w:val="28"/>
          <w:szCs w:val="28"/>
        </w:rPr>
        <w:t xml:space="preserve"> не </w:t>
      </w:r>
      <w:r w:rsidR="00D67E2E" w:rsidRPr="00DA6C83">
        <w:rPr>
          <w:rFonts w:ascii="PT Astra Serif" w:hAnsi="PT Astra Serif"/>
          <w:sz w:val="28"/>
          <w:szCs w:val="28"/>
        </w:rPr>
        <w:t xml:space="preserve">учитывает данные изменения, что может привести </w:t>
      </w:r>
      <w:r w:rsidR="008E32E8" w:rsidRPr="00DA6C83">
        <w:rPr>
          <w:rFonts w:ascii="PT Astra Serif" w:eastAsiaTheme="minorHAnsi" w:hAnsi="PT Astra Serif"/>
          <w:sz w:val="28"/>
          <w:szCs w:val="28"/>
          <w:lang w:eastAsia="en-US"/>
        </w:rPr>
        <w:t>к препятствиям правового характера при предоставлении субсидий в</w:t>
      </w:r>
      <w:r w:rsidR="008938B0" w:rsidRPr="00DA6C83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8E32E8" w:rsidRPr="00DA6C83">
        <w:rPr>
          <w:rFonts w:ascii="PT Astra Serif" w:eastAsiaTheme="minorHAnsi" w:hAnsi="PT Astra Serif"/>
          <w:sz w:val="28"/>
          <w:szCs w:val="28"/>
          <w:lang w:eastAsia="en-US"/>
        </w:rPr>
        <w:t>связи с наличием правовых пробелов</w:t>
      </w:r>
      <w:r w:rsidR="008E32E8" w:rsidRPr="00DA6C83">
        <w:rPr>
          <w:rFonts w:ascii="PT Astra Serif" w:hAnsi="PT Astra Serif"/>
          <w:sz w:val="28"/>
          <w:szCs w:val="28"/>
        </w:rPr>
        <w:t>.</w:t>
      </w:r>
      <w:r w:rsidR="008938B0" w:rsidRPr="00DA6C83">
        <w:rPr>
          <w:rFonts w:ascii="PT Astra Serif" w:hAnsi="PT Astra Serif"/>
          <w:sz w:val="28"/>
          <w:szCs w:val="28"/>
        </w:rPr>
        <w:t xml:space="preserve"> </w:t>
      </w:r>
      <w:r w:rsidR="005269A4" w:rsidRPr="00DA6C83">
        <w:rPr>
          <w:rFonts w:ascii="PT Astra Serif" w:hAnsi="PT Astra Serif"/>
          <w:sz w:val="28"/>
          <w:szCs w:val="28"/>
        </w:rPr>
        <w:t>Также</w:t>
      </w:r>
      <w:r w:rsidR="00D67E2E" w:rsidRPr="00DA6C83">
        <w:rPr>
          <w:rFonts w:ascii="PT Astra Serif" w:hAnsi="PT Astra Serif"/>
          <w:sz w:val="28"/>
          <w:szCs w:val="28"/>
        </w:rPr>
        <w:t xml:space="preserve">, по </w:t>
      </w:r>
      <w:r w:rsidR="005269A4" w:rsidRPr="00DA6C83">
        <w:rPr>
          <w:rFonts w:ascii="PT Astra Serif" w:hAnsi="PT Astra Serif"/>
          <w:sz w:val="28"/>
          <w:szCs w:val="28"/>
        </w:rPr>
        <w:t>информации разработчика акта, предоставление субсиди</w:t>
      </w:r>
      <w:r w:rsidR="004D1DDD" w:rsidRPr="00DA6C83">
        <w:rPr>
          <w:rFonts w:ascii="PT Astra Serif" w:hAnsi="PT Astra Serif"/>
          <w:sz w:val="28"/>
          <w:szCs w:val="28"/>
        </w:rPr>
        <w:t>й</w:t>
      </w:r>
      <w:r w:rsidR="005269A4" w:rsidRPr="00DA6C83">
        <w:rPr>
          <w:rFonts w:ascii="PT Astra Serif" w:hAnsi="PT Astra Serif"/>
          <w:sz w:val="28"/>
          <w:szCs w:val="28"/>
        </w:rPr>
        <w:t xml:space="preserve"> в области известкования кислых почв на пашне будет востребованной мерой государственной поддержки сельскохозяйственных товаропроизводителей</w:t>
      </w:r>
      <w:r w:rsidR="004677E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5269A4" w:rsidRPr="00DA6C83">
        <w:rPr>
          <w:rFonts w:ascii="PT Astra Serif" w:hAnsi="PT Astra Serif"/>
          <w:sz w:val="28"/>
          <w:szCs w:val="28"/>
        </w:rPr>
        <w:t>, в связи с этим необходимо своевременное внесение соответствующих изменений</w:t>
      </w:r>
      <w:r w:rsidR="004D1DDD" w:rsidRPr="00DA6C83">
        <w:rPr>
          <w:rFonts w:ascii="PT Astra Serif" w:hAnsi="PT Astra Serif"/>
          <w:sz w:val="28"/>
          <w:szCs w:val="28"/>
        </w:rPr>
        <w:t xml:space="preserve"> в Правила предоставления субсидий</w:t>
      </w:r>
      <w:r w:rsidR="002A6568" w:rsidRPr="00DA6C83">
        <w:rPr>
          <w:rFonts w:ascii="PT Astra Serif" w:hAnsi="PT Astra Serif"/>
          <w:sz w:val="28"/>
          <w:szCs w:val="28"/>
        </w:rPr>
        <w:t xml:space="preserve"> на развитие мелиорации земель</w:t>
      </w:r>
      <w:r w:rsidR="00FD7E63" w:rsidRPr="00DA6C83">
        <w:rPr>
          <w:rFonts w:ascii="PT Astra Serif" w:hAnsi="PT Astra Serif"/>
          <w:sz w:val="28"/>
          <w:szCs w:val="28"/>
        </w:rPr>
        <w:t>.</w:t>
      </w:r>
    </w:p>
    <w:p w:rsidR="00CE52B5" w:rsidRPr="00DA6C83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2A6568" w:rsidRPr="00DA6C83">
        <w:rPr>
          <w:rFonts w:ascii="PT Astra Serif" w:hAnsi="PT Astra Serif"/>
          <w:sz w:val="28"/>
          <w:szCs w:val="28"/>
        </w:rPr>
        <w:t xml:space="preserve">на решение проблемы </w:t>
      </w:r>
      <w:r w:rsidR="002647FE">
        <w:rPr>
          <w:rFonts w:ascii="PT Astra Serif" w:hAnsi="PT Astra Serif"/>
          <w:sz w:val="28"/>
          <w:szCs w:val="28"/>
        </w:rPr>
        <w:t>повышения</w:t>
      </w:r>
      <w:r w:rsidR="0050479E" w:rsidRPr="00DA6C83">
        <w:rPr>
          <w:rFonts w:ascii="PT Astra Serif" w:hAnsi="PT Astra Serif"/>
          <w:sz w:val="28"/>
          <w:szCs w:val="28"/>
        </w:rPr>
        <w:t xml:space="preserve"> кисл</w:t>
      </w:r>
      <w:r w:rsidR="002647FE">
        <w:rPr>
          <w:rFonts w:ascii="PT Astra Serif" w:hAnsi="PT Astra Serif"/>
          <w:sz w:val="28"/>
          <w:szCs w:val="28"/>
        </w:rPr>
        <w:t>отности</w:t>
      </w:r>
      <w:r w:rsidR="0050479E" w:rsidRPr="00DA6C83">
        <w:rPr>
          <w:rFonts w:ascii="PT Astra Serif" w:hAnsi="PT Astra Serif"/>
          <w:sz w:val="28"/>
          <w:szCs w:val="28"/>
        </w:rPr>
        <w:t xml:space="preserve"> почв на</w:t>
      </w:r>
      <w:r w:rsidR="0050479E">
        <w:rPr>
          <w:rFonts w:ascii="PT Astra Serif" w:hAnsi="PT Astra Serif"/>
          <w:sz w:val="28"/>
          <w:szCs w:val="28"/>
        </w:rPr>
        <w:t xml:space="preserve"> </w:t>
      </w:r>
      <w:r w:rsidR="0050479E" w:rsidRPr="00DA6C83">
        <w:rPr>
          <w:rFonts w:ascii="PT Astra Serif" w:hAnsi="PT Astra Serif"/>
          <w:sz w:val="28"/>
          <w:szCs w:val="28"/>
        </w:rPr>
        <w:t>пашне</w:t>
      </w:r>
      <w:r w:rsidR="0050479E">
        <w:rPr>
          <w:rFonts w:ascii="PT Astra Serif" w:hAnsi="PT Astra Serif"/>
          <w:sz w:val="28"/>
          <w:szCs w:val="28"/>
        </w:rPr>
        <w:t xml:space="preserve"> и</w:t>
      </w:r>
      <w:r w:rsidR="0050479E" w:rsidRPr="00DA6C83">
        <w:rPr>
          <w:rFonts w:ascii="PT Astra Serif" w:hAnsi="PT Astra Serif"/>
          <w:sz w:val="28"/>
          <w:szCs w:val="28"/>
        </w:rPr>
        <w:t xml:space="preserve"> </w:t>
      </w:r>
      <w:r w:rsidR="002A6568" w:rsidRPr="00DA6C83">
        <w:rPr>
          <w:rFonts w:ascii="PT Astra Serif" w:hAnsi="PT Astra Serif"/>
          <w:sz w:val="28"/>
          <w:szCs w:val="28"/>
        </w:rPr>
        <w:t>несоответствия отдельных положений правил предоставления субсидий на развитие мелиорации земель отдельным положениям</w:t>
      </w:r>
      <w:r w:rsidR="00FD7E63" w:rsidRPr="00DA6C83">
        <w:rPr>
          <w:rFonts w:ascii="PT Astra Serif" w:hAnsi="PT Astra Serif"/>
          <w:sz w:val="28"/>
          <w:szCs w:val="28"/>
        </w:rPr>
        <w:t xml:space="preserve"> федеральн</w:t>
      </w:r>
      <w:r w:rsidR="005269A4" w:rsidRPr="00DA6C83">
        <w:rPr>
          <w:rFonts w:ascii="PT Astra Serif" w:hAnsi="PT Astra Serif"/>
          <w:sz w:val="28"/>
          <w:szCs w:val="28"/>
        </w:rPr>
        <w:t>ого</w:t>
      </w:r>
      <w:r w:rsidR="008E3C64" w:rsidRPr="00DA6C83">
        <w:rPr>
          <w:rFonts w:ascii="PT Astra Serif" w:hAnsi="PT Astra Serif"/>
          <w:sz w:val="28"/>
          <w:szCs w:val="28"/>
        </w:rPr>
        <w:t xml:space="preserve"> нормативн</w:t>
      </w:r>
      <w:r w:rsidR="005269A4" w:rsidRPr="00DA6C83">
        <w:rPr>
          <w:rFonts w:ascii="PT Astra Serif" w:hAnsi="PT Astra Serif"/>
          <w:sz w:val="28"/>
          <w:szCs w:val="28"/>
        </w:rPr>
        <w:t>ого</w:t>
      </w:r>
      <w:r w:rsidR="008E3C64" w:rsidRPr="00DA6C83">
        <w:rPr>
          <w:rFonts w:ascii="PT Astra Serif" w:hAnsi="PT Astra Serif"/>
          <w:sz w:val="28"/>
          <w:szCs w:val="28"/>
        </w:rPr>
        <w:t xml:space="preserve"> правов</w:t>
      </w:r>
      <w:r w:rsidR="005269A4" w:rsidRPr="00DA6C83">
        <w:rPr>
          <w:rFonts w:ascii="PT Astra Serif" w:hAnsi="PT Astra Serif"/>
          <w:sz w:val="28"/>
          <w:szCs w:val="28"/>
        </w:rPr>
        <w:t>ого</w:t>
      </w:r>
      <w:r w:rsidR="008E3C64" w:rsidRPr="00DA6C83">
        <w:rPr>
          <w:rFonts w:ascii="PT Astra Serif" w:hAnsi="PT Astra Serif"/>
          <w:sz w:val="28"/>
          <w:szCs w:val="28"/>
        </w:rPr>
        <w:t xml:space="preserve"> акт</w:t>
      </w:r>
      <w:r w:rsidR="005269A4" w:rsidRPr="00DA6C83">
        <w:rPr>
          <w:rFonts w:ascii="PT Astra Serif" w:hAnsi="PT Astra Serif"/>
          <w:sz w:val="28"/>
          <w:szCs w:val="28"/>
        </w:rPr>
        <w:t>а</w:t>
      </w:r>
      <w:r w:rsidR="00FD7E63" w:rsidRPr="00DA6C83">
        <w:rPr>
          <w:rFonts w:ascii="PT Astra Serif" w:hAnsi="PT Astra Serif"/>
          <w:sz w:val="28"/>
          <w:szCs w:val="28"/>
        </w:rPr>
        <w:t>.</w:t>
      </w:r>
    </w:p>
    <w:p w:rsidR="00CE52B5" w:rsidRPr="00DA6C83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A6C83" w:rsidRDefault="004473E0" w:rsidP="002A656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DA6C83" w:rsidRDefault="000B6369" w:rsidP="00D0442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</w:rPr>
        <w:t>По мнению разработчика</w:t>
      </w:r>
      <w:r w:rsidR="00441027" w:rsidRPr="00DA6C83">
        <w:rPr>
          <w:rFonts w:ascii="PT Astra Serif" w:hAnsi="PT Astra Serif"/>
          <w:sz w:val="28"/>
        </w:rPr>
        <w:t xml:space="preserve">, принятие проекта </w:t>
      </w:r>
      <w:r w:rsidRPr="00DA6C83">
        <w:rPr>
          <w:rFonts w:ascii="PT Astra Serif" w:hAnsi="PT Astra Serif"/>
          <w:sz w:val="28"/>
        </w:rPr>
        <w:t>акта</w:t>
      </w:r>
      <w:r w:rsidR="00441027" w:rsidRPr="00DA6C83">
        <w:rPr>
          <w:rFonts w:ascii="PT Astra Serif" w:hAnsi="PT Astra Serif"/>
          <w:sz w:val="28"/>
        </w:rPr>
        <w:t xml:space="preserve"> направлено </w:t>
      </w:r>
      <w:r w:rsidR="00D04427" w:rsidRPr="00DA6C83">
        <w:rPr>
          <w:rFonts w:ascii="PT Astra Serif" w:hAnsi="PT Astra Serif"/>
          <w:sz w:val="28"/>
          <w:szCs w:val="28"/>
        </w:rPr>
        <w:t xml:space="preserve">на приведение постановления Правительства Ульяновской области </w:t>
      </w:r>
      <w:r w:rsidR="00D04427" w:rsidRPr="00DA6C83">
        <w:rPr>
          <w:rFonts w:ascii="PT Astra Serif" w:hAnsi="PT Astra Serif"/>
          <w:sz w:val="28"/>
          <w:szCs w:val="28"/>
        </w:rPr>
        <w:br/>
        <w:t xml:space="preserve">от 26.06.2014 № 256-П в соответствие с федеральным </w:t>
      </w:r>
      <w:r w:rsidR="002A6568" w:rsidRPr="00DA6C83">
        <w:rPr>
          <w:rFonts w:ascii="PT Astra Serif" w:hAnsi="PT Astra Serif"/>
          <w:sz w:val="28"/>
          <w:szCs w:val="28"/>
        </w:rPr>
        <w:t xml:space="preserve">нормативным правовым актом </w:t>
      </w:r>
      <w:r w:rsidR="00D04427" w:rsidRPr="00DA6C83">
        <w:rPr>
          <w:rFonts w:ascii="PT Astra Serif" w:hAnsi="PT Astra Serif"/>
          <w:sz w:val="28"/>
          <w:szCs w:val="28"/>
        </w:rPr>
        <w:t>и </w:t>
      </w:r>
      <w:r w:rsidR="00AA5665" w:rsidRPr="00DA6C83">
        <w:rPr>
          <w:rFonts w:ascii="PT Astra Serif" w:hAnsi="PT Astra Serif"/>
          <w:sz w:val="28"/>
          <w:szCs w:val="28"/>
        </w:rPr>
        <w:t>создание благоприятных условий для развития мелиорации земель сельскохозяйственного назначения</w:t>
      </w:r>
      <w:r w:rsidR="00D04427" w:rsidRPr="00DA6C83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DA6C83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A6C83">
        <w:rPr>
          <w:rFonts w:ascii="PT Astra Serif" w:hAnsi="PT Astra Serif"/>
          <w:sz w:val="28"/>
        </w:rPr>
        <w:t>Цел</w:t>
      </w:r>
      <w:r w:rsidR="0073623C" w:rsidRPr="00DA6C83">
        <w:rPr>
          <w:rFonts w:ascii="PT Astra Serif" w:hAnsi="PT Astra Serif"/>
          <w:sz w:val="28"/>
        </w:rPr>
        <w:t>ь</w:t>
      </w:r>
      <w:r w:rsidRPr="00DA6C83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A6C83">
        <w:rPr>
          <w:rFonts w:ascii="PT Astra Serif" w:hAnsi="PT Astra Serif"/>
          <w:sz w:val="28"/>
        </w:rPr>
        <w:t>а</w:t>
      </w:r>
      <w:r w:rsidRPr="00DA6C83">
        <w:rPr>
          <w:rFonts w:ascii="PT Astra Serif" w:hAnsi="PT Astra Serif"/>
          <w:sz w:val="28"/>
        </w:rPr>
        <w:t xml:space="preserve"> в таблице ниже:</w:t>
      </w:r>
    </w:p>
    <w:p w:rsidR="00AD598A" w:rsidRPr="00DA6C83" w:rsidRDefault="00AD598A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Pr="00DA6C83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A6C83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827"/>
      </w:tblGrid>
      <w:tr w:rsidR="004F14AC" w:rsidRPr="00DA6C83" w:rsidTr="003B1A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A6C83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A6C83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A6C83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DA6C83" w:rsidTr="003B1A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DA6C83" w:rsidRDefault="00D04427" w:rsidP="00AA5665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DA6C83">
              <w:rPr>
                <w:rFonts w:ascii="PT Astra Serif" w:hAnsi="PT Astra Serif"/>
                <w:shd w:val="clear" w:color="auto" w:fill="FFFFFF"/>
              </w:rPr>
              <w:t xml:space="preserve">1) приведение постановления </w:t>
            </w:r>
            <w:proofErr w:type="spellStart"/>
            <w:r w:rsidRPr="00DA6C83">
              <w:rPr>
                <w:rFonts w:ascii="PT Astra Serif" w:hAnsi="PT Astra Serif"/>
                <w:shd w:val="clear" w:color="auto" w:fill="FFFFFF"/>
              </w:rPr>
              <w:t>Пра</w:t>
            </w:r>
            <w:r w:rsidR="003B1AEB" w:rsidRPr="00DA6C83">
              <w:rPr>
                <w:rFonts w:ascii="PT Astra Serif" w:hAnsi="PT Astra Serif"/>
                <w:shd w:val="clear" w:color="auto" w:fill="FFFFFF"/>
              </w:rPr>
              <w:t>-</w:t>
            </w:r>
            <w:r w:rsidRPr="00DA6C83">
              <w:rPr>
                <w:rFonts w:ascii="PT Astra Serif" w:hAnsi="PT Astra Serif"/>
                <w:shd w:val="clear" w:color="auto" w:fill="FFFFFF"/>
              </w:rPr>
              <w:t>вительства</w:t>
            </w:r>
            <w:proofErr w:type="spellEnd"/>
            <w:r w:rsidRPr="00DA6C83">
              <w:rPr>
                <w:rFonts w:ascii="PT Astra Serif" w:hAnsi="PT Astra Serif"/>
                <w:shd w:val="clear" w:color="auto" w:fill="FFFFFF"/>
              </w:rPr>
              <w:t xml:space="preserve"> Ульяновской области от</w:t>
            </w:r>
            <w:r w:rsidR="00AA5665" w:rsidRPr="00DA6C83">
              <w:rPr>
                <w:rFonts w:ascii="PT Astra Serif" w:hAnsi="PT Astra Serif"/>
                <w:shd w:val="clear" w:color="auto" w:fill="FFFFFF"/>
              </w:rPr>
              <w:t> </w:t>
            </w:r>
            <w:r w:rsidRPr="00DA6C83">
              <w:rPr>
                <w:rFonts w:ascii="PT Astra Serif" w:hAnsi="PT Astra Serif"/>
                <w:shd w:val="clear" w:color="auto" w:fill="FFFFFF"/>
              </w:rPr>
              <w:t xml:space="preserve">26.06.2014 № 256-П в </w:t>
            </w:r>
            <w:proofErr w:type="spellStart"/>
            <w:r w:rsidRPr="00DA6C83">
              <w:rPr>
                <w:rFonts w:ascii="PT Astra Serif" w:hAnsi="PT Astra Serif"/>
                <w:shd w:val="clear" w:color="auto" w:fill="FFFFFF"/>
              </w:rPr>
              <w:t>соответ</w:t>
            </w:r>
            <w:r w:rsidR="003B1AEB" w:rsidRPr="00DA6C83">
              <w:rPr>
                <w:rFonts w:ascii="PT Astra Serif" w:hAnsi="PT Astra Serif"/>
                <w:shd w:val="clear" w:color="auto" w:fill="FFFFFF"/>
              </w:rPr>
              <w:t>-</w:t>
            </w:r>
            <w:r w:rsidRPr="00DA6C83">
              <w:rPr>
                <w:rFonts w:ascii="PT Astra Serif" w:hAnsi="PT Astra Serif"/>
                <w:shd w:val="clear" w:color="auto" w:fill="FFFFFF"/>
              </w:rPr>
              <w:t>ствие</w:t>
            </w:r>
            <w:proofErr w:type="spellEnd"/>
            <w:r w:rsidRPr="00DA6C83">
              <w:rPr>
                <w:rFonts w:ascii="PT Astra Serif" w:hAnsi="PT Astra Serif"/>
                <w:shd w:val="clear" w:color="auto" w:fill="FFFFFF"/>
              </w:rPr>
              <w:t xml:space="preserve"> с </w:t>
            </w:r>
            <w:proofErr w:type="gramStart"/>
            <w:r w:rsidRPr="00DA6C83">
              <w:rPr>
                <w:rFonts w:ascii="PT Astra Serif" w:hAnsi="PT Astra Serif"/>
                <w:shd w:val="clear" w:color="auto" w:fill="FFFFFF"/>
              </w:rPr>
              <w:t>федеральным</w:t>
            </w:r>
            <w:proofErr w:type="gramEnd"/>
            <w:r w:rsidRPr="00DA6C83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Pr="00DA6C83">
              <w:rPr>
                <w:rFonts w:ascii="PT Astra Serif" w:hAnsi="PT Astra Serif"/>
                <w:shd w:val="clear" w:color="auto" w:fill="FFFFFF"/>
              </w:rPr>
              <w:t>законода</w:t>
            </w:r>
            <w:r w:rsidR="003B1AEB" w:rsidRPr="00DA6C83">
              <w:rPr>
                <w:rFonts w:ascii="PT Astra Serif" w:hAnsi="PT Astra Serif"/>
                <w:shd w:val="clear" w:color="auto" w:fill="FFFFFF"/>
              </w:rPr>
              <w:t>-</w:t>
            </w:r>
            <w:r w:rsidRPr="00DA6C83">
              <w:rPr>
                <w:rFonts w:ascii="PT Astra Serif" w:hAnsi="PT Astra Serif"/>
                <w:shd w:val="clear" w:color="auto" w:fill="FFFFFF"/>
              </w:rPr>
              <w:t>тельством</w:t>
            </w:r>
            <w:proofErr w:type="spellEnd"/>
            <w:r w:rsidRPr="00DA6C83">
              <w:rPr>
                <w:rFonts w:ascii="PT Astra Serif" w:hAnsi="PT Astra Serif"/>
                <w:shd w:val="clear" w:color="auto" w:fill="FFFFFF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DA6C83" w:rsidRDefault="00AA5665" w:rsidP="003B1AEB">
            <w:pPr>
              <w:jc w:val="center"/>
              <w:rPr>
                <w:rFonts w:ascii="PT Astra Serif" w:hAnsi="PT Astra Serif"/>
                <w:szCs w:val="22"/>
              </w:rPr>
            </w:pPr>
            <w:r w:rsidRPr="00DA6C83">
              <w:rPr>
                <w:rFonts w:ascii="PT Astra Serif" w:hAnsi="PT Astra Serif"/>
                <w:szCs w:val="22"/>
              </w:rPr>
              <w:t>2020-2025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DA6C83" w:rsidRDefault="00D04427" w:rsidP="003B1AE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sz w:val="28"/>
                <w:szCs w:val="28"/>
              </w:rPr>
              <w:t>––</w:t>
            </w:r>
          </w:p>
        </w:tc>
      </w:tr>
      <w:tr w:rsidR="00AA5665" w:rsidRPr="00DA6C83" w:rsidTr="003B1A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5" w:rsidRPr="00DA6C83" w:rsidRDefault="00AA5665" w:rsidP="003B1AEB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DA6C83">
              <w:rPr>
                <w:rFonts w:ascii="PT Astra Serif" w:hAnsi="PT Astra Serif"/>
              </w:rPr>
              <w:t xml:space="preserve">2) Установление предлагаемого правового регулирования </w:t>
            </w:r>
            <w:proofErr w:type="gramStart"/>
            <w:r w:rsidRPr="00DA6C83">
              <w:rPr>
                <w:rFonts w:ascii="PT Astra Serif" w:hAnsi="PT Astra Serif"/>
              </w:rPr>
              <w:t>предо</w:t>
            </w:r>
            <w:r w:rsidR="003B1AEB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ставления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сельскохозяйственным товаропроизводителям субсидий в</w:t>
            </w:r>
            <w:r w:rsidR="003B1AEB" w:rsidRPr="00DA6C83">
              <w:rPr>
                <w:rFonts w:ascii="PT Astra Serif" w:hAnsi="PT Astra Serif"/>
              </w:rPr>
              <w:t> </w:t>
            </w:r>
            <w:r w:rsidRPr="00DA6C83">
              <w:rPr>
                <w:rFonts w:ascii="PT Astra Serif" w:hAnsi="PT Astra Serif"/>
              </w:rPr>
              <w:t xml:space="preserve">целях возмещения части их затрат, связанных с проведением мероприятий в области </w:t>
            </w:r>
            <w:proofErr w:type="spellStart"/>
            <w:r w:rsidRPr="00DA6C83">
              <w:rPr>
                <w:rFonts w:ascii="PT Astra Serif" w:hAnsi="PT Astra Serif"/>
              </w:rPr>
              <w:t>известко</w:t>
            </w:r>
            <w:r w:rsidR="003B1AEB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вания</w:t>
            </w:r>
            <w:proofErr w:type="spellEnd"/>
            <w:r w:rsidRPr="00DA6C83">
              <w:rPr>
                <w:rFonts w:ascii="PT Astra Serif" w:hAnsi="PT Astra Serif"/>
              </w:rPr>
              <w:t xml:space="preserve"> кислых почв на пашне, </w:t>
            </w:r>
            <w:proofErr w:type="spellStart"/>
            <w:r w:rsidRPr="00DA6C83">
              <w:rPr>
                <w:rFonts w:ascii="PT Astra Serif" w:hAnsi="PT Astra Serif"/>
              </w:rPr>
              <w:t>необ</w:t>
            </w:r>
            <w:r w:rsidR="003B1AEB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ходимо</w:t>
            </w:r>
            <w:proofErr w:type="spellEnd"/>
            <w:r w:rsidRPr="00DA6C83">
              <w:rPr>
                <w:rFonts w:ascii="PT Astra Serif" w:hAnsi="PT Astra Serif"/>
              </w:rPr>
              <w:t xml:space="preserve"> в целях создания условий для восстановления и повышения плодородия почв и сохранения земель сельскохозяйственного </w:t>
            </w:r>
            <w:proofErr w:type="spellStart"/>
            <w:r w:rsidRPr="00DA6C83">
              <w:rPr>
                <w:rFonts w:ascii="PT Astra Serif" w:hAnsi="PT Astra Serif"/>
              </w:rPr>
              <w:t>наз</w:t>
            </w:r>
            <w:r w:rsidR="003B1AEB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начения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на территории Ульянов</w:t>
            </w:r>
            <w:r w:rsidR="003B1AEB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ской</w:t>
            </w:r>
            <w:proofErr w:type="spellEnd"/>
            <w:r w:rsidRPr="00DA6C83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5" w:rsidRPr="00DA6C83" w:rsidRDefault="00AA5665" w:rsidP="003B1AEB">
            <w:pPr>
              <w:jc w:val="center"/>
              <w:rPr>
                <w:rFonts w:ascii="PT Astra Serif" w:hAnsi="PT Astra Serif"/>
                <w:szCs w:val="22"/>
              </w:rPr>
            </w:pPr>
            <w:r w:rsidRPr="00DA6C83">
              <w:rPr>
                <w:rFonts w:ascii="PT Astra Serif" w:hAnsi="PT Astra Serif"/>
                <w:szCs w:val="22"/>
              </w:rPr>
              <w:t>2020-2025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65" w:rsidRPr="00DA6C83" w:rsidRDefault="00997B22" w:rsidP="00997B22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1) </w:t>
            </w:r>
            <w:r w:rsidR="003B1AEB" w:rsidRPr="00DA6C83">
              <w:rPr>
                <w:rFonts w:ascii="PT Astra Serif" w:hAnsi="PT Astra Serif"/>
              </w:rPr>
              <w:t xml:space="preserve">площадь пашни, на которой реализованы мероприятия в </w:t>
            </w:r>
            <w:proofErr w:type="gramStart"/>
            <w:r w:rsidR="003B1AEB" w:rsidRPr="00DA6C83">
              <w:rPr>
                <w:rFonts w:ascii="PT Astra Serif" w:hAnsi="PT Astra Serif"/>
              </w:rPr>
              <w:t>об-</w:t>
            </w:r>
            <w:proofErr w:type="spellStart"/>
            <w:r w:rsidR="003B1AEB" w:rsidRPr="00DA6C83">
              <w:rPr>
                <w:rFonts w:ascii="PT Astra Serif" w:hAnsi="PT Astra Serif"/>
              </w:rPr>
              <w:t>ласти</w:t>
            </w:r>
            <w:proofErr w:type="spellEnd"/>
            <w:proofErr w:type="gramEnd"/>
            <w:r w:rsidR="003B1AEB" w:rsidRPr="00DA6C83">
              <w:rPr>
                <w:rFonts w:ascii="PT Astra Serif" w:hAnsi="PT Astra Serif"/>
              </w:rPr>
              <w:t xml:space="preserve"> известкования кислых почв, в том числе по годам:</w:t>
            </w:r>
          </w:p>
          <w:p w:rsidR="003B1AEB" w:rsidRPr="00DA6C83" w:rsidRDefault="003B1AEB" w:rsidP="00997B22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2020 год – 5,809 тыс. га;</w:t>
            </w:r>
          </w:p>
          <w:p w:rsidR="003B1AEB" w:rsidRPr="00DA6C83" w:rsidRDefault="003B1AEB" w:rsidP="003B1AEB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2021 год – 10,000 тыс. га;</w:t>
            </w:r>
          </w:p>
          <w:p w:rsidR="003B1AEB" w:rsidRPr="00DA6C83" w:rsidRDefault="003B1AEB" w:rsidP="003B1AEB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2022 год – 10,500 тыс. га;</w:t>
            </w:r>
          </w:p>
          <w:p w:rsidR="003B1AEB" w:rsidRPr="00DA6C83" w:rsidRDefault="003B1AEB" w:rsidP="003B1AEB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2023 год – 11,000 тыс. га;</w:t>
            </w:r>
          </w:p>
          <w:p w:rsidR="003B1AEB" w:rsidRPr="00DA6C83" w:rsidRDefault="003B1AEB" w:rsidP="003B1AEB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2024 год – 11,500 тыс. га;</w:t>
            </w:r>
          </w:p>
          <w:p w:rsidR="003B1AEB" w:rsidRPr="00DA6C83" w:rsidRDefault="003B1AEB" w:rsidP="003B1AEB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2025 год – 12,000 тыс. га;</w:t>
            </w:r>
          </w:p>
          <w:p w:rsidR="003B1AEB" w:rsidRPr="00DA6C83" w:rsidRDefault="003B1AEB" w:rsidP="00997B22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proofErr w:type="gramStart"/>
            <w:r w:rsidRPr="00DA6C83">
              <w:rPr>
                <w:rFonts w:ascii="PT Astra Serif" w:hAnsi="PT Astra Serif"/>
              </w:rPr>
              <w:t xml:space="preserve">2) прирост объёма производства продукции растениеводства, про-изведённой на посевных </w:t>
            </w:r>
            <w:proofErr w:type="spellStart"/>
            <w:r w:rsidRPr="00DA6C83">
              <w:rPr>
                <w:rFonts w:ascii="PT Astra Serif" w:hAnsi="PT Astra Serif"/>
              </w:rPr>
              <w:t>площа-дях</w:t>
            </w:r>
            <w:proofErr w:type="spellEnd"/>
            <w:r w:rsidRPr="00DA6C83">
              <w:rPr>
                <w:rFonts w:ascii="PT Astra Serif" w:hAnsi="PT Astra Serif"/>
              </w:rPr>
              <w:t>, по результатам года, следу-</w:t>
            </w:r>
            <w:proofErr w:type="spellStart"/>
            <w:r w:rsidRPr="00DA6C83">
              <w:rPr>
                <w:rFonts w:ascii="PT Astra Serif" w:hAnsi="PT Astra Serif"/>
              </w:rPr>
              <w:t>ющего</w:t>
            </w:r>
            <w:proofErr w:type="spellEnd"/>
            <w:r w:rsidRPr="00DA6C83">
              <w:rPr>
                <w:rFonts w:ascii="PT Astra Serif" w:hAnsi="PT Astra Serif"/>
              </w:rPr>
              <w:t xml:space="preserve"> за годом проведения работ </w:t>
            </w:r>
            <w:r w:rsidRPr="00DA6C83">
              <w:rPr>
                <w:rFonts w:ascii="PT Astra Serif" w:hAnsi="PT Astra Serif"/>
              </w:rPr>
              <w:lastRenderedPageBreak/>
              <w:t xml:space="preserve">по известкованию кислых почв, на которых реализованы </w:t>
            </w:r>
            <w:proofErr w:type="spellStart"/>
            <w:r w:rsidRPr="00DA6C83">
              <w:rPr>
                <w:rFonts w:ascii="PT Astra Serif" w:hAnsi="PT Astra Serif"/>
              </w:rPr>
              <w:t>мероприя-тия</w:t>
            </w:r>
            <w:proofErr w:type="spellEnd"/>
            <w:r w:rsidRPr="00DA6C83">
              <w:rPr>
                <w:rFonts w:ascii="PT Astra Serif" w:hAnsi="PT Astra Serif"/>
              </w:rPr>
              <w:t xml:space="preserve"> в области известкования кислых почв, к среднему объёму производства продукции </w:t>
            </w:r>
            <w:proofErr w:type="spellStart"/>
            <w:r w:rsidRPr="00DA6C83">
              <w:rPr>
                <w:rFonts w:ascii="PT Astra Serif" w:hAnsi="PT Astra Serif"/>
              </w:rPr>
              <w:t>расте-ниеводства</w:t>
            </w:r>
            <w:proofErr w:type="spellEnd"/>
            <w:r w:rsidRPr="00DA6C83">
              <w:rPr>
                <w:rFonts w:ascii="PT Astra Serif" w:hAnsi="PT Astra Serif"/>
              </w:rPr>
              <w:t xml:space="preserve">, произведённой на данных посевных за три года, предшествующих году </w:t>
            </w:r>
            <w:proofErr w:type="spellStart"/>
            <w:r w:rsidRPr="00DA6C83">
              <w:rPr>
                <w:rFonts w:ascii="PT Astra Serif" w:hAnsi="PT Astra Serif"/>
              </w:rPr>
              <w:t>предостав-ления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субсидии в перерасчёте на зерновые единицы, в том числе по годам:</w:t>
            </w:r>
            <w:proofErr w:type="gramEnd"/>
          </w:p>
          <w:p w:rsidR="003B1AEB" w:rsidRPr="00DA6C83" w:rsidRDefault="003B1AEB" w:rsidP="00997B22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2020 год – 1,2 тыс. тонн;</w:t>
            </w:r>
          </w:p>
          <w:p w:rsidR="003B1AEB" w:rsidRPr="00DA6C83" w:rsidRDefault="003B1AEB" w:rsidP="00997B22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2021 год – 2,0 тыс. тонн;</w:t>
            </w:r>
          </w:p>
          <w:p w:rsidR="003B1AEB" w:rsidRPr="00DA6C83" w:rsidRDefault="003B1AEB" w:rsidP="00997B22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2022 год – 2,1 тыс. тонн;</w:t>
            </w:r>
          </w:p>
          <w:p w:rsidR="003B1AEB" w:rsidRPr="00DA6C83" w:rsidRDefault="003B1AEB" w:rsidP="00997B22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2023 год – 2,2 тыс. тонн;</w:t>
            </w:r>
          </w:p>
          <w:p w:rsidR="003B1AEB" w:rsidRPr="00DA6C83" w:rsidRDefault="003B1AEB" w:rsidP="00997B22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2024 год – 2,3 тыс. тонн;</w:t>
            </w:r>
          </w:p>
          <w:p w:rsidR="003B1AEB" w:rsidRPr="00DA6C83" w:rsidRDefault="003B1AEB" w:rsidP="003B1AEB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2025 год – 2,4 тыс. тонн</w:t>
            </w:r>
          </w:p>
        </w:tc>
      </w:tr>
    </w:tbl>
    <w:p w:rsidR="00A65B17" w:rsidRPr="00DA6C83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A6C83" w:rsidRDefault="007D7310" w:rsidP="003B1A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A6C83">
        <w:rPr>
          <w:rFonts w:ascii="PT Astra Serif" w:hAnsi="PT Astra Serif"/>
          <w:sz w:val="28"/>
          <w:szCs w:val="28"/>
        </w:rPr>
        <w:t>.</w:t>
      </w:r>
    </w:p>
    <w:p w:rsidR="006350C5" w:rsidRPr="00DA6C83" w:rsidRDefault="00D60F27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DA6C83">
        <w:rPr>
          <w:rFonts w:ascii="PT Astra Serif" w:hAnsi="PT Astra Serif"/>
          <w:sz w:val="28"/>
          <w:szCs w:val="28"/>
        </w:rPr>
        <w:t>предоставления субсидий из бюджета субъекта Российской Федерации на</w:t>
      </w:r>
      <w:r w:rsidR="005F4AE7" w:rsidRPr="00DA6C83">
        <w:rPr>
          <w:rFonts w:ascii="PT Astra Serif" w:hAnsi="PT Astra Serif"/>
          <w:sz w:val="28"/>
          <w:szCs w:val="28"/>
        </w:rPr>
        <w:t> </w:t>
      </w:r>
      <w:r w:rsidR="00D04427" w:rsidRPr="00DA6C83">
        <w:rPr>
          <w:rFonts w:ascii="PT Astra Serif" w:hAnsi="PT Astra Serif"/>
          <w:sz w:val="28"/>
          <w:szCs w:val="28"/>
        </w:rPr>
        <w:t xml:space="preserve">развитие мелиорации земель сельскохозяйственного назначения </w:t>
      </w:r>
      <w:r w:rsidR="005B6161" w:rsidRPr="00DA6C83">
        <w:rPr>
          <w:rFonts w:ascii="PT Astra Serif" w:hAnsi="PT Astra Serif"/>
          <w:sz w:val="28"/>
          <w:szCs w:val="28"/>
        </w:rPr>
        <w:t xml:space="preserve">установлено, что в большинстве субъектов Российской Федерации действуют </w:t>
      </w:r>
      <w:r w:rsidR="00006CB6" w:rsidRPr="00DA6C83">
        <w:rPr>
          <w:rFonts w:ascii="PT Astra Serif" w:hAnsi="PT Astra Serif"/>
          <w:sz w:val="28"/>
          <w:szCs w:val="28"/>
        </w:rPr>
        <w:t>схожие</w:t>
      </w:r>
      <w:r w:rsidR="005B6161" w:rsidRPr="00DA6C83">
        <w:rPr>
          <w:rFonts w:ascii="PT Astra Serif" w:hAnsi="PT Astra Serif"/>
          <w:sz w:val="28"/>
          <w:szCs w:val="28"/>
        </w:rPr>
        <w:t xml:space="preserve"> порядки предоставления субсидий</w:t>
      </w:r>
      <w:r w:rsidR="006350C5" w:rsidRPr="00DA6C83">
        <w:rPr>
          <w:rFonts w:ascii="PT Astra Serif" w:hAnsi="PT Astra Serif"/>
          <w:sz w:val="28"/>
          <w:szCs w:val="28"/>
        </w:rPr>
        <w:t>.</w:t>
      </w:r>
    </w:p>
    <w:p w:rsidR="00B4160F" w:rsidRPr="00DA6C83" w:rsidRDefault="00B4160F" w:rsidP="00B4160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Анализ нормативных правовых актов, действующих в субъектах </w:t>
      </w:r>
      <w:r w:rsidR="00006CB6" w:rsidRPr="00DA6C83">
        <w:rPr>
          <w:rFonts w:ascii="PT Astra Serif" w:hAnsi="PT Astra Serif"/>
          <w:sz w:val="28"/>
          <w:szCs w:val="28"/>
        </w:rPr>
        <w:t>Российской Федерации</w:t>
      </w:r>
      <w:r w:rsidRPr="00DA6C83">
        <w:rPr>
          <w:rFonts w:ascii="PT Astra Serif" w:hAnsi="PT Astra Serif"/>
          <w:sz w:val="28"/>
          <w:szCs w:val="28"/>
        </w:rPr>
        <w:t>, представлен в таблице 2.</w:t>
      </w:r>
    </w:p>
    <w:p w:rsidR="00B4160F" w:rsidRPr="00DA6C83" w:rsidRDefault="00B4160F" w:rsidP="00B4160F">
      <w:pPr>
        <w:spacing w:after="120"/>
        <w:ind w:firstLine="709"/>
        <w:jc w:val="right"/>
        <w:rPr>
          <w:rFonts w:ascii="PT Astra Serif" w:hAnsi="PT Astra Serif"/>
          <w:spacing w:val="2"/>
          <w:sz w:val="28"/>
          <w:szCs w:val="28"/>
        </w:rPr>
      </w:pPr>
      <w:r w:rsidRPr="00DA6C83">
        <w:rPr>
          <w:rFonts w:ascii="PT Astra Serif" w:hAnsi="PT Astra Serif"/>
          <w:spacing w:val="2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B4160F" w:rsidRPr="00DA6C83" w:rsidTr="004841C6">
        <w:tc>
          <w:tcPr>
            <w:tcW w:w="3936" w:type="dxa"/>
          </w:tcPr>
          <w:p w:rsidR="00B4160F" w:rsidRPr="00DA6C83" w:rsidRDefault="00B4160F" w:rsidP="00DA6C83">
            <w:pPr>
              <w:jc w:val="center"/>
              <w:rPr>
                <w:rFonts w:ascii="PT Astra Serif" w:hAnsi="PT Astra Serif"/>
                <w:b/>
              </w:rPr>
            </w:pPr>
            <w:r w:rsidRPr="00DA6C83">
              <w:rPr>
                <w:rFonts w:ascii="PT Astra Serif" w:hAnsi="PT Astra Serif"/>
                <w:b/>
              </w:rPr>
              <w:t>Субъект ПФО/ реквизиты НПА</w:t>
            </w:r>
          </w:p>
        </w:tc>
        <w:tc>
          <w:tcPr>
            <w:tcW w:w="5811" w:type="dxa"/>
          </w:tcPr>
          <w:p w:rsidR="00B4160F" w:rsidRPr="00DA6C83" w:rsidRDefault="00B4160F" w:rsidP="00DA6C83">
            <w:pPr>
              <w:jc w:val="center"/>
              <w:rPr>
                <w:rFonts w:ascii="PT Astra Serif" w:hAnsi="PT Astra Serif"/>
                <w:b/>
              </w:rPr>
            </w:pPr>
            <w:r w:rsidRPr="00DA6C83">
              <w:rPr>
                <w:rFonts w:ascii="PT Astra Serif" w:hAnsi="PT Astra Serif"/>
                <w:b/>
              </w:rPr>
              <w:t>Особенности НПА</w:t>
            </w:r>
          </w:p>
        </w:tc>
      </w:tr>
      <w:tr w:rsidR="00B4160F" w:rsidRPr="00DA6C83" w:rsidTr="004841C6">
        <w:tc>
          <w:tcPr>
            <w:tcW w:w="3936" w:type="dxa"/>
          </w:tcPr>
          <w:p w:rsidR="00B4160F" w:rsidRPr="00DA6C83" w:rsidRDefault="008E7DC4" w:rsidP="00DA6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DA6C83">
              <w:rPr>
                <w:rFonts w:ascii="PT Astra Serif" w:hAnsi="PT Astra Serif"/>
                <w:b/>
                <w:bCs/>
              </w:rPr>
              <w:t>Тюменская область</w:t>
            </w:r>
          </w:p>
          <w:p w:rsidR="00B4160F" w:rsidRPr="00DA6C83" w:rsidRDefault="008E7DC4" w:rsidP="004841C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bCs/>
              </w:rPr>
              <w:t xml:space="preserve">Постановление Правительства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Тю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менской</w:t>
            </w:r>
            <w:proofErr w:type="spellEnd"/>
            <w:proofErr w:type="gramEnd"/>
            <w:r w:rsidRPr="00DA6C83">
              <w:rPr>
                <w:rFonts w:ascii="PT Astra Serif" w:hAnsi="PT Astra Serif"/>
                <w:bCs/>
              </w:rPr>
              <w:t xml:space="preserve"> области от 27.05.2016 </w:t>
            </w:r>
            <w:r w:rsidR="004841C6" w:rsidRPr="00DA6C83">
              <w:rPr>
                <w:rFonts w:ascii="PT Astra Serif" w:hAnsi="PT Astra Serif"/>
                <w:bCs/>
              </w:rPr>
              <w:t>№ </w:t>
            </w:r>
            <w:r w:rsidRPr="00DA6C83">
              <w:rPr>
                <w:rFonts w:ascii="PT Astra Serif" w:hAnsi="PT Astra Serif"/>
                <w:bCs/>
              </w:rPr>
              <w:t xml:space="preserve">220-п </w:t>
            </w:r>
            <w:r w:rsidR="004841C6" w:rsidRPr="00DA6C83">
              <w:rPr>
                <w:rFonts w:ascii="PT Astra Serif" w:hAnsi="PT Astra Serif"/>
                <w:bCs/>
              </w:rPr>
              <w:t>«</w:t>
            </w:r>
            <w:r w:rsidRPr="00DA6C83">
              <w:rPr>
                <w:rFonts w:ascii="PT Astra Serif" w:hAnsi="PT Astra Serif"/>
                <w:bCs/>
              </w:rPr>
              <w:t>Об утверждении Поло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proofErr w:type="spellStart"/>
            <w:r w:rsidRPr="00DA6C83">
              <w:rPr>
                <w:rFonts w:ascii="PT Astra Serif" w:hAnsi="PT Astra Serif"/>
                <w:bCs/>
              </w:rPr>
              <w:t>жения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о порядке пре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 xml:space="preserve">доставления субсидий на возмещение части затрат, направленных на развитие мелиорации земель </w:t>
            </w:r>
            <w:proofErr w:type="spellStart"/>
            <w:r w:rsidRPr="00DA6C83">
              <w:rPr>
                <w:rFonts w:ascii="PT Astra Serif" w:hAnsi="PT Astra Serif"/>
                <w:bCs/>
              </w:rPr>
              <w:t>сельскохозяй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ственного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назначения Тюменской области</w:t>
            </w:r>
            <w:r w:rsidR="004841C6" w:rsidRPr="00DA6C83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811" w:type="dxa"/>
          </w:tcPr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Субсидии предоставляются</w:t>
            </w:r>
            <w:r w:rsidR="004841C6" w:rsidRPr="00DA6C83">
              <w:rPr>
                <w:rFonts w:ascii="PT Astra Serif" w:hAnsi="PT Astra Serif"/>
              </w:rPr>
              <w:t xml:space="preserve"> на</w:t>
            </w:r>
            <w:r w:rsidRPr="00DA6C83">
              <w:rPr>
                <w:rFonts w:ascii="PT Astra Serif" w:hAnsi="PT Astra Serif"/>
              </w:rPr>
              <w:t xml:space="preserve"> гидромелиоративны</w:t>
            </w:r>
            <w:r w:rsidR="004841C6" w:rsidRPr="00DA6C83">
              <w:rPr>
                <w:rFonts w:ascii="PT Astra Serif" w:hAnsi="PT Astra Serif"/>
              </w:rPr>
              <w:t>е</w:t>
            </w:r>
            <w:r w:rsidRPr="00DA6C83">
              <w:rPr>
                <w:rFonts w:ascii="PT Astra Serif" w:hAnsi="PT Astra Serif"/>
              </w:rPr>
              <w:t xml:space="preserve"> мероприяти</w:t>
            </w:r>
            <w:r w:rsidR="004841C6" w:rsidRPr="00DA6C83">
              <w:rPr>
                <w:rFonts w:ascii="PT Astra Serif" w:hAnsi="PT Astra Serif"/>
              </w:rPr>
              <w:t>я</w:t>
            </w:r>
            <w:r w:rsidRPr="00DA6C83">
              <w:rPr>
                <w:rFonts w:ascii="PT Astra Serif" w:hAnsi="PT Astra Serif"/>
              </w:rPr>
              <w:t>.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bCs/>
              </w:rPr>
              <w:t xml:space="preserve">В случае если Получателем не достигнуты значения показателей, установленные договором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субсидирова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ния</w:t>
            </w:r>
            <w:proofErr w:type="spellEnd"/>
            <w:proofErr w:type="gramEnd"/>
            <w:r w:rsidRPr="00DA6C83">
              <w:rPr>
                <w:rFonts w:ascii="PT Astra Serif" w:hAnsi="PT Astra Serif"/>
                <w:bCs/>
              </w:rPr>
              <w:t>, объ</w:t>
            </w:r>
            <w:r w:rsidR="004841C6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м средств, подлежащий возврату в областной бюджет, рассчитывается по формуле:</w:t>
            </w:r>
          </w:p>
          <w:p w:rsidR="008E7DC4" w:rsidRPr="00DA6C83" w:rsidRDefault="004841C6" w:rsidP="004841C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noProof/>
                <w:position w:val="-11"/>
                <w:sz w:val="16"/>
                <w:szCs w:val="16"/>
              </w:rPr>
              <w:drawing>
                <wp:inline distT="0" distB="0" distL="0" distR="0" wp14:anchorId="4B351405" wp14:editId="4E4DE0F4">
                  <wp:extent cx="283845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83">
              <w:rPr>
                <w:rFonts w:ascii="PT Astra Serif" w:hAnsi="PT Astra Serif"/>
                <w:bCs/>
              </w:rPr>
              <w:t xml:space="preserve"> </w:t>
            </w:r>
            <w:r w:rsidR="008E7DC4" w:rsidRPr="00DA6C83">
              <w:rPr>
                <w:rFonts w:ascii="PT Astra Serif" w:hAnsi="PT Astra Serif"/>
                <w:bCs/>
              </w:rPr>
              <w:t>где:</w:t>
            </w:r>
          </w:p>
          <w:p w:rsidR="004841C6" w:rsidRPr="00DA6C83" w:rsidRDefault="004841C6" w:rsidP="004841C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noProof/>
                <w:position w:val="-11"/>
                <w:sz w:val="16"/>
                <w:szCs w:val="16"/>
              </w:rPr>
              <w:drawing>
                <wp:inline distT="0" distB="0" distL="0" distR="0" wp14:anchorId="1CBBC204" wp14:editId="6A0ED0F8">
                  <wp:extent cx="100965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DC4" w:rsidRPr="00DA6C83">
              <w:rPr>
                <w:rFonts w:ascii="PT Astra Serif" w:hAnsi="PT Astra Serif"/>
                <w:bCs/>
              </w:rPr>
              <w:t xml:space="preserve"> </w:t>
            </w:r>
            <w:r w:rsidRPr="00DA6C83">
              <w:rPr>
                <w:rFonts w:ascii="PT Astra Serif" w:hAnsi="PT Astra Serif"/>
              </w:rPr>
              <w:t xml:space="preserve"> - сумма субсидии полученная;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bCs/>
              </w:rPr>
              <w:t>k - коэффициент возврата субсидии;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bCs/>
              </w:rPr>
              <w:t xml:space="preserve">m - количество показателей результативности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исполь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зования</w:t>
            </w:r>
            <w:proofErr w:type="spellEnd"/>
            <w:proofErr w:type="gramEnd"/>
            <w:r w:rsidRPr="00DA6C83">
              <w:rPr>
                <w:rFonts w:ascii="PT Astra Serif" w:hAnsi="PT Astra Serif"/>
                <w:bCs/>
              </w:rPr>
              <w:t xml:space="preserve"> субсидии, отражающий уровень </w:t>
            </w:r>
            <w:proofErr w:type="spellStart"/>
            <w:r w:rsidRPr="00DA6C83">
              <w:rPr>
                <w:rFonts w:ascii="PT Astra Serif" w:hAnsi="PT Astra Serif"/>
                <w:bCs/>
              </w:rPr>
              <w:t>недости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жения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i-</w:t>
            </w:r>
            <w:proofErr w:type="spellStart"/>
            <w:r w:rsidRPr="00DA6C83">
              <w:rPr>
                <w:rFonts w:ascii="PT Astra Serif" w:hAnsi="PT Astra Serif"/>
                <w:bCs/>
              </w:rPr>
              <w:t>го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показателя результативности </w:t>
            </w:r>
            <w:proofErr w:type="spellStart"/>
            <w:r w:rsidRPr="00DA6C83">
              <w:rPr>
                <w:rFonts w:ascii="PT Astra Serif" w:hAnsi="PT Astra Serif"/>
                <w:bCs/>
              </w:rPr>
              <w:t>использо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вания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субсидии;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bCs/>
              </w:rPr>
              <w:t>n - общее количество показателей результативности использования субсидии.</w:t>
            </w:r>
          </w:p>
          <w:p w:rsidR="008E7DC4" w:rsidRPr="00DA6C83" w:rsidRDefault="008E7DC4" w:rsidP="004841C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DA6C83">
              <w:rPr>
                <w:rFonts w:ascii="PT Astra Serif" w:hAnsi="PT Astra Serif"/>
                <w:b/>
                <w:bCs/>
                <w:lang w:val="en-US"/>
              </w:rPr>
              <w:t>k = SUM Di / m</w:t>
            </w:r>
            <w:r w:rsidRPr="00DA6C83">
              <w:rPr>
                <w:rFonts w:ascii="PT Astra Serif" w:hAnsi="PT Astra Serif"/>
                <w:bCs/>
                <w:lang w:val="en-US"/>
              </w:rPr>
              <w:t>,</w:t>
            </w:r>
            <w:r w:rsidR="004841C6" w:rsidRPr="00DA6C83">
              <w:rPr>
                <w:rFonts w:ascii="PT Astra Serif" w:hAnsi="PT Astra Serif"/>
                <w:bCs/>
                <w:lang w:val="en-US"/>
              </w:rPr>
              <w:t xml:space="preserve"> </w:t>
            </w:r>
            <w:r w:rsidRPr="00DA6C83">
              <w:rPr>
                <w:rFonts w:ascii="PT Astra Serif" w:hAnsi="PT Astra Serif"/>
                <w:bCs/>
              </w:rPr>
              <w:t>где</w:t>
            </w:r>
            <w:r w:rsidRPr="00DA6C83">
              <w:rPr>
                <w:rFonts w:ascii="PT Astra Serif" w:hAnsi="PT Astra Serif"/>
                <w:bCs/>
                <w:lang w:val="en-US"/>
              </w:rPr>
              <w:t>: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bCs/>
              </w:rPr>
              <w:t xml:space="preserve">SUM </w:t>
            </w:r>
            <w:proofErr w:type="spellStart"/>
            <w:r w:rsidRPr="00DA6C83">
              <w:rPr>
                <w:rFonts w:ascii="PT Astra Serif" w:hAnsi="PT Astra Serif"/>
                <w:bCs/>
              </w:rPr>
              <w:t>Di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- сумма значений индексов, отражающих уровень </w:t>
            </w:r>
            <w:proofErr w:type="spellStart"/>
            <w:r w:rsidRPr="00DA6C83">
              <w:rPr>
                <w:rFonts w:ascii="PT Astra Serif" w:hAnsi="PT Astra Serif"/>
                <w:bCs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i-х показателей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результатив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ности</w:t>
            </w:r>
            <w:proofErr w:type="spellEnd"/>
            <w:proofErr w:type="gramEnd"/>
            <w:r w:rsidRPr="00DA6C83">
              <w:rPr>
                <w:rFonts w:ascii="PT Astra Serif" w:hAnsi="PT Astra Serif"/>
                <w:bCs/>
              </w:rPr>
              <w:t xml:space="preserve"> использования субсидии.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bCs/>
              </w:rPr>
              <w:lastRenderedPageBreak/>
              <w:t>При расч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те коэффициента возврата субсидии исполь</w:t>
            </w:r>
            <w:r w:rsidR="00251132" w:rsidRPr="00DA6C83">
              <w:rPr>
                <w:rFonts w:ascii="PT Astra Serif" w:hAnsi="PT Astra Serif"/>
                <w:bCs/>
              </w:rPr>
              <w:t>з</w:t>
            </w:r>
            <w:r w:rsidRPr="00DA6C83">
              <w:rPr>
                <w:rFonts w:ascii="PT Astra Serif" w:hAnsi="PT Astra Serif"/>
                <w:bCs/>
              </w:rPr>
              <w:t xml:space="preserve">уются только положительные значения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индек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са</w:t>
            </w:r>
            <w:proofErr w:type="spellEnd"/>
            <w:proofErr w:type="gramEnd"/>
            <w:r w:rsidRPr="00DA6C83">
              <w:rPr>
                <w:rFonts w:ascii="PT Astra Serif" w:hAnsi="PT Astra Serif"/>
                <w:bCs/>
              </w:rPr>
              <w:t xml:space="preserve">, отражающего уровень </w:t>
            </w:r>
            <w:proofErr w:type="spellStart"/>
            <w:r w:rsidRPr="00DA6C83">
              <w:rPr>
                <w:rFonts w:ascii="PT Astra Serif" w:hAnsi="PT Astra Serif"/>
                <w:bCs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I-показателя результативности.</w:t>
            </w:r>
          </w:p>
          <w:p w:rsidR="008E7DC4" w:rsidRPr="00DA6C83" w:rsidRDefault="008E7DC4" w:rsidP="004841C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DA6C83">
              <w:rPr>
                <w:rFonts w:ascii="PT Astra Serif" w:hAnsi="PT Astra Serif"/>
                <w:b/>
                <w:bCs/>
              </w:rPr>
              <w:t>Di</w:t>
            </w:r>
            <w:proofErr w:type="spellEnd"/>
            <w:r w:rsidRPr="00DA6C83">
              <w:rPr>
                <w:rFonts w:ascii="PT Astra Serif" w:hAnsi="PT Astra Serif"/>
                <w:b/>
                <w:bCs/>
              </w:rPr>
              <w:t xml:space="preserve"> = 1 - </w:t>
            </w:r>
            <w:proofErr w:type="spellStart"/>
            <w:r w:rsidRPr="00DA6C83">
              <w:rPr>
                <w:rFonts w:ascii="PT Astra Serif" w:hAnsi="PT Astra Serif"/>
                <w:b/>
                <w:bCs/>
              </w:rPr>
              <w:t>Ti</w:t>
            </w:r>
            <w:proofErr w:type="spellEnd"/>
            <w:r w:rsidRPr="00DA6C83">
              <w:rPr>
                <w:rFonts w:ascii="PT Astra Serif" w:hAnsi="PT Astra Serif"/>
                <w:b/>
                <w:bCs/>
              </w:rPr>
              <w:t xml:space="preserve"> / </w:t>
            </w:r>
            <w:proofErr w:type="spellStart"/>
            <w:r w:rsidRPr="00DA6C83">
              <w:rPr>
                <w:rFonts w:ascii="PT Astra Serif" w:hAnsi="PT Astra Serif"/>
                <w:b/>
                <w:bCs/>
              </w:rPr>
              <w:t>Si</w:t>
            </w:r>
            <w:proofErr w:type="spellEnd"/>
            <w:r w:rsidRPr="00DA6C83">
              <w:rPr>
                <w:rFonts w:ascii="PT Astra Serif" w:hAnsi="PT Astra Serif"/>
                <w:bCs/>
              </w:rPr>
              <w:t>,</w:t>
            </w:r>
            <w:r w:rsidR="004841C6" w:rsidRPr="00DA6C83">
              <w:rPr>
                <w:rFonts w:ascii="PT Astra Serif" w:hAnsi="PT Astra Serif"/>
                <w:bCs/>
              </w:rPr>
              <w:t xml:space="preserve"> </w:t>
            </w:r>
            <w:r w:rsidRPr="00DA6C83">
              <w:rPr>
                <w:rFonts w:ascii="PT Astra Serif" w:hAnsi="PT Astra Serif"/>
                <w:bCs/>
              </w:rPr>
              <w:t>где: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DA6C83">
              <w:rPr>
                <w:rFonts w:ascii="PT Astra Serif" w:hAnsi="PT Astra Serif"/>
                <w:bCs/>
              </w:rPr>
              <w:t>Di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- индекс, отражающий уровень </w:t>
            </w:r>
            <w:proofErr w:type="spellStart"/>
            <w:r w:rsidRPr="00DA6C83">
              <w:rPr>
                <w:rFonts w:ascii="PT Astra Serif" w:hAnsi="PT Astra Serif"/>
                <w:bCs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i-</w:t>
            </w:r>
            <w:proofErr w:type="spellStart"/>
            <w:r w:rsidRPr="00DA6C83">
              <w:rPr>
                <w:rFonts w:ascii="PT Astra Serif" w:hAnsi="PT Astra Serif"/>
                <w:bCs/>
              </w:rPr>
              <w:t>го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показателя результативности использования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субси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дии</w:t>
            </w:r>
            <w:proofErr w:type="spellEnd"/>
            <w:proofErr w:type="gramEnd"/>
            <w:r w:rsidRPr="00DA6C83">
              <w:rPr>
                <w:rFonts w:ascii="PT Astra Serif" w:hAnsi="PT Astra Serif"/>
                <w:bCs/>
              </w:rPr>
              <w:t>;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DA6C83">
              <w:rPr>
                <w:rFonts w:ascii="PT Astra Serif" w:hAnsi="PT Astra Serif"/>
                <w:bCs/>
              </w:rPr>
              <w:t>Si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- значение показателя результативности,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установ</w:t>
            </w:r>
            <w:proofErr w:type="spellEnd"/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ленное</w:t>
            </w:r>
            <w:proofErr w:type="gramEnd"/>
            <w:r w:rsidRPr="00DA6C83">
              <w:rPr>
                <w:rFonts w:ascii="PT Astra Serif" w:hAnsi="PT Astra Serif"/>
                <w:bCs/>
              </w:rPr>
              <w:t xml:space="preserve"> договором о предоставлении субсидии;</w:t>
            </w:r>
          </w:p>
          <w:p w:rsidR="00B4160F" w:rsidRPr="00DA6C83" w:rsidRDefault="008E7DC4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DA6C83">
              <w:rPr>
                <w:rFonts w:ascii="PT Astra Serif" w:hAnsi="PT Astra Serif"/>
                <w:bCs/>
              </w:rPr>
              <w:t>Ti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- фактическое значение показателя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результатив</w:t>
            </w:r>
            <w:r w:rsidR="00251132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ности</w:t>
            </w:r>
            <w:proofErr w:type="spellEnd"/>
            <w:proofErr w:type="gramEnd"/>
            <w:r w:rsidRPr="00DA6C83">
              <w:rPr>
                <w:rFonts w:ascii="PT Astra Serif" w:hAnsi="PT Astra Serif"/>
                <w:bCs/>
              </w:rPr>
              <w:t>.</w:t>
            </w:r>
          </w:p>
        </w:tc>
      </w:tr>
      <w:tr w:rsidR="00B4160F" w:rsidRPr="00DA6C83" w:rsidTr="004841C6">
        <w:tc>
          <w:tcPr>
            <w:tcW w:w="3936" w:type="dxa"/>
          </w:tcPr>
          <w:p w:rsidR="00B4160F" w:rsidRPr="00DA6C83" w:rsidRDefault="00217557" w:rsidP="00DA6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DA6C83">
              <w:rPr>
                <w:rFonts w:ascii="PT Astra Serif" w:hAnsi="PT Astra Serif"/>
                <w:b/>
                <w:bCs/>
              </w:rPr>
              <w:lastRenderedPageBreak/>
              <w:t>Амурская область</w:t>
            </w:r>
          </w:p>
          <w:p w:rsidR="00B4160F" w:rsidRPr="00DA6C83" w:rsidRDefault="00217557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bCs/>
              </w:rPr>
              <w:t xml:space="preserve">Постановление Правительства Амурской области от 26.05.2014 </w:t>
            </w:r>
            <w:r w:rsidR="004841C6" w:rsidRPr="00DA6C83">
              <w:rPr>
                <w:rFonts w:ascii="PT Astra Serif" w:hAnsi="PT Astra Serif"/>
                <w:bCs/>
              </w:rPr>
              <w:t>№</w:t>
            </w:r>
            <w:r w:rsidR="00251132" w:rsidRPr="00DA6C83">
              <w:rPr>
                <w:rFonts w:ascii="PT Astra Serif" w:hAnsi="PT Astra Serif"/>
                <w:bCs/>
              </w:rPr>
              <w:t> </w:t>
            </w:r>
            <w:r w:rsidRPr="00DA6C83">
              <w:rPr>
                <w:rFonts w:ascii="PT Astra Serif" w:hAnsi="PT Astra Serif"/>
                <w:bCs/>
              </w:rPr>
              <w:t xml:space="preserve">312 </w:t>
            </w:r>
            <w:r w:rsidR="004841C6" w:rsidRPr="00DA6C83">
              <w:rPr>
                <w:rFonts w:ascii="PT Astra Serif" w:hAnsi="PT Astra Serif"/>
                <w:bCs/>
              </w:rPr>
              <w:t>«</w:t>
            </w:r>
            <w:r w:rsidRPr="00DA6C83">
              <w:rPr>
                <w:rFonts w:ascii="PT Astra Serif" w:hAnsi="PT Astra Serif"/>
                <w:bCs/>
              </w:rPr>
              <w:t xml:space="preserve">Об утверждении Правил предоставления субсидии в области мелиорации земель </w:t>
            </w: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сельскохозяйст</w:t>
            </w:r>
            <w:proofErr w:type="spellEnd"/>
            <w:r w:rsidR="00251132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венного</w:t>
            </w:r>
            <w:proofErr w:type="gramEnd"/>
            <w:r w:rsidRPr="00DA6C83">
              <w:rPr>
                <w:rFonts w:ascii="PT Astra Serif" w:hAnsi="PT Astra Serif"/>
                <w:bCs/>
              </w:rPr>
              <w:t xml:space="preserve"> назначения в рамках </w:t>
            </w:r>
            <w:proofErr w:type="spellStart"/>
            <w:r w:rsidRPr="00DA6C83">
              <w:rPr>
                <w:rFonts w:ascii="PT Astra Serif" w:hAnsi="PT Astra Serif"/>
                <w:bCs/>
              </w:rPr>
              <w:t>госу</w:t>
            </w:r>
            <w:proofErr w:type="spellEnd"/>
            <w:r w:rsidR="00251132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 xml:space="preserve">дарственной программы </w:t>
            </w:r>
            <w:r w:rsidR="004841C6" w:rsidRPr="00DA6C83">
              <w:rPr>
                <w:rFonts w:ascii="PT Astra Serif" w:hAnsi="PT Astra Serif"/>
                <w:bCs/>
              </w:rPr>
              <w:t>«</w:t>
            </w:r>
            <w:r w:rsidRPr="00DA6C83">
              <w:rPr>
                <w:rFonts w:ascii="PT Astra Serif" w:hAnsi="PT Astra Serif"/>
                <w:bCs/>
              </w:rPr>
              <w:t xml:space="preserve">Развитие сельского хозяйства и </w:t>
            </w:r>
            <w:proofErr w:type="spellStart"/>
            <w:r w:rsidRPr="00DA6C83">
              <w:rPr>
                <w:rFonts w:ascii="PT Astra Serif" w:hAnsi="PT Astra Serif"/>
                <w:bCs/>
              </w:rPr>
              <w:t>регулиро</w:t>
            </w:r>
            <w:r w:rsidR="00251132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вание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рынков </w:t>
            </w:r>
            <w:proofErr w:type="spellStart"/>
            <w:r w:rsidRPr="00DA6C83">
              <w:rPr>
                <w:rFonts w:ascii="PT Astra Serif" w:hAnsi="PT Astra Serif"/>
                <w:bCs/>
              </w:rPr>
              <w:t>сельскохозяйствен</w:t>
            </w:r>
            <w:proofErr w:type="spellEnd"/>
            <w:r w:rsidR="00251132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 xml:space="preserve">ной продукции, сырья и </w:t>
            </w:r>
            <w:proofErr w:type="spellStart"/>
            <w:r w:rsidRPr="00DA6C83">
              <w:rPr>
                <w:rFonts w:ascii="PT Astra Serif" w:hAnsi="PT Astra Serif"/>
                <w:bCs/>
              </w:rPr>
              <w:t>продо</w:t>
            </w:r>
            <w:r w:rsidR="004841C6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вольствия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Амурской области</w:t>
            </w:r>
            <w:r w:rsidR="004841C6" w:rsidRPr="00DA6C83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811" w:type="dxa"/>
          </w:tcPr>
          <w:p w:rsidR="008E7DC4" w:rsidRPr="00DA6C83" w:rsidRDefault="008E7DC4" w:rsidP="008E7D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DA6C83">
              <w:rPr>
                <w:rFonts w:ascii="PT Astra Serif" w:hAnsi="PT Astra Serif"/>
              </w:rPr>
              <w:t xml:space="preserve">Субсидия предоставляется на проведение </w:t>
            </w:r>
            <w:proofErr w:type="spellStart"/>
            <w:r w:rsidRPr="00DA6C83">
              <w:rPr>
                <w:rFonts w:ascii="PT Astra Serif" w:hAnsi="PT Astra Serif"/>
              </w:rPr>
              <w:t>культуртех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нических</w:t>
            </w:r>
            <w:proofErr w:type="spellEnd"/>
            <w:r w:rsidRPr="00DA6C83">
              <w:rPr>
                <w:rFonts w:ascii="PT Astra Serif" w:hAnsi="PT Astra Serif"/>
              </w:rPr>
              <w:t xml:space="preserve"> работ на выбывших сельскохозяйственных угодьях, вовлекаемых в сельскохозяйственный обо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рот, в том числе на расчистку земель от древесной и травянистой растительности, кочек, пней и мха, а так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 xml:space="preserve">же камней и иных предметов, внесение </w:t>
            </w:r>
            <w:proofErr w:type="spellStart"/>
            <w:r w:rsidRPr="00DA6C83">
              <w:rPr>
                <w:rFonts w:ascii="PT Astra Serif" w:hAnsi="PT Astra Serif"/>
              </w:rPr>
              <w:t>мелиорантов</w:t>
            </w:r>
            <w:proofErr w:type="spellEnd"/>
            <w:r w:rsidRPr="00DA6C83">
              <w:rPr>
                <w:rFonts w:ascii="PT Astra Serif" w:hAnsi="PT Astra Serif"/>
              </w:rPr>
              <w:t>, понижающих кислотность почв.</w:t>
            </w:r>
            <w:proofErr w:type="gramEnd"/>
          </w:p>
          <w:p w:rsidR="008E7DC4" w:rsidRPr="00DA6C83" w:rsidRDefault="008E7DC4" w:rsidP="004841C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В случае </w:t>
            </w:r>
            <w:proofErr w:type="spellStart"/>
            <w:r w:rsidRPr="00DA6C83">
              <w:rPr>
                <w:rFonts w:ascii="PT Astra Serif" w:hAnsi="PT Astra Serif"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получателем значения </w:t>
            </w:r>
            <w:proofErr w:type="gramStart"/>
            <w:r w:rsidRPr="00DA6C83">
              <w:rPr>
                <w:rFonts w:ascii="PT Astra Serif" w:hAnsi="PT Astra Serif"/>
              </w:rPr>
              <w:t>пока</w:t>
            </w:r>
            <w:r w:rsidR="00251132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зателя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результативности, установленного в </w:t>
            </w:r>
            <w:proofErr w:type="spellStart"/>
            <w:r w:rsidRPr="00DA6C83">
              <w:rPr>
                <w:rFonts w:ascii="PT Astra Serif" w:hAnsi="PT Astra Serif"/>
              </w:rPr>
              <w:t>Согла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шении</w:t>
            </w:r>
            <w:proofErr w:type="spellEnd"/>
            <w:r w:rsidRPr="00DA6C83">
              <w:rPr>
                <w:rFonts w:ascii="PT Astra Serif" w:hAnsi="PT Astra Serif"/>
              </w:rPr>
              <w:t>, получатель обязан осуществить возврат субсидии (</w:t>
            </w:r>
            <w:proofErr w:type="spellStart"/>
            <w:r w:rsidRPr="00DA6C83">
              <w:rPr>
                <w:rFonts w:ascii="PT Astra Serif" w:hAnsi="PT Astra Serif"/>
              </w:rPr>
              <w:t>Vвозврат</w:t>
            </w:r>
            <w:proofErr w:type="spellEnd"/>
            <w:r w:rsidRPr="00DA6C83">
              <w:rPr>
                <w:rFonts w:ascii="PT Astra Serif" w:hAnsi="PT Astra Serif"/>
              </w:rPr>
              <w:t>) в областной бюджет в объ</w:t>
            </w:r>
            <w:r w:rsidR="004841C6" w:rsidRPr="00DA6C83">
              <w:rPr>
                <w:rFonts w:ascii="PT Astra Serif" w:hAnsi="PT Astra Serif"/>
              </w:rPr>
              <w:t>ё</w:t>
            </w:r>
            <w:r w:rsidRPr="00DA6C83">
              <w:rPr>
                <w:rFonts w:ascii="PT Astra Serif" w:hAnsi="PT Astra Serif"/>
              </w:rPr>
              <w:t>ме, рассчитанном по следующей формуле:</w:t>
            </w:r>
          </w:p>
          <w:p w:rsidR="008E7DC4" w:rsidRPr="00DA6C83" w:rsidRDefault="008E7DC4" w:rsidP="008E7D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  <w:b/>
              </w:rPr>
              <w:t>Vвозврат</w:t>
            </w:r>
            <w:proofErr w:type="spellEnd"/>
            <w:proofErr w:type="gramStart"/>
            <w:r w:rsidRPr="00DA6C83">
              <w:rPr>
                <w:rFonts w:ascii="PT Astra Serif" w:hAnsi="PT Astra Serif"/>
                <w:b/>
              </w:rPr>
              <w:t xml:space="preserve"> = С</w:t>
            </w:r>
            <w:proofErr w:type="gramEnd"/>
            <w:r w:rsidRPr="00DA6C83">
              <w:rPr>
                <w:rFonts w:ascii="PT Astra Serif" w:hAnsi="PT Astra Serif"/>
                <w:b/>
              </w:rPr>
              <w:t xml:space="preserve"> x k</w:t>
            </w:r>
            <w:r w:rsidRPr="00DA6C83">
              <w:rPr>
                <w:rFonts w:ascii="PT Astra Serif" w:hAnsi="PT Astra Serif"/>
              </w:rPr>
              <w:t>, где:</w:t>
            </w:r>
          </w:p>
          <w:p w:rsidR="008E7DC4" w:rsidRPr="00DA6C83" w:rsidRDefault="008E7DC4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С - размер субсидии, предоставленной получателю;</w:t>
            </w:r>
          </w:p>
          <w:p w:rsidR="008E7DC4" w:rsidRPr="00DA6C83" w:rsidRDefault="008E7DC4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k - коэффициент возврата субсидии.</w:t>
            </w:r>
          </w:p>
          <w:p w:rsidR="008E7DC4" w:rsidRPr="00DA6C83" w:rsidRDefault="008E7DC4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Коэффициент возврата субсидии, отражающий </w:t>
            </w:r>
            <w:proofErr w:type="gramStart"/>
            <w:r w:rsidRPr="00DA6C83">
              <w:rPr>
                <w:rFonts w:ascii="PT Astra Serif" w:hAnsi="PT Astra Serif"/>
              </w:rPr>
              <w:t>уро</w:t>
            </w:r>
            <w:r w:rsidR="00251132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вень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Pr="00DA6C83">
              <w:rPr>
                <w:rFonts w:ascii="PT Astra Serif" w:hAnsi="PT Astra Serif"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значения показателя </w:t>
            </w:r>
            <w:proofErr w:type="spellStart"/>
            <w:r w:rsidRPr="00DA6C83">
              <w:rPr>
                <w:rFonts w:ascii="PT Astra Serif" w:hAnsi="PT Astra Serif"/>
              </w:rPr>
              <w:t>результа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тивности</w:t>
            </w:r>
            <w:proofErr w:type="spellEnd"/>
            <w:r w:rsidRPr="00DA6C83">
              <w:rPr>
                <w:rFonts w:ascii="PT Astra Serif" w:hAnsi="PT Astra Serif"/>
              </w:rPr>
              <w:t>, рассчитывается по следующей формуле:</w:t>
            </w:r>
          </w:p>
          <w:p w:rsidR="008E7DC4" w:rsidRPr="00DA6C83" w:rsidRDefault="008E7DC4" w:rsidP="002511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b/>
              </w:rPr>
              <w:t>k = 1 - m / n</w:t>
            </w:r>
            <w:r w:rsidRPr="00DA6C83">
              <w:rPr>
                <w:rFonts w:ascii="PT Astra Serif" w:hAnsi="PT Astra Serif"/>
              </w:rPr>
              <w:t>, где:</w:t>
            </w:r>
          </w:p>
          <w:p w:rsidR="008E7DC4" w:rsidRPr="00DA6C83" w:rsidRDefault="008E7DC4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m - фактически достигнутое значение показателя результативности;</w:t>
            </w:r>
          </w:p>
          <w:p w:rsidR="00B4160F" w:rsidRPr="00DA6C83" w:rsidRDefault="008E7DC4" w:rsidP="00DA6C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n - плановое значение показателя результативности, установленное Соглашением</w:t>
            </w:r>
          </w:p>
        </w:tc>
      </w:tr>
      <w:tr w:rsidR="00B4160F" w:rsidRPr="00DA6C83" w:rsidTr="004841C6">
        <w:tc>
          <w:tcPr>
            <w:tcW w:w="3936" w:type="dxa"/>
          </w:tcPr>
          <w:p w:rsidR="00B4160F" w:rsidRPr="00DA6C83" w:rsidRDefault="00521B91" w:rsidP="00DA6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A6C83">
              <w:rPr>
                <w:rFonts w:ascii="PT Astra Serif" w:hAnsi="PT Astra Serif"/>
                <w:b/>
                <w:bCs/>
              </w:rPr>
              <w:t>Мурманская область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</w:t>
            </w:r>
            <w:proofErr w:type="spellStart"/>
            <w:proofErr w:type="gramStart"/>
            <w:r w:rsidRPr="00DA6C83">
              <w:rPr>
                <w:rFonts w:ascii="PT Astra Serif" w:hAnsi="PT Astra Serif"/>
                <w:sz w:val="22"/>
                <w:szCs w:val="22"/>
              </w:rPr>
              <w:t>Мур</w:t>
            </w:r>
            <w:r w:rsidR="00251132" w:rsidRPr="00DA6C83">
              <w:rPr>
                <w:rFonts w:ascii="PT Astra Serif" w:hAnsi="PT Astra Serif"/>
                <w:sz w:val="22"/>
                <w:szCs w:val="22"/>
              </w:rPr>
              <w:t>-</w:t>
            </w:r>
            <w:r w:rsidRPr="00DA6C83">
              <w:rPr>
                <w:rFonts w:ascii="PT Astra Serif" w:hAnsi="PT Astra Serif"/>
                <w:sz w:val="22"/>
                <w:szCs w:val="22"/>
              </w:rPr>
              <w:t>манской</w:t>
            </w:r>
            <w:proofErr w:type="spellEnd"/>
            <w:proofErr w:type="gramEnd"/>
            <w:r w:rsidRPr="00DA6C83">
              <w:rPr>
                <w:rFonts w:ascii="PT Astra Serif" w:hAnsi="PT Astra Serif"/>
                <w:sz w:val="22"/>
                <w:szCs w:val="22"/>
              </w:rPr>
              <w:t xml:space="preserve"> области от 15.08.2018 </w:t>
            </w:r>
            <w:r w:rsidR="00251132" w:rsidRPr="00DA6C83">
              <w:rPr>
                <w:rFonts w:ascii="PT Astra Serif" w:hAnsi="PT Astra Serif"/>
                <w:sz w:val="22"/>
                <w:szCs w:val="22"/>
              </w:rPr>
              <w:t xml:space="preserve">                   №</w:t>
            </w:r>
            <w:r w:rsidRPr="00DA6C83">
              <w:rPr>
                <w:rFonts w:ascii="PT Astra Serif" w:hAnsi="PT Astra Serif"/>
                <w:sz w:val="22"/>
                <w:szCs w:val="22"/>
              </w:rPr>
              <w:t xml:space="preserve"> 387-ПП</w:t>
            </w:r>
            <w:r w:rsidR="00251132" w:rsidRPr="00DA6C83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DA6C83">
              <w:rPr>
                <w:rFonts w:ascii="PT Astra Serif" w:hAnsi="PT Astra Serif"/>
              </w:rPr>
              <w:t>Об утверждении Правил предоставления субсидии на воз</w:t>
            </w:r>
            <w:r w:rsidR="00251132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мещение</w:t>
            </w:r>
            <w:proofErr w:type="spellEnd"/>
            <w:r w:rsidRPr="00DA6C83">
              <w:rPr>
                <w:rFonts w:ascii="PT Astra Serif" w:hAnsi="PT Astra Serif"/>
              </w:rPr>
              <w:t xml:space="preserve"> части затрат на </w:t>
            </w:r>
            <w:proofErr w:type="spellStart"/>
            <w:r w:rsidRPr="00DA6C83">
              <w:rPr>
                <w:rFonts w:ascii="PT Astra Serif" w:hAnsi="PT Astra Serif"/>
              </w:rPr>
              <w:t>восста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новление</w:t>
            </w:r>
            <w:proofErr w:type="spellEnd"/>
            <w:r w:rsidRPr="00DA6C83">
              <w:rPr>
                <w:rFonts w:ascii="PT Astra Serif" w:hAnsi="PT Astra Serif"/>
              </w:rPr>
              <w:t xml:space="preserve"> внутрихозяйственных </w:t>
            </w:r>
            <w:proofErr w:type="spellStart"/>
            <w:r w:rsidRPr="00DA6C83">
              <w:rPr>
                <w:rFonts w:ascii="PT Astra Serif" w:hAnsi="PT Astra Serif"/>
              </w:rPr>
              <w:t>ме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лиоративных</w:t>
            </w:r>
            <w:proofErr w:type="spellEnd"/>
            <w:r w:rsidRPr="00DA6C83">
              <w:rPr>
                <w:rFonts w:ascii="PT Astra Serif" w:hAnsi="PT Astra Serif"/>
              </w:rPr>
              <w:t xml:space="preserve"> систем</w:t>
            </w:r>
            <w:r w:rsidR="00251132" w:rsidRPr="00DA6C83">
              <w:rPr>
                <w:rFonts w:ascii="PT Astra Serif" w:hAnsi="PT Astra Serif"/>
              </w:rPr>
              <w:t>»</w:t>
            </w:r>
          </w:p>
          <w:p w:rsidR="00B4160F" w:rsidRPr="00DA6C83" w:rsidRDefault="00B4160F" w:rsidP="00521B91">
            <w:pPr>
              <w:autoSpaceDE w:val="0"/>
              <w:autoSpaceDN w:val="0"/>
              <w:adjustRightInd w:val="0"/>
              <w:ind w:left="540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Субсидия предоставляется в рамках следующих мероприятий:</w:t>
            </w:r>
          </w:p>
          <w:p w:rsidR="00521B91" w:rsidRPr="00DA6C83" w:rsidRDefault="00251132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1)</w:t>
            </w:r>
            <w:r w:rsidR="00521B91" w:rsidRPr="00DA6C83">
              <w:rPr>
                <w:rFonts w:ascii="PT Astra Serif" w:hAnsi="PT Astra Serif"/>
              </w:rPr>
              <w:t xml:space="preserve"> выполнение работ по капитальному ремонту </w:t>
            </w:r>
            <w:proofErr w:type="gramStart"/>
            <w:r w:rsidR="00521B91" w:rsidRPr="00DA6C83">
              <w:rPr>
                <w:rFonts w:ascii="PT Astra Serif" w:hAnsi="PT Astra Serif"/>
              </w:rPr>
              <w:t>мели</w:t>
            </w:r>
            <w:r w:rsidRPr="00DA6C83">
              <w:rPr>
                <w:rFonts w:ascii="PT Astra Serif" w:hAnsi="PT Astra Serif"/>
              </w:rPr>
              <w:t>-</w:t>
            </w:r>
            <w:proofErr w:type="spellStart"/>
            <w:r w:rsidR="00521B91" w:rsidRPr="00DA6C83">
              <w:rPr>
                <w:rFonts w:ascii="PT Astra Serif" w:hAnsi="PT Astra Serif"/>
              </w:rPr>
              <w:t>оративных</w:t>
            </w:r>
            <w:proofErr w:type="spellEnd"/>
            <w:proofErr w:type="gramEnd"/>
            <w:r w:rsidR="00521B91" w:rsidRPr="00DA6C83">
              <w:rPr>
                <w:rFonts w:ascii="PT Astra Serif" w:hAnsi="PT Astra Serif"/>
              </w:rPr>
              <w:t xml:space="preserve"> систем на осушаемых землях, в том числе: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- расчистка мелиорируемых земель от древесной и травянистой растительности, кочек, пней и мха, а </w:t>
            </w:r>
            <w:proofErr w:type="gramStart"/>
            <w:r w:rsidRPr="00DA6C83">
              <w:rPr>
                <w:rFonts w:ascii="PT Astra Serif" w:hAnsi="PT Astra Serif"/>
              </w:rPr>
              <w:t>так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же</w:t>
            </w:r>
            <w:proofErr w:type="gramEnd"/>
            <w:r w:rsidRPr="00DA6C83">
              <w:rPr>
                <w:rFonts w:ascii="PT Astra Serif" w:hAnsi="PT Astra Serif"/>
              </w:rPr>
              <w:t xml:space="preserve"> камней и иных предметов;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 реконструкция действующих каналов, углубление и расчистка русел водоприемников;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- рыхление, </w:t>
            </w:r>
            <w:proofErr w:type="spellStart"/>
            <w:r w:rsidRPr="00DA6C83">
              <w:rPr>
                <w:rFonts w:ascii="PT Astra Serif" w:hAnsi="PT Astra Serif"/>
              </w:rPr>
              <w:t>пескование</w:t>
            </w:r>
            <w:proofErr w:type="spellEnd"/>
            <w:r w:rsidRPr="00DA6C83">
              <w:rPr>
                <w:rFonts w:ascii="PT Astra Serif" w:hAnsi="PT Astra Serif"/>
              </w:rPr>
              <w:t xml:space="preserve">, </w:t>
            </w:r>
            <w:proofErr w:type="spellStart"/>
            <w:r w:rsidRPr="00DA6C83">
              <w:rPr>
                <w:rFonts w:ascii="PT Astra Serif" w:hAnsi="PT Astra Serif"/>
              </w:rPr>
              <w:t>глинование</w:t>
            </w:r>
            <w:proofErr w:type="spellEnd"/>
            <w:r w:rsidRPr="00DA6C83">
              <w:rPr>
                <w:rFonts w:ascii="PT Astra Serif" w:hAnsi="PT Astra Serif"/>
              </w:rPr>
              <w:t>, землевание, плантаж и первичная обработка почвы;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- внесение </w:t>
            </w:r>
            <w:proofErr w:type="spellStart"/>
            <w:r w:rsidRPr="00DA6C83">
              <w:rPr>
                <w:rFonts w:ascii="PT Astra Serif" w:hAnsi="PT Astra Serif"/>
              </w:rPr>
              <w:t>мелиорантов</w:t>
            </w:r>
            <w:proofErr w:type="spellEnd"/>
            <w:r w:rsidRPr="00DA6C83">
              <w:rPr>
                <w:rFonts w:ascii="PT Astra Serif" w:hAnsi="PT Astra Serif"/>
              </w:rPr>
              <w:t>, понижающих кислотность почв;</w:t>
            </w:r>
          </w:p>
          <w:p w:rsidR="00521B91" w:rsidRPr="00DA6C83" w:rsidRDefault="00251132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2</w:t>
            </w:r>
            <w:r w:rsidR="00521B91" w:rsidRPr="00DA6C83">
              <w:rPr>
                <w:rFonts w:ascii="PT Astra Serif" w:hAnsi="PT Astra Serif"/>
              </w:rPr>
              <w:t xml:space="preserve">) </w:t>
            </w:r>
            <w:proofErr w:type="spellStart"/>
            <w:r w:rsidR="00521B91" w:rsidRPr="00DA6C83">
              <w:rPr>
                <w:rFonts w:ascii="PT Astra Serif" w:hAnsi="PT Astra Serif"/>
              </w:rPr>
              <w:t>культуртехнические</w:t>
            </w:r>
            <w:proofErr w:type="spellEnd"/>
            <w:r w:rsidR="00521B91" w:rsidRPr="00DA6C83">
              <w:rPr>
                <w:rFonts w:ascii="PT Astra Serif" w:hAnsi="PT Astra Serif"/>
              </w:rPr>
              <w:t xml:space="preserve"> мероприятия, в том числе: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 расчистка мелиорируемых земель от древесной и травянистой растительности, кочек, пней и мха, а также камней и иных предметов;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lastRenderedPageBreak/>
              <w:t xml:space="preserve">- рыхление, </w:t>
            </w:r>
            <w:proofErr w:type="spellStart"/>
            <w:r w:rsidRPr="00DA6C83">
              <w:rPr>
                <w:rFonts w:ascii="PT Astra Serif" w:hAnsi="PT Astra Serif"/>
              </w:rPr>
              <w:t>пескование</w:t>
            </w:r>
            <w:proofErr w:type="spellEnd"/>
            <w:r w:rsidRPr="00DA6C83">
              <w:rPr>
                <w:rFonts w:ascii="PT Astra Serif" w:hAnsi="PT Astra Serif"/>
              </w:rPr>
              <w:t xml:space="preserve">, </w:t>
            </w:r>
            <w:proofErr w:type="spellStart"/>
            <w:r w:rsidRPr="00DA6C83">
              <w:rPr>
                <w:rFonts w:ascii="PT Astra Serif" w:hAnsi="PT Astra Serif"/>
              </w:rPr>
              <w:t>глинование</w:t>
            </w:r>
            <w:proofErr w:type="spellEnd"/>
            <w:r w:rsidRPr="00DA6C83">
              <w:rPr>
                <w:rFonts w:ascii="PT Astra Serif" w:hAnsi="PT Astra Serif"/>
              </w:rPr>
              <w:t>, землевание, плантаж и первичная обработка почвы.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bCs/>
              </w:rPr>
              <w:t xml:space="preserve">В случае если показатель результативности </w:t>
            </w:r>
            <w:proofErr w:type="spellStart"/>
            <w:r w:rsidRPr="00DA6C83">
              <w:rPr>
                <w:rFonts w:ascii="PT Astra Serif" w:hAnsi="PT Astra Serif"/>
                <w:bCs/>
              </w:rPr>
              <w:t>исполь</w:t>
            </w:r>
            <w:r w:rsidR="00251132" w:rsidRPr="00DA6C83">
              <w:rPr>
                <w:rFonts w:ascii="PT Astra Serif" w:hAnsi="PT Astra Serif"/>
                <w:bCs/>
              </w:rPr>
              <w:t>-</w:t>
            </w:r>
            <w:r w:rsidRPr="00DA6C83">
              <w:rPr>
                <w:rFonts w:ascii="PT Astra Serif" w:hAnsi="PT Astra Serif"/>
                <w:bCs/>
              </w:rPr>
              <w:t>зования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субсидии за отч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 xml:space="preserve">тный </w:t>
            </w:r>
            <w:proofErr w:type="gramStart"/>
            <w:r w:rsidRPr="00DA6C83">
              <w:rPr>
                <w:rFonts w:ascii="PT Astra Serif" w:hAnsi="PT Astra Serif"/>
                <w:bCs/>
              </w:rPr>
              <w:t>год</w:t>
            </w:r>
            <w:proofErr w:type="gramEnd"/>
            <w:r w:rsidRPr="00DA6C83">
              <w:rPr>
                <w:rFonts w:ascii="PT Astra Serif" w:hAnsi="PT Astra Serif"/>
                <w:bCs/>
              </w:rPr>
              <w:t xml:space="preserve"> не достигнут в</w:t>
            </w:r>
            <w:r w:rsidR="00251132" w:rsidRPr="00DA6C83">
              <w:rPr>
                <w:rFonts w:ascii="PT Astra Serif" w:hAnsi="PT Astra Serif"/>
                <w:bCs/>
              </w:rPr>
              <w:t> </w:t>
            </w:r>
            <w:r w:rsidRPr="00DA6C83">
              <w:rPr>
                <w:rFonts w:ascii="PT Astra Serif" w:hAnsi="PT Astra Serif"/>
                <w:bCs/>
              </w:rPr>
              <w:t>объ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ме, определенном Соглашением, объ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м средств, подлежащий возврату в областной бюджет в текущем году, рассчитывается по формуле:</w:t>
            </w:r>
          </w:p>
          <w:p w:rsidR="00521B91" w:rsidRPr="00DA6C83" w:rsidRDefault="00251132" w:rsidP="00251132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hAnsi="PT Astra Serif"/>
                <w:bCs/>
              </w:rPr>
            </w:pPr>
            <w:r w:rsidRPr="00DA6C83">
              <w:rPr>
                <w:rFonts w:ascii="PT Astra Serif" w:hAnsi="PT Astra Serif"/>
                <w:noProof/>
                <w:position w:val="-33"/>
              </w:rPr>
              <w:drawing>
                <wp:inline distT="0" distB="0" distL="0" distR="0" wp14:anchorId="557398CD" wp14:editId="4EB9E117">
                  <wp:extent cx="1843166" cy="495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16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83">
              <w:rPr>
                <w:rFonts w:ascii="PT Astra Serif" w:hAnsi="PT Astra Serif"/>
              </w:rPr>
              <w:t xml:space="preserve"> </w:t>
            </w:r>
            <w:r w:rsidR="00521B91" w:rsidRPr="00DA6C83">
              <w:rPr>
                <w:rFonts w:ascii="PT Astra Serif" w:hAnsi="PT Astra Serif"/>
                <w:bCs/>
              </w:rPr>
              <w:t>где: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DA6C83">
              <w:rPr>
                <w:rFonts w:ascii="PT Astra Serif" w:hAnsi="PT Astra Serif"/>
                <w:bCs/>
              </w:rPr>
              <w:t>V</w:t>
            </w:r>
            <w:proofErr w:type="gramEnd"/>
            <w:r w:rsidRPr="00DA6C83">
              <w:rPr>
                <w:rFonts w:ascii="PT Astra Serif" w:hAnsi="PT Astra Serif"/>
                <w:bCs/>
              </w:rPr>
              <w:t>штрафа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- объ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м средств, подлежащий возврату в областной бюджет;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DA6C83">
              <w:rPr>
                <w:rFonts w:ascii="PT Astra Serif" w:hAnsi="PT Astra Serif"/>
                <w:bCs/>
              </w:rPr>
              <w:t>Фзн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- фактическое (достигнутое) значение показателя результативности использования субсидии в отч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тном году;</w:t>
            </w:r>
          </w:p>
          <w:p w:rsidR="00521B91" w:rsidRPr="00DA6C83" w:rsidRDefault="00521B91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DA6C83">
              <w:rPr>
                <w:rFonts w:ascii="PT Astra Serif" w:hAnsi="PT Astra Serif"/>
                <w:bCs/>
              </w:rPr>
              <w:t>Пзн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- плановое значение показателя результативности использования субсидии, установленное Получателю для выполнения в отч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тном году;</w:t>
            </w:r>
          </w:p>
          <w:p w:rsidR="00B4160F" w:rsidRPr="00DA6C83" w:rsidRDefault="00521B91" w:rsidP="00251132">
            <w:pPr>
              <w:jc w:val="both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  <w:bCs/>
              </w:rPr>
              <w:t>Vnc</w:t>
            </w:r>
            <w:proofErr w:type="spellEnd"/>
            <w:r w:rsidRPr="00DA6C83">
              <w:rPr>
                <w:rFonts w:ascii="PT Astra Serif" w:hAnsi="PT Astra Serif"/>
                <w:bCs/>
              </w:rPr>
              <w:t xml:space="preserve"> - объ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м субсидии, перечисленный Получателю в отч</w:t>
            </w:r>
            <w:r w:rsidR="00251132" w:rsidRPr="00DA6C83">
              <w:rPr>
                <w:rFonts w:ascii="PT Astra Serif" w:hAnsi="PT Astra Serif"/>
                <w:bCs/>
              </w:rPr>
              <w:t>ё</w:t>
            </w:r>
            <w:r w:rsidRPr="00DA6C83">
              <w:rPr>
                <w:rFonts w:ascii="PT Astra Serif" w:hAnsi="PT Astra Serif"/>
                <w:bCs/>
              </w:rPr>
              <w:t>тном году.</w:t>
            </w:r>
          </w:p>
        </w:tc>
      </w:tr>
      <w:tr w:rsidR="00B4160F" w:rsidRPr="00DA6C83" w:rsidTr="004841C6">
        <w:tc>
          <w:tcPr>
            <w:tcW w:w="3936" w:type="dxa"/>
          </w:tcPr>
          <w:p w:rsidR="00B4160F" w:rsidRPr="00DA6C83" w:rsidRDefault="00066503" w:rsidP="00DA6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A6C83">
              <w:rPr>
                <w:rFonts w:ascii="PT Astra Serif" w:hAnsi="PT Astra Serif"/>
                <w:b/>
              </w:rPr>
              <w:lastRenderedPageBreak/>
              <w:t>Чувашская Республика</w:t>
            </w:r>
          </w:p>
          <w:p w:rsidR="00B4160F" w:rsidRPr="00DA6C83" w:rsidRDefault="00066503" w:rsidP="002511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DA6C83">
              <w:rPr>
                <w:rFonts w:ascii="PT Astra Serif" w:hAnsi="PT Astra Serif"/>
              </w:rPr>
              <w:t xml:space="preserve">Постановление Кабинета </w:t>
            </w:r>
            <w:proofErr w:type="spellStart"/>
            <w:r w:rsidRPr="00DA6C83">
              <w:rPr>
                <w:rFonts w:ascii="PT Astra Serif" w:hAnsi="PT Astra Serif"/>
              </w:rPr>
              <w:t>Минис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тров</w:t>
            </w:r>
            <w:proofErr w:type="spellEnd"/>
            <w:r w:rsidRPr="00DA6C83">
              <w:rPr>
                <w:rFonts w:ascii="PT Astra Serif" w:hAnsi="PT Astra Serif"/>
              </w:rPr>
              <w:t xml:space="preserve"> </w:t>
            </w:r>
            <w:r w:rsidR="00251132" w:rsidRPr="00DA6C83">
              <w:rPr>
                <w:rFonts w:ascii="PT Astra Serif" w:hAnsi="PT Astra Serif"/>
              </w:rPr>
              <w:t>Чувашской Республики</w:t>
            </w:r>
            <w:r w:rsidRPr="00DA6C83">
              <w:rPr>
                <w:rFonts w:ascii="PT Astra Serif" w:hAnsi="PT Astra Serif"/>
              </w:rPr>
              <w:t xml:space="preserve"> от</w:t>
            </w:r>
            <w:r w:rsidR="00251132" w:rsidRPr="00DA6C83">
              <w:rPr>
                <w:rFonts w:ascii="PT Astra Serif" w:hAnsi="PT Astra Serif"/>
              </w:rPr>
              <w:t> </w:t>
            </w:r>
            <w:r w:rsidRPr="00DA6C83">
              <w:rPr>
                <w:rFonts w:ascii="PT Astra Serif" w:hAnsi="PT Astra Serif"/>
              </w:rPr>
              <w:t xml:space="preserve">13.11.2014 </w:t>
            </w:r>
            <w:r w:rsidR="00251132" w:rsidRPr="00DA6C83">
              <w:rPr>
                <w:rFonts w:ascii="PT Astra Serif" w:hAnsi="PT Astra Serif"/>
              </w:rPr>
              <w:t>№</w:t>
            </w:r>
            <w:r w:rsidRPr="00DA6C83">
              <w:rPr>
                <w:rFonts w:ascii="PT Astra Serif" w:hAnsi="PT Astra Serif"/>
              </w:rPr>
              <w:t xml:space="preserve"> 397 </w:t>
            </w:r>
            <w:r w:rsidR="00251132" w:rsidRPr="00DA6C83">
              <w:rPr>
                <w:rFonts w:ascii="PT Astra Serif" w:hAnsi="PT Astra Serif"/>
              </w:rPr>
              <w:t>«</w:t>
            </w:r>
            <w:r w:rsidRPr="00DA6C83">
              <w:rPr>
                <w:rFonts w:ascii="PT Astra Serif" w:hAnsi="PT Astra Serif"/>
              </w:rPr>
              <w:t xml:space="preserve">Об </w:t>
            </w:r>
            <w:proofErr w:type="spellStart"/>
            <w:r w:rsidRPr="00DA6C83">
              <w:rPr>
                <w:rFonts w:ascii="PT Astra Serif" w:hAnsi="PT Astra Serif"/>
              </w:rPr>
              <w:t>утверж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дении</w:t>
            </w:r>
            <w:proofErr w:type="spellEnd"/>
            <w:r w:rsidRPr="00DA6C83">
              <w:rPr>
                <w:rFonts w:ascii="PT Astra Serif" w:hAnsi="PT Astra Serif"/>
              </w:rPr>
              <w:t xml:space="preserve"> Правил предоставления </w:t>
            </w:r>
            <w:proofErr w:type="spellStart"/>
            <w:r w:rsidRPr="00DA6C83">
              <w:rPr>
                <w:rFonts w:ascii="PT Astra Serif" w:hAnsi="PT Astra Serif"/>
              </w:rPr>
              <w:t>суб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сидий</w:t>
            </w:r>
            <w:proofErr w:type="spellEnd"/>
            <w:r w:rsidRPr="00DA6C83">
              <w:rPr>
                <w:rFonts w:ascii="PT Astra Serif" w:hAnsi="PT Astra Serif"/>
              </w:rPr>
              <w:t xml:space="preserve"> из республиканского </w:t>
            </w:r>
            <w:proofErr w:type="spellStart"/>
            <w:r w:rsidRPr="00DA6C83">
              <w:rPr>
                <w:rFonts w:ascii="PT Astra Serif" w:hAnsi="PT Astra Serif"/>
              </w:rPr>
              <w:t>бюд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жета</w:t>
            </w:r>
            <w:proofErr w:type="spellEnd"/>
            <w:r w:rsidRPr="00DA6C83">
              <w:rPr>
                <w:rFonts w:ascii="PT Astra Serif" w:hAnsi="PT Astra Serif"/>
              </w:rPr>
              <w:t xml:space="preserve"> Чувашской Республики на реализацию мероприятий </w:t>
            </w:r>
            <w:proofErr w:type="spellStart"/>
            <w:r w:rsidRPr="00DA6C83">
              <w:rPr>
                <w:rFonts w:ascii="PT Astra Serif" w:hAnsi="PT Astra Serif"/>
              </w:rPr>
              <w:t>подпро</w:t>
            </w:r>
            <w:proofErr w:type="spellEnd"/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 xml:space="preserve">граммы </w:t>
            </w:r>
            <w:r w:rsidR="00251132" w:rsidRPr="00DA6C83">
              <w:rPr>
                <w:rFonts w:ascii="PT Astra Serif" w:hAnsi="PT Astra Serif"/>
              </w:rPr>
              <w:t>«</w:t>
            </w:r>
            <w:r w:rsidRPr="00DA6C83">
              <w:rPr>
                <w:rFonts w:ascii="PT Astra Serif" w:hAnsi="PT Astra Serif"/>
              </w:rPr>
              <w:t xml:space="preserve">Развитие мелиорации земель сельскохозяйственного </w:t>
            </w:r>
            <w:proofErr w:type="spellStart"/>
            <w:r w:rsidRPr="00DA6C83">
              <w:rPr>
                <w:rFonts w:ascii="PT Astra Serif" w:hAnsi="PT Astra Serif"/>
              </w:rPr>
              <w:t>наз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начения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Чувашской Республики</w:t>
            </w:r>
            <w:r w:rsidR="00251132" w:rsidRPr="00DA6C83">
              <w:rPr>
                <w:rFonts w:ascii="PT Astra Serif" w:hAnsi="PT Astra Serif"/>
              </w:rPr>
              <w:t>»</w:t>
            </w:r>
            <w:r w:rsidRPr="00DA6C83">
              <w:rPr>
                <w:rFonts w:ascii="PT Astra Serif" w:hAnsi="PT Astra Serif"/>
              </w:rPr>
              <w:t xml:space="preserve"> государственной программы Чу</w:t>
            </w:r>
            <w:r w:rsidR="00251132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вашской</w:t>
            </w:r>
            <w:proofErr w:type="spellEnd"/>
            <w:r w:rsidRPr="00DA6C83">
              <w:rPr>
                <w:rFonts w:ascii="PT Astra Serif" w:hAnsi="PT Astra Serif"/>
              </w:rPr>
              <w:t xml:space="preserve"> Республики </w:t>
            </w:r>
            <w:r w:rsidR="00251132" w:rsidRPr="00DA6C83">
              <w:rPr>
                <w:rFonts w:ascii="PT Astra Serif" w:hAnsi="PT Astra Serif"/>
              </w:rPr>
              <w:t>«</w:t>
            </w:r>
            <w:r w:rsidRPr="00DA6C83">
              <w:rPr>
                <w:rFonts w:ascii="PT Astra Serif" w:hAnsi="PT Astra Serif"/>
              </w:rPr>
              <w:t xml:space="preserve">Развитие сельского хозяйства и </w:t>
            </w:r>
            <w:proofErr w:type="spellStart"/>
            <w:r w:rsidRPr="00DA6C83">
              <w:rPr>
                <w:rFonts w:ascii="PT Astra Serif" w:hAnsi="PT Astra Serif"/>
              </w:rPr>
              <w:t>регули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рование</w:t>
            </w:r>
            <w:proofErr w:type="spellEnd"/>
            <w:r w:rsidRPr="00DA6C83">
              <w:rPr>
                <w:rFonts w:ascii="PT Astra Serif" w:hAnsi="PT Astra Serif"/>
              </w:rPr>
              <w:t xml:space="preserve"> рынка </w:t>
            </w:r>
            <w:proofErr w:type="spellStart"/>
            <w:r w:rsidRPr="00DA6C83">
              <w:rPr>
                <w:rFonts w:ascii="PT Astra Serif" w:hAnsi="PT Astra Serif"/>
              </w:rPr>
              <w:t>сельскохозяйствен</w:t>
            </w:r>
            <w:proofErr w:type="spellEnd"/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 xml:space="preserve">ной продукции, сырья и </w:t>
            </w:r>
            <w:proofErr w:type="spellStart"/>
            <w:r w:rsidRPr="00DA6C83">
              <w:rPr>
                <w:rFonts w:ascii="PT Astra Serif" w:hAnsi="PT Astra Serif"/>
              </w:rPr>
              <w:t>продо</w:t>
            </w:r>
            <w:r w:rsidR="00251132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вольствия</w:t>
            </w:r>
            <w:proofErr w:type="spellEnd"/>
            <w:r w:rsidRPr="00DA6C83">
              <w:rPr>
                <w:rFonts w:ascii="PT Astra Serif" w:hAnsi="PT Astra Serif"/>
              </w:rPr>
              <w:t xml:space="preserve"> Чувашской Республики</w:t>
            </w:r>
            <w:r w:rsidR="00251132" w:rsidRPr="00DA6C83">
              <w:rPr>
                <w:rFonts w:ascii="PT Astra Serif" w:hAnsi="PT Astra Serif"/>
              </w:rPr>
              <w:t>»</w:t>
            </w:r>
            <w:proofErr w:type="gramEnd"/>
          </w:p>
        </w:tc>
        <w:tc>
          <w:tcPr>
            <w:tcW w:w="5811" w:type="dxa"/>
          </w:tcPr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Субсидии предоставляются </w:t>
            </w:r>
            <w:proofErr w:type="gramStart"/>
            <w:r w:rsidRPr="00DA6C83">
              <w:rPr>
                <w:rFonts w:ascii="PT Astra Serif" w:hAnsi="PT Astra Serif"/>
              </w:rPr>
              <w:t>на</w:t>
            </w:r>
            <w:proofErr w:type="gramEnd"/>
            <w:r w:rsidRPr="00DA6C83">
              <w:rPr>
                <w:rFonts w:ascii="PT Astra Serif" w:hAnsi="PT Astra Serif"/>
              </w:rPr>
              <w:t>:</w:t>
            </w:r>
          </w:p>
          <w:p w:rsidR="00E64A57" w:rsidRPr="00DA6C83" w:rsidRDefault="001E6320" w:rsidP="00E64A5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 xml:space="preserve"> гидромелиоративные мероприятия</w:t>
            </w:r>
            <w:r w:rsidR="00E64A57" w:rsidRPr="00DA6C83">
              <w:rPr>
                <w:rFonts w:ascii="PT Astra Serif" w:hAnsi="PT Astra Serif"/>
              </w:rPr>
              <w:t>;</w:t>
            </w:r>
          </w:p>
          <w:p w:rsidR="00E64A57" w:rsidRPr="00DA6C83" w:rsidRDefault="00E64A57" w:rsidP="00E64A5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- </w:t>
            </w:r>
            <w:proofErr w:type="spellStart"/>
            <w:r w:rsidR="00066503" w:rsidRPr="00DA6C83">
              <w:rPr>
                <w:rFonts w:ascii="PT Astra Serif" w:hAnsi="PT Astra Serif"/>
              </w:rPr>
              <w:t>культуртехнические</w:t>
            </w:r>
            <w:proofErr w:type="spellEnd"/>
            <w:r w:rsidR="00066503" w:rsidRPr="00DA6C83">
              <w:rPr>
                <w:rFonts w:ascii="PT Astra Serif" w:hAnsi="PT Astra Serif"/>
              </w:rPr>
              <w:t xml:space="preserve"> мероприятия на выбывших сельскохозяйственных угодьях, вовлекаемых в </w:t>
            </w:r>
            <w:proofErr w:type="spellStart"/>
            <w:proofErr w:type="gramStart"/>
            <w:r w:rsidR="00066503" w:rsidRPr="00DA6C83">
              <w:rPr>
                <w:rFonts w:ascii="PT Astra Serif" w:hAnsi="PT Astra Serif"/>
              </w:rPr>
              <w:t>сельс</w:t>
            </w: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>кохозяйственный</w:t>
            </w:r>
            <w:proofErr w:type="spellEnd"/>
            <w:proofErr w:type="gramEnd"/>
            <w:r w:rsidR="00066503" w:rsidRPr="00DA6C83">
              <w:rPr>
                <w:rFonts w:ascii="PT Astra Serif" w:hAnsi="PT Astra Serif"/>
              </w:rPr>
              <w:t xml:space="preserve"> оборот, в том числе:</w:t>
            </w:r>
            <w:r w:rsidRPr="00DA6C83">
              <w:rPr>
                <w:rFonts w:ascii="PT Astra Serif" w:hAnsi="PT Astra Serif"/>
              </w:rPr>
              <w:t xml:space="preserve"> </w:t>
            </w:r>
            <w:r w:rsidR="00066503" w:rsidRPr="00DA6C83">
              <w:rPr>
                <w:rFonts w:ascii="PT Astra Serif" w:hAnsi="PT Astra Serif"/>
              </w:rPr>
              <w:t>расчистку земель от древесной и травянистой растительности, кочек, пней и мха, а также от камней и иных предметов;</w:t>
            </w:r>
            <w:r w:rsidRPr="00DA6C83">
              <w:rPr>
                <w:rFonts w:ascii="PT Astra Serif" w:hAnsi="PT Astra Serif"/>
              </w:rPr>
              <w:t xml:space="preserve"> р</w:t>
            </w:r>
            <w:r w:rsidR="00066503" w:rsidRPr="00DA6C83">
              <w:rPr>
                <w:rFonts w:ascii="PT Astra Serif" w:hAnsi="PT Astra Serif"/>
              </w:rPr>
              <w:t xml:space="preserve">ыхление, </w:t>
            </w:r>
            <w:proofErr w:type="spellStart"/>
            <w:r w:rsidR="00066503" w:rsidRPr="00DA6C83">
              <w:rPr>
                <w:rFonts w:ascii="PT Astra Serif" w:hAnsi="PT Astra Serif"/>
              </w:rPr>
              <w:t>пескование</w:t>
            </w:r>
            <w:proofErr w:type="spellEnd"/>
            <w:r w:rsidR="00066503" w:rsidRPr="00DA6C83">
              <w:rPr>
                <w:rFonts w:ascii="PT Astra Serif" w:hAnsi="PT Astra Serif"/>
              </w:rPr>
              <w:t xml:space="preserve">, </w:t>
            </w:r>
            <w:proofErr w:type="spellStart"/>
            <w:r w:rsidR="00066503" w:rsidRPr="00DA6C83">
              <w:rPr>
                <w:rFonts w:ascii="PT Astra Serif" w:hAnsi="PT Astra Serif"/>
              </w:rPr>
              <w:t>глинование</w:t>
            </w:r>
            <w:proofErr w:type="spellEnd"/>
            <w:r w:rsidR="00066503" w:rsidRPr="00DA6C83">
              <w:rPr>
                <w:rFonts w:ascii="PT Astra Serif" w:hAnsi="PT Astra Serif"/>
              </w:rPr>
              <w:t>, земле</w:t>
            </w:r>
            <w:r w:rsidRPr="00DA6C83">
              <w:rPr>
                <w:rFonts w:ascii="PT Astra Serif" w:hAnsi="PT Astra Serif"/>
              </w:rPr>
              <w:t>-</w:t>
            </w:r>
            <w:proofErr w:type="spellStart"/>
            <w:r w:rsidR="00066503" w:rsidRPr="00DA6C83">
              <w:rPr>
                <w:rFonts w:ascii="PT Astra Serif" w:hAnsi="PT Astra Serif"/>
              </w:rPr>
              <w:t>вание</w:t>
            </w:r>
            <w:proofErr w:type="spellEnd"/>
            <w:r w:rsidR="00066503" w:rsidRPr="00DA6C83">
              <w:rPr>
                <w:rFonts w:ascii="PT Astra Serif" w:hAnsi="PT Astra Serif"/>
              </w:rPr>
              <w:t>, плантаж и первичную обработку почвы;</w:t>
            </w:r>
            <w:r w:rsidRPr="00DA6C83">
              <w:rPr>
                <w:rFonts w:ascii="PT Astra Serif" w:hAnsi="PT Astra Serif"/>
              </w:rPr>
              <w:t xml:space="preserve"> </w:t>
            </w:r>
            <w:r w:rsidR="00066503" w:rsidRPr="00DA6C83">
              <w:rPr>
                <w:rFonts w:ascii="PT Astra Serif" w:hAnsi="PT Astra Serif"/>
              </w:rPr>
              <w:t>вне</w:t>
            </w:r>
            <w:r w:rsidRPr="00DA6C83">
              <w:rPr>
                <w:rFonts w:ascii="PT Astra Serif" w:hAnsi="PT Astra Serif"/>
              </w:rPr>
              <w:t>-</w:t>
            </w:r>
            <w:proofErr w:type="spellStart"/>
            <w:r w:rsidR="00066503" w:rsidRPr="00DA6C83">
              <w:rPr>
                <w:rFonts w:ascii="PT Astra Serif" w:hAnsi="PT Astra Serif"/>
              </w:rPr>
              <w:t>сение</w:t>
            </w:r>
            <w:proofErr w:type="spellEnd"/>
            <w:r w:rsidR="00066503"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="00066503" w:rsidRPr="00DA6C83">
              <w:rPr>
                <w:rFonts w:ascii="PT Astra Serif" w:hAnsi="PT Astra Serif"/>
              </w:rPr>
              <w:t>мелиорантов</w:t>
            </w:r>
            <w:proofErr w:type="spellEnd"/>
            <w:r w:rsidR="00066503" w:rsidRPr="00DA6C83">
              <w:rPr>
                <w:rFonts w:ascii="PT Astra Serif" w:hAnsi="PT Astra Serif"/>
              </w:rPr>
              <w:t>, понижающих кислотность почв;</w:t>
            </w:r>
          </w:p>
          <w:p w:rsidR="00E64A57" w:rsidRPr="00DA6C83" w:rsidRDefault="00E64A57" w:rsidP="00E64A5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- </w:t>
            </w:r>
            <w:proofErr w:type="spellStart"/>
            <w:r w:rsidR="00066503" w:rsidRPr="00DA6C83">
              <w:rPr>
                <w:rFonts w:ascii="PT Astra Serif" w:hAnsi="PT Astra Serif"/>
              </w:rPr>
              <w:t>агролесомелиоративные</w:t>
            </w:r>
            <w:proofErr w:type="spellEnd"/>
            <w:r w:rsidR="00066503" w:rsidRPr="00DA6C83">
              <w:rPr>
                <w:rFonts w:ascii="PT Astra Serif" w:hAnsi="PT Astra Serif"/>
              </w:rPr>
              <w:t xml:space="preserve"> мероприятия</w:t>
            </w:r>
            <w:r w:rsidRPr="00DA6C83">
              <w:rPr>
                <w:rFonts w:ascii="PT Astra Serif" w:hAnsi="PT Astra Serif"/>
              </w:rPr>
              <w:t>;</w:t>
            </w:r>
          </w:p>
          <w:p w:rsidR="00066503" w:rsidRPr="00DA6C83" w:rsidRDefault="00E64A57" w:rsidP="00E64A5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- </w:t>
            </w:r>
            <w:r w:rsidR="00066503" w:rsidRPr="00DA6C83">
              <w:rPr>
                <w:rFonts w:ascii="PT Astra Serif" w:hAnsi="PT Astra Serif"/>
              </w:rPr>
              <w:t>фитомелиоративные мероприятия, направленные на закрепление песков.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В случае если получателем субсидии допущены </w:t>
            </w:r>
            <w:proofErr w:type="gramStart"/>
            <w:r w:rsidRPr="00DA6C83">
              <w:rPr>
                <w:rFonts w:ascii="PT Astra Serif" w:hAnsi="PT Astra Serif"/>
              </w:rPr>
              <w:t>нару</w:t>
            </w:r>
            <w:r w:rsidR="00E64A57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шения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обязательств, предусмотренных соглашением, в части достижения значений показателей </w:t>
            </w:r>
            <w:proofErr w:type="spellStart"/>
            <w:r w:rsidRPr="00DA6C83">
              <w:rPr>
                <w:rFonts w:ascii="PT Astra Serif" w:hAnsi="PT Astra Serif"/>
              </w:rPr>
              <w:t>резуль</w:t>
            </w:r>
            <w:r w:rsidR="00E64A57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тативности</w:t>
            </w:r>
            <w:proofErr w:type="spellEnd"/>
            <w:r w:rsidRPr="00DA6C83">
              <w:rPr>
                <w:rFonts w:ascii="PT Astra Serif" w:hAnsi="PT Astra Serif"/>
              </w:rPr>
              <w:t xml:space="preserve"> использования субсидии, то объ</w:t>
            </w:r>
            <w:r w:rsidR="00E64A57" w:rsidRPr="00DA6C83">
              <w:rPr>
                <w:rFonts w:ascii="PT Astra Serif" w:hAnsi="PT Astra Serif"/>
              </w:rPr>
              <w:t>ё</w:t>
            </w:r>
            <w:r w:rsidRPr="00DA6C83">
              <w:rPr>
                <w:rFonts w:ascii="PT Astra Serif" w:hAnsi="PT Astra Serif"/>
              </w:rPr>
              <w:t>м средств, подлежащих возврату в республиканский бюджет Чувашской Республики в срок до 1 апреля года, следующего за годом предоставления субсидии (</w:t>
            </w:r>
            <w:proofErr w:type="spellStart"/>
            <w:r w:rsidRPr="00DA6C83">
              <w:rPr>
                <w:rFonts w:ascii="PT Astra Serif" w:hAnsi="PT Astra Serif"/>
              </w:rPr>
              <w:t>Vвозврат</w:t>
            </w:r>
            <w:proofErr w:type="spellEnd"/>
            <w:r w:rsidRPr="00DA6C83">
              <w:rPr>
                <w:rFonts w:ascii="PT Astra Serif" w:hAnsi="PT Astra Serif"/>
              </w:rPr>
              <w:t>), рассчитывается по формуле</w:t>
            </w:r>
            <w:r w:rsidR="00E64A57" w:rsidRPr="00DA6C83">
              <w:rPr>
                <w:rFonts w:ascii="PT Astra Serif" w:hAnsi="PT Astra Serif"/>
              </w:rPr>
              <w:t>:</w:t>
            </w:r>
          </w:p>
          <w:p w:rsidR="00066503" w:rsidRPr="00DA6C83" w:rsidRDefault="00066503" w:rsidP="00E64A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A6C83">
              <w:rPr>
                <w:rFonts w:ascii="PT Astra Serif" w:hAnsi="PT Astra Serif"/>
                <w:b/>
              </w:rPr>
              <w:t>V</w:t>
            </w:r>
            <w:proofErr w:type="gramEnd"/>
            <w:r w:rsidRPr="00DA6C83">
              <w:rPr>
                <w:rFonts w:ascii="PT Astra Serif" w:hAnsi="PT Astra Serif"/>
                <w:b/>
              </w:rPr>
              <w:t>возврат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= (</w:t>
            </w:r>
            <w:proofErr w:type="spellStart"/>
            <w:r w:rsidRPr="00DA6C83">
              <w:rPr>
                <w:rFonts w:ascii="PT Astra Serif" w:hAnsi="PT Astra Serif"/>
                <w:b/>
              </w:rPr>
              <w:t>Vсубсидии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x k x m / n) x 0,1</w:t>
            </w:r>
            <w:r w:rsidRPr="00DA6C83">
              <w:rPr>
                <w:rFonts w:ascii="PT Astra Serif" w:hAnsi="PT Astra Serif"/>
              </w:rPr>
              <w:t>,</w:t>
            </w:r>
            <w:r w:rsidR="00E64A57" w:rsidRPr="00DA6C83">
              <w:rPr>
                <w:rFonts w:ascii="PT Astra Serif" w:hAnsi="PT Astra Serif"/>
              </w:rPr>
              <w:t xml:space="preserve"> </w:t>
            </w:r>
            <w:r w:rsidRPr="00DA6C83">
              <w:rPr>
                <w:rFonts w:ascii="PT Astra Serif" w:hAnsi="PT Astra Serif"/>
              </w:rPr>
              <w:t>где: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</w:rPr>
              <w:t>Vсубсидии</w:t>
            </w:r>
            <w:proofErr w:type="spellEnd"/>
            <w:r w:rsidRPr="00DA6C83">
              <w:rPr>
                <w:rFonts w:ascii="PT Astra Serif" w:hAnsi="PT Astra Serif"/>
              </w:rPr>
              <w:t xml:space="preserve"> - размер субсидии, предоставленной </w:t>
            </w:r>
            <w:proofErr w:type="gramStart"/>
            <w:r w:rsidRPr="00DA6C83">
              <w:rPr>
                <w:rFonts w:ascii="PT Astra Serif" w:hAnsi="PT Astra Serif"/>
              </w:rPr>
              <w:t>полу</w:t>
            </w:r>
            <w:r w:rsidR="00E64A57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чателю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субсидии;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m - количество показателей результативности </w:t>
            </w:r>
            <w:proofErr w:type="spellStart"/>
            <w:proofErr w:type="gramStart"/>
            <w:r w:rsidRPr="00DA6C83">
              <w:rPr>
                <w:rFonts w:ascii="PT Astra Serif" w:hAnsi="PT Astra Serif"/>
              </w:rPr>
              <w:t>исполь</w:t>
            </w:r>
            <w:r w:rsidR="00E64A57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зования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субсидии, по которым индекс, отражающий уровень </w:t>
            </w:r>
            <w:proofErr w:type="spellStart"/>
            <w:r w:rsidRPr="00DA6C83">
              <w:rPr>
                <w:rFonts w:ascii="PT Astra Serif" w:hAnsi="PT Astra Serif"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i-</w:t>
            </w:r>
            <w:proofErr w:type="spellStart"/>
            <w:r w:rsidRPr="00DA6C83">
              <w:rPr>
                <w:rFonts w:ascii="PT Astra Serif" w:hAnsi="PT Astra Serif"/>
              </w:rPr>
              <w:t>го</w:t>
            </w:r>
            <w:proofErr w:type="spellEnd"/>
            <w:r w:rsidRPr="00DA6C83">
              <w:rPr>
                <w:rFonts w:ascii="PT Astra Serif" w:hAnsi="PT Astra Serif"/>
              </w:rPr>
              <w:t xml:space="preserve"> показателя </w:t>
            </w:r>
            <w:proofErr w:type="spellStart"/>
            <w:r w:rsidRPr="00DA6C83">
              <w:rPr>
                <w:rFonts w:ascii="PT Astra Serif" w:hAnsi="PT Astra Serif"/>
              </w:rPr>
              <w:t>результа</w:t>
            </w:r>
            <w:r w:rsidR="00E64A57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тивности</w:t>
            </w:r>
            <w:proofErr w:type="spellEnd"/>
            <w:r w:rsidRPr="00DA6C83">
              <w:rPr>
                <w:rFonts w:ascii="PT Astra Serif" w:hAnsi="PT Astra Serif"/>
              </w:rPr>
              <w:t xml:space="preserve"> использования субсидии, имеет положи</w:t>
            </w:r>
            <w:r w:rsidR="00E64A57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тельное значение;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n - общее количество показателей результативности использования субсидии;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k - коэффициент возврата субсидии.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lastRenderedPageBreak/>
              <w:t>Коэффициент возврата субсидии рассчитывается по формуле</w:t>
            </w:r>
            <w:r w:rsidR="00E64A57" w:rsidRPr="00DA6C83">
              <w:rPr>
                <w:rFonts w:ascii="PT Astra Serif" w:hAnsi="PT Astra Serif"/>
              </w:rPr>
              <w:t xml:space="preserve">: </w:t>
            </w:r>
          </w:p>
          <w:p w:rsidR="00066503" w:rsidRPr="00DA6C83" w:rsidRDefault="00066503" w:rsidP="00E64A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DA6C83">
              <w:rPr>
                <w:rFonts w:ascii="PT Astra Serif" w:hAnsi="PT Astra Serif"/>
                <w:b/>
                <w:lang w:val="en-US"/>
              </w:rPr>
              <w:t>k = SUM Di / m</w:t>
            </w:r>
            <w:r w:rsidRPr="00DA6C83">
              <w:rPr>
                <w:rFonts w:ascii="PT Astra Serif" w:hAnsi="PT Astra Serif"/>
                <w:lang w:val="en-US"/>
              </w:rPr>
              <w:t>,</w:t>
            </w:r>
            <w:r w:rsidR="00E64A57" w:rsidRPr="00DA6C83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Pr="00DA6C83">
              <w:rPr>
                <w:rFonts w:ascii="PT Astra Serif" w:hAnsi="PT Astra Serif"/>
              </w:rPr>
              <w:t>где</w:t>
            </w:r>
            <w:r w:rsidRPr="00DA6C83">
              <w:rPr>
                <w:rFonts w:ascii="PT Astra Serif" w:hAnsi="PT Astra Serif"/>
                <w:lang w:val="en-US"/>
              </w:rPr>
              <w:t>: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</w:rPr>
              <w:t>Di</w:t>
            </w:r>
            <w:proofErr w:type="spellEnd"/>
            <w:r w:rsidRPr="00DA6C83">
              <w:rPr>
                <w:rFonts w:ascii="PT Astra Serif" w:hAnsi="PT Astra Serif"/>
              </w:rPr>
              <w:t xml:space="preserve"> - индекс, отражающий уровень </w:t>
            </w:r>
            <w:proofErr w:type="spellStart"/>
            <w:r w:rsidRPr="00DA6C83">
              <w:rPr>
                <w:rFonts w:ascii="PT Astra Serif" w:hAnsi="PT Astra Serif"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i-</w:t>
            </w:r>
            <w:proofErr w:type="spellStart"/>
            <w:r w:rsidRPr="00DA6C83">
              <w:rPr>
                <w:rFonts w:ascii="PT Astra Serif" w:hAnsi="PT Astra Serif"/>
              </w:rPr>
              <w:t>го</w:t>
            </w:r>
            <w:proofErr w:type="spellEnd"/>
            <w:r w:rsidRPr="00DA6C83">
              <w:rPr>
                <w:rFonts w:ascii="PT Astra Serif" w:hAnsi="PT Astra Serif"/>
              </w:rPr>
              <w:t xml:space="preserve"> показателя результативности использования </w:t>
            </w:r>
            <w:proofErr w:type="spellStart"/>
            <w:r w:rsidRPr="00DA6C83">
              <w:rPr>
                <w:rFonts w:ascii="PT Astra Serif" w:hAnsi="PT Astra Serif"/>
              </w:rPr>
              <w:t>субидии</w:t>
            </w:r>
            <w:proofErr w:type="spellEnd"/>
            <w:r w:rsidRPr="00DA6C83">
              <w:rPr>
                <w:rFonts w:ascii="PT Astra Serif" w:hAnsi="PT Astra Serif"/>
              </w:rPr>
              <w:t>.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Индекс, отражающий уровень </w:t>
            </w:r>
            <w:proofErr w:type="spellStart"/>
            <w:r w:rsidRPr="00DA6C83">
              <w:rPr>
                <w:rFonts w:ascii="PT Astra Serif" w:hAnsi="PT Astra Serif"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i-</w:t>
            </w:r>
            <w:proofErr w:type="spellStart"/>
            <w:r w:rsidRPr="00DA6C83">
              <w:rPr>
                <w:rFonts w:ascii="PT Astra Serif" w:hAnsi="PT Astra Serif"/>
              </w:rPr>
              <w:t>го</w:t>
            </w:r>
            <w:proofErr w:type="spellEnd"/>
            <w:r w:rsidRPr="00DA6C83">
              <w:rPr>
                <w:rFonts w:ascii="PT Astra Serif" w:hAnsi="PT Astra Serif"/>
              </w:rPr>
              <w:t xml:space="preserve"> показателя результативности использования субсидии, определяется:</w:t>
            </w:r>
          </w:p>
          <w:p w:rsidR="00066503" w:rsidRPr="00DA6C83" w:rsidRDefault="00E64A57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 xml:space="preserve"> для показателей результативности использования субсидии, по которым большее фактически </w:t>
            </w:r>
            <w:proofErr w:type="spellStart"/>
            <w:proofErr w:type="gramStart"/>
            <w:r w:rsidR="00066503" w:rsidRPr="00DA6C83">
              <w:rPr>
                <w:rFonts w:ascii="PT Astra Serif" w:hAnsi="PT Astra Serif"/>
              </w:rPr>
              <w:t>дости</w:t>
            </w:r>
            <w:proofErr w:type="spellEnd"/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>гнутое</w:t>
            </w:r>
            <w:proofErr w:type="gramEnd"/>
            <w:r w:rsidR="00066503" w:rsidRPr="00DA6C83">
              <w:rPr>
                <w:rFonts w:ascii="PT Astra Serif" w:hAnsi="PT Astra Serif"/>
              </w:rPr>
              <w:t xml:space="preserve"> значение отражает большую эффективность использования субсидии, - по формуле</w:t>
            </w:r>
            <w:r w:rsidRPr="00DA6C83">
              <w:rPr>
                <w:rFonts w:ascii="PT Astra Serif" w:hAnsi="PT Astra Serif"/>
              </w:rPr>
              <w:t>:</w:t>
            </w:r>
          </w:p>
          <w:p w:rsidR="00066503" w:rsidRPr="00DA6C83" w:rsidRDefault="00066503" w:rsidP="00E64A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  <w:b/>
              </w:rPr>
              <w:t>Di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= 1 - </w:t>
            </w:r>
            <w:proofErr w:type="spellStart"/>
            <w:r w:rsidRPr="00DA6C83">
              <w:rPr>
                <w:rFonts w:ascii="PT Astra Serif" w:hAnsi="PT Astra Serif"/>
                <w:b/>
              </w:rPr>
              <w:t>Ti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/ </w:t>
            </w:r>
            <w:proofErr w:type="spellStart"/>
            <w:r w:rsidRPr="00DA6C83">
              <w:rPr>
                <w:rFonts w:ascii="PT Astra Serif" w:hAnsi="PT Astra Serif"/>
                <w:b/>
              </w:rPr>
              <w:t>Si</w:t>
            </w:r>
            <w:proofErr w:type="spellEnd"/>
            <w:r w:rsidRPr="00DA6C83">
              <w:rPr>
                <w:rFonts w:ascii="PT Astra Serif" w:hAnsi="PT Astra Serif"/>
              </w:rPr>
              <w:t>,</w:t>
            </w:r>
            <w:r w:rsidR="00E64A57" w:rsidRPr="00DA6C83">
              <w:rPr>
                <w:rFonts w:ascii="PT Astra Serif" w:hAnsi="PT Astra Serif"/>
              </w:rPr>
              <w:t xml:space="preserve"> </w:t>
            </w:r>
            <w:r w:rsidRPr="00DA6C83">
              <w:rPr>
                <w:rFonts w:ascii="PT Astra Serif" w:hAnsi="PT Astra Serif"/>
              </w:rPr>
              <w:t>где: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</w:rPr>
              <w:t>Ti</w:t>
            </w:r>
            <w:proofErr w:type="spellEnd"/>
            <w:r w:rsidRPr="00DA6C83">
              <w:rPr>
                <w:rFonts w:ascii="PT Astra Serif" w:hAnsi="PT Astra Serif"/>
              </w:rPr>
              <w:t xml:space="preserve"> - фактически достигнутое значение i-</w:t>
            </w:r>
            <w:proofErr w:type="spellStart"/>
            <w:r w:rsidRPr="00DA6C83">
              <w:rPr>
                <w:rFonts w:ascii="PT Astra Serif" w:hAnsi="PT Astra Serif"/>
              </w:rPr>
              <w:t>го</w:t>
            </w:r>
            <w:proofErr w:type="spellEnd"/>
            <w:r w:rsidRPr="00DA6C83">
              <w:rPr>
                <w:rFonts w:ascii="PT Astra Serif" w:hAnsi="PT Astra Serif"/>
              </w:rPr>
              <w:t xml:space="preserve"> показателя результативности использования субсидии на отч</w:t>
            </w:r>
            <w:r w:rsidR="00E64A57" w:rsidRPr="00DA6C83">
              <w:rPr>
                <w:rFonts w:ascii="PT Astra Serif" w:hAnsi="PT Astra Serif"/>
              </w:rPr>
              <w:t>ё</w:t>
            </w:r>
            <w:r w:rsidRPr="00DA6C83">
              <w:rPr>
                <w:rFonts w:ascii="PT Astra Serif" w:hAnsi="PT Astra Serif"/>
              </w:rPr>
              <w:t>тную дату;</w:t>
            </w:r>
          </w:p>
          <w:p w:rsidR="00066503" w:rsidRPr="00DA6C83" w:rsidRDefault="00066503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</w:rPr>
              <w:t>Si</w:t>
            </w:r>
            <w:proofErr w:type="spellEnd"/>
            <w:r w:rsidRPr="00DA6C83">
              <w:rPr>
                <w:rFonts w:ascii="PT Astra Serif" w:hAnsi="PT Astra Serif"/>
              </w:rPr>
              <w:t xml:space="preserve"> - плановое значение i-</w:t>
            </w:r>
            <w:proofErr w:type="spellStart"/>
            <w:r w:rsidRPr="00DA6C83">
              <w:rPr>
                <w:rFonts w:ascii="PT Astra Serif" w:hAnsi="PT Astra Serif"/>
              </w:rPr>
              <w:t>го</w:t>
            </w:r>
            <w:proofErr w:type="spellEnd"/>
            <w:r w:rsidRPr="00DA6C83">
              <w:rPr>
                <w:rFonts w:ascii="PT Astra Serif" w:hAnsi="PT Astra Serif"/>
              </w:rPr>
              <w:t xml:space="preserve"> показателя </w:t>
            </w:r>
            <w:proofErr w:type="spellStart"/>
            <w:proofErr w:type="gramStart"/>
            <w:r w:rsidRPr="00DA6C83">
              <w:rPr>
                <w:rFonts w:ascii="PT Astra Serif" w:hAnsi="PT Astra Serif"/>
              </w:rPr>
              <w:t>результа</w:t>
            </w:r>
            <w:r w:rsidR="00E64A57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тивности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использования субсидии, установленное соглашением;</w:t>
            </w:r>
          </w:p>
          <w:p w:rsidR="00066503" w:rsidRPr="00DA6C83" w:rsidRDefault="00E64A57" w:rsidP="000665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 xml:space="preserve"> для показателей результативности использования субсидии, по которым большее фактически </w:t>
            </w:r>
            <w:proofErr w:type="spellStart"/>
            <w:proofErr w:type="gramStart"/>
            <w:r w:rsidR="00066503" w:rsidRPr="00DA6C83">
              <w:rPr>
                <w:rFonts w:ascii="PT Astra Serif" w:hAnsi="PT Astra Serif"/>
              </w:rPr>
              <w:t>дости</w:t>
            </w:r>
            <w:proofErr w:type="spellEnd"/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>гнутое</w:t>
            </w:r>
            <w:proofErr w:type="gramEnd"/>
            <w:r w:rsidR="00066503" w:rsidRPr="00DA6C83">
              <w:rPr>
                <w:rFonts w:ascii="PT Astra Serif" w:hAnsi="PT Astra Serif"/>
              </w:rPr>
              <w:t xml:space="preserve"> значение отражает меньшую эффективность использования субсидии, - по формуле</w:t>
            </w:r>
            <w:r w:rsidRPr="00DA6C83">
              <w:rPr>
                <w:rFonts w:ascii="PT Astra Serif" w:hAnsi="PT Astra Serif"/>
              </w:rPr>
              <w:t>:</w:t>
            </w:r>
          </w:p>
          <w:p w:rsidR="00B4160F" w:rsidRPr="00DA6C83" w:rsidRDefault="00066503" w:rsidP="00E64A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DA6C83">
              <w:rPr>
                <w:rFonts w:ascii="PT Astra Serif" w:hAnsi="PT Astra Serif"/>
                <w:b/>
              </w:rPr>
              <w:t>Di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= 1 - </w:t>
            </w:r>
            <w:proofErr w:type="spellStart"/>
            <w:r w:rsidRPr="00DA6C83">
              <w:rPr>
                <w:rFonts w:ascii="PT Astra Serif" w:hAnsi="PT Astra Serif"/>
                <w:b/>
              </w:rPr>
              <w:t>Si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/ </w:t>
            </w:r>
            <w:proofErr w:type="spellStart"/>
            <w:r w:rsidRPr="00DA6C83">
              <w:rPr>
                <w:rFonts w:ascii="PT Astra Serif" w:hAnsi="PT Astra Serif"/>
                <w:b/>
              </w:rPr>
              <w:t>Ti</w:t>
            </w:r>
            <w:proofErr w:type="spellEnd"/>
          </w:p>
        </w:tc>
      </w:tr>
      <w:tr w:rsidR="00B4160F" w:rsidRPr="00DA6C83" w:rsidTr="004841C6">
        <w:tc>
          <w:tcPr>
            <w:tcW w:w="3936" w:type="dxa"/>
          </w:tcPr>
          <w:p w:rsidR="00B4160F" w:rsidRPr="00DA6C83" w:rsidRDefault="00B4160F" w:rsidP="00DA6C83">
            <w:pPr>
              <w:jc w:val="center"/>
              <w:rPr>
                <w:rFonts w:ascii="PT Astra Serif" w:hAnsi="PT Astra Serif"/>
                <w:b/>
              </w:rPr>
            </w:pPr>
            <w:r w:rsidRPr="00DA6C83">
              <w:rPr>
                <w:rFonts w:ascii="PT Astra Serif" w:hAnsi="PT Astra Serif"/>
                <w:b/>
              </w:rPr>
              <w:lastRenderedPageBreak/>
              <w:t xml:space="preserve">Республика </w:t>
            </w:r>
            <w:r w:rsidR="00066503" w:rsidRPr="00DA6C83">
              <w:rPr>
                <w:rFonts w:ascii="PT Astra Serif" w:hAnsi="PT Astra Serif"/>
                <w:b/>
              </w:rPr>
              <w:t>Башкортостан</w:t>
            </w:r>
          </w:p>
          <w:p w:rsidR="00066503" w:rsidRPr="00DA6C83" w:rsidRDefault="00066503" w:rsidP="00E64A5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sz w:val="22"/>
                <w:szCs w:val="22"/>
              </w:rPr>
              <w:t xml:space="preserve">Постановление Правительства </w:t>
            </w:r>
            <w:proofErr w:type="spellStart"/>
            <w:r w:rsidR="00E64A57" w:rsidRPr="00DA6C83">
              <w:rPr>
                <w:rFonts w:ascii="PT Astra Serif" w:hAnsi="PT Astra Serif"/>
                <w:sz w:val="22"/>
                <w:szCs w:val="22"/>
              </w:rPr>
              <w:t>Респуб</w:t>
            </w:r>
            <w:proofErr w:type="spellEnd"/>
            <w:r w:rsidR="00E64A57" w:rsidRPr="00DA6C83">
              <w:rPr>
                <w:rFonts w:ascii="PT Astra Serif" w:hAnsi="PT Astra Serif"/>
                <w:sz w:val="22"/>
                <w:szCs w:val="22"/>
              </w:rPr>
              <w:t>-лики Башкортостан</w:t>
            </w:r>
            <w:r w:rsidRPr="00DA6C83">
              <w:rPr>
                <w:rFonts w:ascii="PT Astra Serif" w:hAnsi="PT Astra Serif"/>
                <w:sz w:val="22"/>
                <w:szCs w:val="22"/>
              </w:rPr>
              <w:t xml:space="preserve"> от 28.08.2014 </w:t>
            </w:r>
            <w:r w:rsidR="00E64A57" w:rsidRPr="00DA6C83">
              <w:rPr>
                <w:rFonts w:ascii="PT Astra Serif" w:hAnsi="PT Astra Serif"/>
                <w:sz w:val="22"/>
                <w:szCs w:val="22"/>
              </w:rPr>
              <w:t xml:space="preserve">            №</w:t>
            </w:r>
            <w:r w:rsidRPr="00DA6C83">
              <w:rPr>
                <w:rFonts w:ascii="PT Astra Serif" w:hAnsi="PT Astra Serif"/>
                <w:sz w:val="22"/>
                <w:szCs w:val="22"/>
              </w:rPr>
              <w:t xml:space="preserve"> 407 </w:t>
            </w:r>
            <w:r w:rsidR="00E64A57" w:rsidRPr="00DA6C83">
              <w:rPr>
                <w:rFonts w:ascii="PT Astra Serif" w:hAnsi="PT Astra Serif"/>
                <w:sz w:val="22"/>
                <w:szCs w:val="22"/>
              </w:rPr>
              <w:t>«</w:t>
            </w:r>
            <w:r w:rsidRPr="00DA6C83">
              <w:rPr>
                <w:rFonts w:ascii="PT Astra Serif" w:hAnsi="PT Astra Serif"/>
              </w:rPr>
              <w:t xml:space="preserve">Об утверждении Порядка предоставления субсидий из </w:t>
            </w:r>
            <w:proofErr w:type="spellStart"/>
            <w:r w:rsidRPr="00DA6C83">
              <w:rPr>
                <w:rFonts w:ascii="PT Astra Serif" w:hAnsi="PT Astra Serif"/>
              </w:rPr>
              <w:t>бюд</w:t>
            </w:r>
            <w:r w:rsidR="00E64A57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жета</w:t>
            </w:r>
            <w:proofErr w:type="spellEnd"/>
            <w:r w:rsidRPr="00DA6C83">
              <w:rPr>
                <w:rFonts w:ascii="PT Astra Serif" w:hAnsi="PT Astra Serif"/>
              </w:rPr>
              <w:t xml:space="preserve"> Республики Башкортостан </w:t>
            </w:r>
            <w:proofErr w:type="gramStart"/>
            <w:r w:rsidRPr="00DA6C83">
              <w:rPr>
                <w:rFonts w:ascii="PT Astra Serif" w:hAnsi="PT Astra Serif"/>
              </w:rPr>
              <w:t>сельскохозяйственным</w:t>
            </w:r>
            <w:proofErr w:type="gramEnd"/>
            <w:r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Pr="00DA6C83">
              <w:rPr>
                <w:rFonts w:ascii="PT Astra Serif" w:hAnsi="PT Astra Serif"/>
              </w:rPr>
              <w:t>товаропро</w:t>
            </w:r>
            <w:r w:rsidR="00E64A57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изводителям</w:t>
            </w:r>
            <w:proofErr w:type="spellEnd"/>
            <w:r w:rsidRPr="00DA6C83">
              <w:rPr>
                <w:rFonts w:ascii="PT Astra Serif" w:hAnsi="PT Astra Serif"/>
              </w:rPr>
              <w:t xml:space="preserve"> на возмещение части затрат на выполнение мероприятий по мелиорации земель </w:t>
            </w:r>
            <w:proofErr w:type="spellStart"/>
            <w:r w:rsidRPr="00DA6C83">
              <w:rPr>
                <w:rFonts w:ascii="PT Astra Serif" w:hAnsi="PT Astra Serif"/>
              </w:rPr>
              <w:t>сельс</w:t>
            </w:r>
            <w:r w:rsidR="00E64A57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кохозяйственного</w:t>
            </w:r>
            <w:proofErr w:type="spellEnd"/>
            <w:r w:rsidRPr="00DA6C83">
              <w:rPr>
                <w:rFonts w:ascii="PT Astra Serif" w:hAnsi="PT Astra Serif"/>
              </w:rPr>
              <w:t xml:space="preserve"> назначения</w:t>
            </w:r>
            <w:r w:rsidR="00E64A57" w:rsidRPr="00DA6C83">
              <w:rPr>
                <w:rFonts w:ascii="PT Astra Serif" w:hAnsi="PT Astra Serif"/>
              </w:rPr>
              <w:t>»</w:t>
            </w:r>
          </w:p>
          <w:p w:rsidR="00B4160F" w:rsidRPr="00DA6C83" w:rsidRDefault="00B4160F" w:rsidP="00DA6C8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Субсидии предоставляются в рамках следующих мероприятий:</w:t>
            </w:r>
          </w:p>
          <w:p w:rsidR="00066503" w:rsidRPr="00DA6C83" w:rsidRDefault="00CB2B2F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 xml:space="preserve"> гидромелиоративные мероприятия;</w:t>
            </w:r>
          </w:p>
          <w:p w:rsidR="00066503" w:rsidRPr="00DA6C83" w:rsidRDefault="00CB2B2F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="00066503" w:rsidRPr="00DA6C83">
              <w:rPr>
                <w:rFonts w:ascii="PT Astra Serif" w:hAnsi="PT Astra Serif"/>
              </w:rPr>
              <w:t>культуртехнические</w:t>
            </w:r>
            <w:proofErr w:type="spellEnd"/>
            <w:r w:rsidR="00066503" w:rsidRPr="00DA6C83">
              <w:rPr>
                <w:rFonts w:ascii="PT Astra Serif" w:hAnsi="PT Astra Serif"/>
              </w:rPr>
              <w:t xml:space="preserve"> мероприятия на выбывших сельскохозяйственных угодьях, вовлекаемых в </w:t>
            </w:r>
            <w:proofErr w:type="spellStart"/>
            <w:proofErr w:type="gramStart"/>
            <w:r w:rsidR="00066503" w:rsidRPr="00DA6C83">
              <w:rPr>
                <w:rFonts w:ascii="PT Astra Serif" w:hAnsi="PT Astra Serif"/>
              </w:rPr>
              <w:t>сельс</w:t>
            </w: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>кохозяйственный</w:t>
            </w:r>
            <w:proofErr w:type="spellEnd"/>
            <w:proofErr w:type="gramEnd"/>
            <w:r w:rsidR="00066503" w:rsidRPr="00DA6C83">
              <w:rPr>
                <w:rFonts w:ascii="PT Astra Serif" w:hAnsi="PT Astra Serif"/>
              </w:rPr>
              <w:t xml:space="preserve"> оборот, в том числе:</w:t>
            </w:r>
            <w:r w:rsidRPr="00DA6C83">
              <w:rPr>
                <w:rFonts w:ascii="PT Astra Serif" w:hAnsi="PT Astra Serif"/>
              </w:rPr>
              <w:t xml:space="preserve"> </w:t>
            </w:r>
            <w:r w:rsidR="00066503" w:rsidRPr="00DA6C83">
              <w:rPr>
                <w:rFonts w:ascii="PT Astra Serif" w:hAnsi="PT Astra Serif"/>
              </w:rPr>
              <w:t>расчистка земель от древесной и травянистой растительности, кочек, пней и мха, а также от камней и иных пред</w:t>
            </w:r>
            <w:r w:rsidRPr="00DA6C83">
              <w:rPr>
                <w:rFonts w:ascii="PT Astra Serif" w:hAnsi="PT Astra Serif"/>
              </w:rPr>
              <w:t>-</w:t>
            </w:r>
            <w:proofErr w:type="spellStart"/>
            <w:r w:rsidR="00066503" w:rsidRPr="00DA6C83">
              <w:rPr>
                <w:rFonts w:ascii="PT Astra Serif" w:hAnsi="PT Astra Serif"/>
              </w:rPr>
              <w:t>метов</w:t>
            </w:r>
            <w:proofErr w:type="spellEnd"/>
            <w:r w:rsidR="00066503" w:rsidRPr="00DA6C83">
              <w:rPr>
                <w:rFonts w:ascii="PT Astra Serif" w:hAnsi="PT Astra Serif"/>
              </w:rPr>
              <w:t>;</w:t>
            </w:r>
            <w:r w:rsidRPr="00DA6C83">
              <w:rPr>
                <w:rFonts w:ascii="PT Astra Serif" w:hAnsi="PT Astra Serif"/>
              </w:rPr>
              <w:t xml:space="preserve"> </w:t>
            </w:r>
            <w:r w:rsidR="00066503" w:rsidRPr="00DA6C83">
              <w:rPr>
                <w:rFonts w:ascii="PT Astra Serif" w:hAnsi="PT Astra Serif"/>
              </w:rPr>
              <w:t xml:space="preserve">рыхление, </w:t>
            </w:r>
            <w:proofErr w:type="spellStart"/>
            <w:r w:rsidR="00066503" w:rsidRPr="00DA6C83">
              <w:rPr>
                <w:rFonts w:ascii="PT Astra Serif" w:hAnsi="PT Astra Serif"/>
              </w:rPr>
              <w:t>пескование</w:t>
            </w:r>
            <w:proofErr w:type="spellEnd"/>
            <w:r w:rsidR="00066503" w:rsidRPr="00DA6C83">
              <w:rPr>
                <w:rFonts w:ascii="PT Astra Serif" w:hAnsi="PT Astra Serif"/>
              </w:rPr>
              <w:t xml:space="preserve">, </w:t>
            </w:r>
            <w:proofErr w:type="spellStart"/>
            <w:r w:rsidR="00066503" w:rsidRPr="00DA6C83">
              <w:rPr>
                <w:rFonts w:ascii="PT Astra Serif" w:hAnsi="PT Astra Serif"/>
              </w:rPr>
              <w:t>глинование</w:t>
            </w:r>
            <w:proofErr w:type="spellEnd"/>
            <w:r w:rsidR="00066503" w:rsidRPr="00DA6C83">
              <w:rPr>
                <w:rFonts w:ascii="PT Astra Serif" w:hAnsi="PT Astra Serif"/>
              </w:rPr>
              <w:t xml:space="preserve">, </w:t>
            </w:r>
            <w:proofErr w:type="spellStart"/>
            <w:r w:rsidR="00066503" w:rsidRPr="00DA6C83">
              <w:rPr>
                <w:rFonts w:ascii="PT Astra Serif" w:hAnsi="PT Astra Serif"/>
              </w:rPr>
              <w:t>землева</w:t>
            </w: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>ние</w:t>
            </w:r>
            <w:proofErr w:type="spellEnd"/>
            <w:r w:rsidR="00066503" w:rsidRPr="00DA6C83">
              <w:rPr>
                <w:rFonts w:ascii="PT Astra Serif" w:hAnsi="PT Astra Serif"/>
              </w:rPr>
              <w:t>, плантаж и первичная обработка почвы;</w:t>
            </w:r>
            <w:r w:rsidRPr="00DA6C83">
              <w:rPr>
                <w:rFonts w:ascii="PT Astra Serif" w:hAnsi="PT Astra Serif"/>
              </w:rPr>
              <w:t xml:space="preserve"> </w:t>
            </w:r>
            <w:r w:rsidR="00066503" w:rsidRPr="00DA6C83">
              <w:rPr>
                <w:rFonts w:ascii="PT Astra Serif" w:hAnsi="PT Astra Serif"/>
              </w:rPr>
              <w:t xml:space="preserve">внесение </w:t>
            </w:r>
            <w:proofErr w:type="spellStart"/>
            <w:r w:rsidR="00066503" w:rsidRPr="00DA6C83">
              <w:rPr>
                <w:rFonts w:ascii="PT Astra Serif" w:hAnsi="PT Astra Serif"/>
              </w:rPr>
              <w:t>мелиорантов</w:t>
            </w:r>
            <w:proofErr w:type="spellEnd"/>
            <w:r w:rsidR="00066503" w:rsidRPr="00DA6C83">
              <w:rPr>
                <w:rFonts w:ascii="PT Astra Serif" w:hAnsi="PT Astra Serif"/>
              </w:rPr>
              <w:t>, понижающих кислотность почв;</w:t>
            </w:r>
          </w:p>
          <w:p w:rsidR="00066503" w:rsidRPr="00DA6C83" w:rsidRDefault="00CB2B2F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="00066503" w:rsidRPr="00DA6C83">
              <w:rPr>
                <w:rFonts w:ascii="PT Astra Serif" w:hAnsi="PT Astra Serif"/>
              </w:rPr>
              <w:t>агролесомелиоративные</w:t>
            </w:r>
            <w:proofErr w:type="spellEnd"/>
            <w:r w:rsidR="00066503" w:rsidRPr="00DA6C83">
              <w:rPr>
                <w:rFonts w:ascii="PT Astra Serif" w:hAnsi="PT Astra Serif"/>
              </w:rPr>
              <w:t xml:space="preserve"> мероприятия;</w:t>
            </w:r>
          </w:p>
          <w:p w:rsidR="00066503" w:rsidRPr="00DA6C83" w:rsidRDefault="00CB2B2F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066503" w:rsidRPr="00DA6C83">
              <w:rPr>
                <w:rFonts w:ascii="PT Astra Serif" w:hAnsi="PT Astra Serif"/>
              </w:rPr>
              <w:t xml:space="preserve"> фитомелиоративные мероприятия, направленные на закрепление песков.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Оценка эффективности использования субсидии (Эф) производится на основании определения значений достигнутых целевых показателей результативности, установленных соглашением, и рассчитывается по формуле: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b/>
              </w:rPr>
              <w:t xml:space="preserve">Эф = </w:t>
            </w:r>
            <w:proofErr w:type="spellStart"/>
            <w:r w:rsidRPr="00DA6C83">
              <w:rPr>
                <w:rFonts w:ascii="PT Astra Serif" w:hAnsi="PT Astra Serif"/>
                <w:b/>
              </w:rPr>
              <w:t>Ф</w:t>
            </w:r>
            <w:proofErr w:type="gramStart"/>
            <w:r w:rsidRPr="00DA6C83">
              <w:rPr>
                <w:rFonts w:ascii="PT Astra Serif" w:hAnsi="PT Astra Serif"/>
                <w:b/>
                <w:vertAlign w:val="subscript"/>
              </w:rPr>
              <w:t>i</w:t>
            </w:r>
            <w:proofErr w:type="spellEnd"/>
            <w:proofErr w:type="gramEnd"/>
            <w:r w:rsidRPr="00DA6C83">
              <w:rPr>
                <w:rFonts w:ascii="PT Astra Serif" w:hAnsi="PT Astra Serif"/>
                <w:b/>
              </w:rPr>
              <w:t xml:space="preserve"> / </w:t>
            </w:r>
            <w:proofErr w:type="spellStart"/>
            <w:r w:rsidRPr="00DA6C83">
              <w:rPr>
                <w:rFonts w:ascii="PT Astra Serif" w:hAnsi="PT Astra Serif"/>
                <w:b/>
              </w:rPr>
              <w:t>П</w:t>
            </w:r>
            <w:r w:rsidRPr="00DA6C83">
              <w:rPr>
                <w:rFonts w:ascii="PT Astra Serif" w:hAnsi="PT Astra Serif"/>
                <w:b/>
                <w:vertAlign w:val="subscript"/>
              </w:rPr>
              <w:t>i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x 100%</w:t>
            </w:r>
            <w:r w:rsidRPr="00DA6C83">
              <w:rPr>
                <w:rFonts w:ascii="PT Astra Serif" w:hAnsi="PT Astra Serif"/>
              </w:rPr>
              <w:t>,</w:t>
            </w:r>
            <w:r w:rsidR="00CB2B2F" w:rsidRPr="00DA6C83">
              <w:rPr>
                <w:rFonts w:ascii="PT Astra Serif" w:hAnsi="PT Astra Serif"/>
              </w:rPr>
              <w:t xml:space="preserve"> </w:t>
            </w:r>
            <w:r w:rsidRPr="00DA6C83">
              <w:rPr>
                <w:rFonts w:ascii="PT Astra Serif" w:hAnsi="PT Astra Serif"/>
              </w:rPr>
              <w:t>где: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Эф - эффективность предоставления субсидии;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</w:rPr>
              <w:t>Ф</w:t>
            </w:r>
            <w:r w:rsidRPr="00DA6C83">
              <w:rPr>
                <w:rFonts w:ascii="PT Astra Serif" w:hAnsi="PT Astra Serif"/>
                <w:vertAlign w:val="subscript"/>
              </w:rPr>
              <w:t>i</w:t>
            </w:r>
            <w:proofErr w:type="spellEnd"/>
            <w:r w:rsidRPr="00DA6C83">
              <w:rPr>
                <w:rFonts w:ascii="PT Astra Serif" w:hAnsi="PT Astra Serif"/>
              </w:rPr>
              <w:t xml:space="preserve"> - фактическое значение i-</w:t>
            </w:r>
            <w:proofErr w:type="spellStart"/>
            <w:r w:rsidRPr="00DA6C83">
              <w:rPr>
                <w:rFonts w:ascii="PT Astra Serif" w:hAnsi="PT Astra Serif"/>
              </w:rPr>
              <w:t>го</w:t>
            </w:r>
            <w:proofErr w:type="spellEnd"/>
            <w:r w:rsidRPr="00DA6C83">
              <w:rPr>
                <w:rFonts w:ascii="PT Astra Serif" w:hAnsi="PT Astra Serif"/>
              </w:rPr>
              <w:t xml:space="preserve"> показателя </w:t>
            </w:r>
            <w:proofErr w:type="spellStart"/>
            <w:proofErr w:type="gramStart"/>
            <w:r w:rsidRPr="00DA6C83">
              <w:rPr>
                <w:rFonts w:ascii="PT Astra Serif" w:hAnsi="PT Astra Serif"/>
              </w:rPr>
              <w:t>резул</w:t>
            </w:r>
            <w:r w:rsidR="00CB2B2F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ьтативности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>;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</w:rPr>
              <w:t>П</w:t>
            </w:r>
            <w:r w:rsidRPr="00DA6C83">
              <w:rPr>
                <w:rFonts w:ascii="PT Astra Serif" w:hAnsi="PT Astra Serif"/>
                <w:vertAlign w:val="subscript"/>
              </w:rPr>
              <w:t>i</w:t>
            </w:r>
            <w:proofErr w:type="spellEnd"/>
            <w:r w:rsidRPr="00DA6C83">
              <w:rPr>
                <w:rFonts w:ascii="PT Astra Serif" w:hAnsi="PT Astra Serif"/>
              </w:rPr>
              <w:t xml:space="preserve"> - плановое значение i-</w:t>
            </w:r>
            <w:proofErr w:type="spellStart"/>
            <w:r w:rsidRPr="00DA6C83">
              <w:rPr>
                <w:rFonts w:ascii="PT Astra Serif" w:hAnsi="PT Astra Serif"/>
              </w:rPr>
              <w:t>го</w:t>
            </w:r>
            <w:proofErr w:type="spellEnd"/>
            <w:r w:rsidRPr="00DA6C83">
              <w:rPr>
                <w:rFonts w:ascii="PT Astra Serif" w:hAnsi="PT Astra Serif"/>
              </w:rPr>
              <w:t xml:space="preserve"> показателя </w:t>
            </w:r>
            <w:proofErr w:type="spellStart"/>
            <w:proofErr w:type="gramStart"/>
            <w:r w:rsidRPr="00DA6C83">
              <w:rPr>
                <w:rFonts w:ascii="PT Astra Serif" w:hAnsi="PT Astra Serif"/>
              </w:rPr>
              <w:t>результа</w:t>
            </w:r>
            <w:r w:rsidR="00CB2B2F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тивности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>.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В случае нарушения сельскохозяйственным товаропроизводителем обязательств, </w:t>
            </w:r>
            <w:proofErr w:type="gramStart"/>
            <w:r w:rsidRPr="00DA6C83">
              <w:rPr>
                <w:rFonts w:ascii="PT Astra Serif" w:hAnsi="PT Astra Serif"/>
              </w:rPr>
              <w:t>предусмотрен</w:t>
            </w:r>
            <w:r w:rsidR="00CB2B2F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ных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соглашением в части достижения значения пока</w:t>
            </w:r>
            <w:r w:rsidR="00CB2B2F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lastRenderedPageBreak/>
              <w:t>зателя</w:t>
            </w:r>
            <w:proofErr w:type="spellEnd"/>
            <w:r w:rsidRPr="00DA6C83">
              <w:rPr>
                <w:rFonts w:ascii="PT Astra Serif" w:hAnsi="PT Astra Serif"/>
              </w:rPr>
              <w:t xml:space="preserve"> результативности, объ</w:t>
            </w:r>
            <w:r w:rsidR="00CB2B2F" w:rsidRPr="00DA6C83">
              <w:rPr>
                <w:rFonts w:ascii="PT Astra Serif" w:hAnsi="PT Astra Serif"/>
              </w:rPr>
              <w:t>ё</w:t>
            </w:r>
            <w:r w:rsidRPr="00DA6C83">
              <w:rPr>
                <w:rFonts w:ascii="PT Astra Serif" w:hAnsi="PT Astra Serif"/>
              </w:rPr>
              <w:t>м средств, подлежащий возврату в бюджет Республики Башкортостан (</w:t>
            </w:r>
            <w:proofErr w:type="spellStart"/>
            <w:r w:rsidRPr="00DA6C83">
              <w:rPr>
                <w:rFonts w:ascii="PT Astra Serif" w:hAnsi="PT Astra Serif"/>
              </w:rPr>
              <w:t>V</w:t>
            </w:r>
            <w:r w:rsidRPr="00DA6C83">
              <w:rPr>
                <w:rFonts w:ascii="PT Astra Serif" w:hAnsi="PT Astra Serif"/>
                <w:vertAlign w:val="subscript"/>
              </w:rPr>
              <w:t>возврата</w:t>
            </w:r>
            <w:proofErr w:type="spellEnd"/>
            <w:r w:rsidRPr="00DA6C83">
              <w:rPr>
                <w:rFonts w:ascii="PT Astra Serif" w:hAnsi="PT Astra Serif"/>
              </w:rPr>
              <w:t>), рассчитывается по формуле: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DA6C83">
              <w:rPr>
                <w:rFonts w:ascii="PT Astra Serif" w:hAnsi="PT Astra Serif"/>
                <w:b/>
              </w:rPr>
              <w:t>V</w:t>
            </w:r>
            <w:proofErr w:type="gramEnd"/>
            <w:r w:rsidRPr="00DA6C83">
              <w:rPr>
                <w:rFonts w:ascii="PT Astra Serif" w:hAnsi="PT Astra Serif"/>
                <w:b/>
                <w:vertAlign w:val="subscript"/>
              </w:rPr>
              <w:t>возврата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= (</w:t>
            </w:r>
            <w:proofErr w:type="spellStart"/>
            <w:r w:rsidRPr="00DA6C83">
              <w:rPr>
                <w:rFonts w:ascii="PT Astra Serif" w:hAnsi="PT Astra Serif"/>
                <w:b/>
              </w:rPr>
              <w:t>S</w:t>
            </w:r>
            <w:r w:rsidRPr="00DA6C83">
              <w:rPr>
                <w:rFonts w:ascii="PT Astra Serif" w:hAnsi="PT Astra Serif"/>
                <w:b/>
                <w:vertAlign w:val="subscript"/>
              </w:rPr>
              <w:t>субсидии</w:t>
            </w:r>
            <w:proofErr w:type="spellEnd"/>
            <w:r w:rsidRPr="00DA6C83">
              <w:rPr>
                <w:rFonts w:ascii="PT Astra Serif" w:hAnsi="PT Astra Serif"/>
                <w:b/>
              </w:rPr>
              <w:t xml:space="preserve"> x D)</w:t>
            </w:r>
            <w:r w:rsidRPr="00DA6C83">
              <w:rPr>
                <w:rFonts w:ascii="PT Astra Serif" w:hAnsi="PT Astra Serif"/>
              </w:rPr>
              <w:t>,</w:t>
            </w:r>
            <w:r w:rsidR="00CB2B2F" w:rsidRPr="00DA6C83">
              <w:rPr>
                <w:rFonts w:ascii="PT Astra Serif" w:hAnsi="PT Astra Serif"/>
              </w:rPr>
              <w:t xml:space="preserve"> </w:t>
            </w:r>
            <w:r w:rsidRPr="00DA6C83">
              <w:rPr>
                <w:rFonts w:ascii="PT Astra Serif" w:hAnsi="PT Astra Serif"/>
              </w:rPr>
              <w:t>где: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DA6C83">
              <w:rPr>
                <w:rFonts w:ascii="PT Astra Serif" w:hAnsi="PT Astra Serif"/>
              </w:rPr>
              <w:t>S</w:t>
            </w:r>
            <w:r w:rsidRPr="00DA6C83">
              <w:rPr>
                <w:rFonts w:ascii="PT Astra Serif" w:hAnsi="PT Astra Serif"/>
                <w:vertAlign w:val="subscript"/>
              </w:rPr>
              <w:t>субсидии</w:t>
            </w:r>
            <w:proofErr w:type="spellEnd"/>
            <w:r w:rsidRPr="00DA6C83">
              <w:rPr>
                <w:rFonts w:ascii="PT Astra Serif" w:hAnsi="PT Astra Serif"/>
              </w:rPr>
              <w:t xml:space="preserve"> - сумма субсидии, предоставленная </w:t>
            </w:r>
            <w:proofErr w:type="gramStart"/>
            <w:r w:rsidRPr="00DA6C83">
              <w:rPr>
                <w:rFonts w:ascii="PT Astra Serif" w:hAnsi="PT Astra Serif"/>
              </w:rPr>
              <w:t>сельско</w:t>
            </w:r>
            <w:r w:rsidR="00CB2B2F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хозяйственному</w:t>
            </w:r>
            <w:proofErr w:type="gramEnd"/>
            <w:r w:rsidRPr="00DA6C83">
              <w:rPr>
                <w:rFonts w:ascii="PT Astra Serif" w:hAnsi="PT Astra Serif"/>
              </w:rPr>
              <w:t xml:space="preserve"> товаропроизводителю в отч</w:t>
            </w:r>
            <w:r w:rsidR="00CB2B2F" w:rsidRPr="00DA6C83">
              <w:rPr>
                <w:rFonts w:ascii="PT Astra Serif" w:hAnsi="PT Astra Serif"/>
              </w:rPr>
              <w:t>ё</w:t>
            </w:r>
            <w:r w:rsidRPr="00DA6C83">
              <w:rPr>
                <w:rFonts w:ascii="PT Astra Serif" w:hAnsi="PT Astra Serif"/>
              </w:rPr>
              <w:t>тном финансовом году;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D - индекс, отражающий уровень </w:t>
            </w:r>
            <w:proofErr w:type="spellStart"/>
            <w:r w:rsidRPr="00DA6C83">
              <w:rPr>
                <w:rFonts w:ascii="PT Astra Serif" w:hAnsi="PT Astra Serif"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</w:t>
            </w:r>
            <w:proofErr w:type="gramStart"/>
            <w:r w:rsidRPr="00DA6C83">
              <w:rPr>
                <w:rFonts w:ascii="PT Astra Serif" w:hAnsi="PT Astra Serif"/>
              </w:rPr>
              <w:t>пока</w:t>
            </w:r>
            <w:r w:rsidR="00CB2B2F" w:rsidRPr="00DA6C83">
              <w:rPr>
                <w:rFonts w:ascii="PT Astra Serif" w:hAnsi="PT Astra Serif"/>
              </w:rPr>
              <w:t>-</w:t>
            </w:r>
            <w:proofErr w:type="spellStart"/>
            <w:r w:rsidRPr="00DA6C83">
              <w:rPr>
                <w:rFonts w:ascii="PT Astra Serif" w:hAnsi="PT Astra Serif"/>
              </w:rPr>
              <w:t>зателя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результативности, который рассчитывается по формуле: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b/>
              </w:rPr>
              <w:t>D = 1 - F / P</w:t>
            </w:r>
            <w:r w:rsidRPr="00DA6C83">
              <w:rPr>
                <w:rFonts w:ascii="PT Astra Serif" w:hAnsi="PT Astra Serif"/>
              </w:rPr>
              <w:t>,</w:t>
            </w:r>
            <w:r w:rsidR="00CB2B2F" w:rsidRPr="00DA6C83">
              <w:rPr>
                <w:rFonts w:ascii="PT Astra Serif" w:hAnsi="PT Astra Serif"/>
              </w:rPr>
              <w:t xml:space="preserve"> </w:t>
            </w:r>
            <w:r w:rsidRPr="00DA6C83">
              <w:rPr>
                <w:rFonts w:ascii="PT Astra Serif" w:hAnsi="PT Astra Serif"/>
              </w:rPr>
              <w:t>где: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F - фактически достигнутое значение показателя результативности на отчетную дату;</w:t>
            </w:r>
          </w:p>
          <w:p w:rsidR="00066503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P - плановое значение показателя результативности, установленное соглашением.</w:t>
            </w:r>
          </w:p>
          <w:p w:rsidR="00B4160F" w:rsidRPr="00DA6C83" w:rsidRDefault="00066503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При расч</w:t>
            </w:r>
            <w:r w:rsidR="00BE2AC9" w:rsidRPr="00DA6C83">
              <w:rPr>
                <w:rFonts w:ascii="PT Astra Serif" w:hAnsi="PT Astra Serif"/>
              </w:rPr>
              <w:t>ё</w:t>
            </w:r>
            <w:r w:rsidRPr="00DA6C83">
              <w:rPr>
                <w:rFonts w:ascii="PT Astra Serif" w:hAnsi="PT Astra Serif"/>
              </w:rPr>
              <w:t>те объ</w:t>
            </w:r>
            <w:r w:rsidR="00BE2AC9" w:rsidRPr="00DA6C83">
              <w:rPr>
                <w:rFonts w:ascii="PT Astra Serif" w:hAnsi="PT Astra Serif"/>
              </w:rPr>
              <w:t>ё</w:t>
            </w:r>
            <w:r w:rsidRPr="00DA6C83">
              <w:rPr>
                <w:rFonts w:ascii="PT Astra Serif" w:hAnsi="PT Astra Serif"/>
              </w:rPr>
              <w:t>ма средств, подлежащих возврату в бюджет (</w:t>
            </w:r>
            <w:proofErr w:type="spellStart"/>
            <w:r w:rsidRPr="00DA6C83">
              <w:rPr>
                <w:rFonts w:ascii="PT Astra Serif" w:hAnsi="PT Astra Serif"/>
              </w:rPr>
              <w:t>V</w:t>
            </w:r>
            <w:r w:rsidRPr="00DA6C83">
              <w:rPr>
                <w:rFonts w:ascii="PT Astra Serif" w:hAnsi="PT Astra Serif"/>
                <w:vertAlign w:val="subscript"/>
              </w:rPr>
              <w:t>возврата</w:t>
            </w:r>
            <w:proofErr w:type="spellEnd"/>
            <w:r w:rsidRPr="00DA6C83">
              <w:rPr>
                <w:rFonts w:ascii="PT Astra Serif" w:hAnsi="PT Astra Serif"/>
              </w:rPr>
              <w:t xml:space="preserve">), используются только </w:t>
            </w:r>
            <w:proofErr w:type="spellStart"/>
            <w:proofErr w:type="gramStart"/>
            <w:r w:rsidRPr="00DA6C83">
              <w:rPr>
                <w:rFonts w:ascii="PT Astra Serif" w:hAnsi="PT Astra Serif"/>
              </w:rPr>
              <w:t>положитель</w:t>
            </w:r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ные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значения индекса, отражающего уровень </w:t>
            </w:r>
            <w:proofErr w:type="spellStart"/>
            <w:r w:rsidRPr="00DA6C83">
              <w:rPr>
                <w:rFonts w:ascii="PT Astra Serif" w:hAnsi="PT Astra Serif"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показателя результативности (D).</w:t>
            </w:r>
          </w:p>
        </w:tc>
      </w:tr>
      <w:tr w:rsidR="00B4160F" w:rsidRPr="00DA6C83" w:rsidTr="004841C6">
        <w:tc>
          <w:tcPr>
            <w:tcW w:w="3936" w:type="dxa"/>
          </w:tcPr>
          <w:p w:rsidR="00B4160F" w:rsidRPr="00DA6C83" w:rsidRDefault="00DD4EAD" w:rsidP="00DA6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DA6C83">
              <w:rPr>
                <w:rFonts w:ascii="PT Astra Serif" w:hAnsi="PT Astra Serif"/>
                <w:b/>
              </w:rPr>
              <w:lastRenderedPageBreak/>
              <w:t>Костромская область</w:t>
            </w:r>
          </w:p>
          <w:p w:rsidR="00DD4EAD" w:rsidRPr="00DA6C83" w:rsidRDefault="00DD4EAD" w:rsidP="00BE2A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DA6C83">
              <w:rPr>
                <w:rFonts w:ascii="PT Astra Serif" w:hAnsi="PT Astra Serif"/>
                <w:sz w:val="22"/>
                <w:szCs w:val="22"/>
              </w:rPr>
              <w:t>Кост</w:t>
            </w:r>
            <w:r w:rsidR="00BE2AC9" w:rsidRPr="00DA6C83">
              <w:rPr>
                <w:rFonts w:ascii="PT Astra Serif" w:hAnsi="PT Astra Serif"/>
                <w:sz w:val="22"/>
                <w:szCs w:val="22"/>
              </w:rPr>
              <w:t>-</w:t>
            </w:r>
            <w:r w:rsidRPr="00DA6C83">
              <w:rPr>
                <w:rFonts w:ascii="PT Astra Serif" w:hAnsi="PT Astra Serif"/>
                <w:sz w:val="22"/>
                <w:szCs w:val="22"/>
              </w:rPr>
              <w:t>ромской</w:t>
            </w:r>
            <w:proofErr w:type="spellEnd"/>
            <w:r w:rsidRPr="00DA6C83">
              <w:rPr>
                <w:rFonts w:ascii="PT Astra Serif" w:hAnsi="PT Astra Serif"/>
                <w:sz w:val="22"/>
                <w:szCs w:val="22"/>
              </w:rPr>
              <w:t xml:space="preserve"> области от 10.02.2015 </w:t>
            </w:r>
            <w:r w:rsidR="00BE2AC9" w:rsidRPr="00DA6C83">
              <w:rPr>
                <w:rFonts w:ascii="PT Astra Serif" w:hAnsi="PT Astra Serif"/>
                <w:sz w:val="22"/>
                <w:szCs w:val="22"/>
              </w:rPr>
              <w:t>№</w:t>
            </w:r>
            <w:r w:rsidRPr="00DA6C83">
              <w:rPr>
                <w:rFonts w:ascii="PT Astra Serif" w:hAnsi="PT Astra Serif"/>
                <w:sz w:val="22"/>
                <w:szCs w:val="22"/>
              </w:rPr>
              <w:t xml:space="preserve"> 31-а </w:t>
            </w:r>
            <w:r w:rsidR="00BE2AC9" w:rsidRPr="00DA6C83">
              <w:rPr>
                <w:rFonts w:ascii="PT Astra Serif" w:hAnsi="PT Astra Serif"/>
                <w:sz w:val="22"/>
                <w:szCs w:val="22"/>
              </w:rPr>
              <w:t>«</w:t>
            </w:r>
            <w:r w:rsidRPr="00DA6C83">
              <w:rPr>
                <w:rFonts w:ascii="PT Astra Serif" w:hAnsi="PT Astra Serif"/>
              </w:rPr>
              <w:t xml:space="preserve">О порядке предоставления </w:t>
            </w:r>
            <w:proofErr w:type="spellStart"/>
            <w:r w:rsidRPr="00DA6C83">
              <w:rPr>
                <w:rFonts w:ascii="PT Astra Serif" w:hAnsi="PT Astra Serif"/>
              </w:rPr>
              <w:t>субси</w:t>
            </w:r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дий</w:t>
            </w:r>
            <w:proofErr w:type="spellEnd"/>
            <w:r w:rsidRPr="00DA6C83">
              <w:rPr>
                <w:rFonts w:ascii="PT Astra Serif" w:hAnsi="PT Astra Serif"/>
              </w:rPr>
              <w:t xml:space="preserve"> </w:t>
            </w:r>
            <w:proofErr w:type="gramStart"/>
            <w:r w:rsidRPr="00DA6C83">
              <w:rPr>
                <w:rFonts w:ascii="PT Astra Serif" w:hAnsi="PT Astra Serif"/>
              </w:rPr>
              <w:t>сельскохозяйственным</w:t>
            </w:r>
            <w:proofErr w:type="gramEnd"/>
            <w:r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Pr="00DA6C83">
              <w:rPr>
                <w:rFonts w:ascii="PT Astra Serif" w:hAnsi="PT Astra Serif"/>
              </w:rPr>
              <w:t>товаро</w:t>
            </w:r>
            <w:proofErr w:type="spellEnd"/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 xml:space="preserve">производителям на возмещение части затрат по выполнению </w:t>
            </w:r>
            <w:proofErr w:type="spellStart"/>
            <w:r w:rsidRPr="00DA6C83">
              <w:rPr>
                <w:rFonts w:ascii="PT Astra Serif" w:hAnsi="PT Astra Serif"/>
              </w:rPr>
              <w:t>меро</w:t>
            </w:r>
            <w:proofErr w:type="spellEnd"/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 xml:space="preserve">приятий по мелиорации земель сельскохозяйственного </w:t>
            </w:r>
            <w:proofErr w:type="spellStart"/>
            <w:r w:rsidRPr="00DA6C83">
              <w:rPr>
                <w:rFonts w:ascii="PT Astra Serif" w:hAnsi="PT Astra Serif"/>
              </w:rPr>
              <w:t>назначе</w:t>
            </w:r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ния</w:t>
            </w:r>
            <w:proofErr w:type="spellEnd"/>
            <w:r w:rsidR="00BE2AC9" w:rsidRPr="00DA6C83">
              <w:rPr>
                <w:rFonts w:ascii="PT Astra Serif" w:hAnsi="PT Astra Serif"/>
              </w:rPr>
              <w:t>»</w:t>
            </w:r>
          </w:p>
          <w:p w:rsidR="00B4160F" w:rsidRPr="00DA6C83" w:rsidRDefault="00B4160F" w:rsidP="00DD4EAD">
            <w:pPr>
              <w:autoSpaceDE w:val="0"/>
              <w:autoSpaceDN w:val="0"/>
              <w:adjustRightInd w:val="0"/>
              <w:ind w:left="540"/>
              <w:rPr>
                <w:rFonts w:ascii="PT Astra Serif" w:hAnsi="PT Astra Serif"/>
              </w:rPr>
            </w:pPr>
          </w:p>
        </w:tc>
        <w:tc>
          <w:tcPr>
            <w:tcW w:w="5811" w:type="dxa"/>
          </w:tcPr>
          <w:p w:rsidR="00DD4EAD" w:rsidRPr="00DA6C83" w:rsidRDefault="00DD4EAD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0" w:name="Par0"/>
            <w:bookmarkEnd w:id="0"/>
            <w:r w:rsidRPr="00DA6C83">
              <w:rPr>
                <w:rFonts w:ascii="PT Astra Serif" w:hAnsi="PT Astra Serif"/>
              </w:rPr>
              <w:t>Субсидии предоставляются в рамках выполнения следующих мероприятий:</w:t>
            </w:r>
          </w:p>
          <w:p w:rsidR="00DD4EAD" w:rsidRPr="00DA6C83" w:rsidRDefault="00BE2AC9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DD4EAD" w:rsidRPr="00DA6C83">
              <w:rPr>
                <w:rFonts w:ascii="PT Astra Serif" w:hAnsi="PT Astra Serif"/>
              </w:rPr>
              <w:t xml:space="preserve"> гидромелиоративные мероприятия;</w:t>
            </w:r>
          </w:p>
          <w:p w:rsidR="00DD4EAD" w:rsidRPr="00DA6C83" w:rsidRDefault="00BE2AC9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>-</w:t>
            </w:r>
            <w:r w:rsidR="00DD4EAD"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="00DD4EAD" w:rsidRPr="00DA6C83">
              <w:rPr>
                <w:rFonts w:ascii="PT Astra Serif" w:hAnsi="PT Astra Serif"/>
              </w:rPr>
              <w:t>культуртехнические</w:t>
            </w:r>
            <w:proofErr w:type="spellEnd"/>
            <w:r w:rsidR="00DD4EAD" w:rsidRPr="00DA6C83">
              <w:rPr>
                <w:rFonts w:ascii="PT Astra Serif" w:hAnsi="PT Astra Serif"/>
              </w:rPr>
              <w:t xml:space="preserve"> мероприятия:</w:t>
            </w:r>
            <w:r w:rsidRPr="00DA6C83">
              <w:rPr>
                <w:rFonts w:ascii="PT Astra Serif" w:hAnsi="PT Astra Serif"/>
              </w:rPr>
              <w:t xml:space="preserve"> </w:t>
            </w:r>
            <w:r w:rsidR="00DD4EAD" w:rsidRPr="00DA6C83">
              <w:rPr>
                <w:rFonts w:ascii="PT Astra Serif" w:hAnsi="PT Astra Serif"/>
              </w:rPr>
              <w:t>расчистка земель от древесной и травянистой растительности, кочек, пней и мха, а также от камней и иных предметов;</w:t>
            </w:r>
            <w:r w:rsidRPr="00DA6C83">
              <w:rPr>
                <w:rFonts w:ascii="PT Astra Serif" w:hAnsi="PT Astra Serif"/>
              </w:rPr>
              <w:t xml:space="preserve"> </w:t>
            </w:r>
            <w:r w:rsidR="00DD4EAD" w:rsidRPr="00DA6C83">
              <w:rPr>
                <w:rFonts w:ascii="PT Astra Serif" w:hAnsi="PT Astra Serif"/>
              </w:rPr>
              <w:t xml:space="preserve">рыхление, </w:t>
            </w:r>
            <w:proofErr w:type="spellStart"/>
            <w:r w:rsidR="00DD4EAD" w:rsidRPr="00DA6C83">
              <w:rPr>
                <w:rFonts w:ascii="PT Astra Serif" w:hAnsi="PT Astra Serif"/>
              </w:rPr>
              <w:t>пескование</w:t>
            </w:r>
            <w:proofErr w:type="spellEnd"/>
            <w:r w:rsidR="00DD4EAD" w:rsidRPr="00DA6C83">
              <w:rPr>
                <w:rFonts w:ascii="PT Astra Serif" w:hAnsi="PT Astra Serif"/>
              </w:rPr>
              <w:t xml:space="preserve">, </w:t>
            </w:r>
            <w:proofErr w:type="spellStart"/>
            <w:r w:rsidR="00DD4EAD" w:rsidRPr="00DA6C83">
              <w:rPr>
                <w:rFonts w:ascii="PT Astra Serif" w:hAnsi="PT Astra Serif"/>
              </w:rPr>
              <w:t>глинование</w:t>
            </w:r>
            <w:proofErr w:type="spellEnd"/>
            <w:r w:rsidR="00DD4EAD" w:rsidRPr="00DA6C83">
              <w:rPr>
                <w:rFonts w:ascii="PT Astra Serif" w:hAnsi="PT Astra Serif"/>
              </w:rPr>
              <w:t xml:space="preserve">, землевание, </w:t>
            </w:r>
            <w:proofErr w:type="gramStart"/>
            <w:r w:rsidR="00DD4EAD" w:rsidRPr="00DA6C83">
              <w:rPr>
                <w:rFonts w:ascii="PT Astra Serif" w:hAnsi="PT Astra Serif"/>
              </w:rPr>
              <w:t>план</w:t>
            </w:r>
            <w:r w:rsidRPr="00DA6C83">
              <w:rPr>
                <w:rFonts w:ascii="PT Astra Serif" w:hAnsi="PT Astra Serif"/>
              </w:rPr>
              <w:t>-</w:t>
            </w:r>
            <w:proofErr w:type="spellStart"/>
            <w:r w:rsidR="00DD4EAD" w:rsidRPr="00DA6C83">
              <w:rPr>
                <w:rFonts w:ascii="PT Astra Serif" w:hAnsi="PT Astra Serif"/>
              </w:rPr>
              <w:t>таж</w:t>
            </w:r>
            <w:proofErr w:type="spellEnd"/>
            <w:proofErr w:type="gramEnd"/>
            <w:r w:rsidR="00DD4EAD" w:rsidRPr="00DA6C83">
              <w:rPr>
                <w:rFonts w:ascii="PT Astra Serif" w:hAnsi="PT Astra Serif"/>
              </w:rPr>
              <w:t xml:space="preserve"> и первичная обработка почвы;</w:t>
            </w:r>
            <w:r w:rsidRPr="00DA6C83">
              <w:rPr>
                <w:rFonts w:ascii="PT Astra Serif" w:hAnsi="PT Astra Serif"/>
              </w:rPr>
              <w:t xml:space="preserve"> </w:t>
            </w:r>
            <w:r w:rsidR="00DD4EAD" w:rsidRPr="00DA6C83">
              <w:rPr>
                <w:rFonts w:ascii="PT Astra Serif" w:hAnsi="PT Astra Serif"/>
              </w:rPr>
              <w:t>внесение мели</w:t>
            </w:r>
            <w:r w:rsidRPr="00DA6C83">
              <w:rPr>
                <w:rFonts w:ascii="PT Astra Serif" w:hAnsi="PT Astra Serif"/>
              </w:rPr>
              <w:t>-</w:t>
            </w:r>
            <w:proofErr w:type="spellStart"/>
            <w:r w:rsidR="00DD4EAD" w:rsidRPr="00DA6C83">
              <w:rPr>
                <w:rFonts w:ascii="PT Astra Serif" w:hAnsi="PT Astra Serif"/>
              </w:rPr>
              <w:t>орантов</w:t>
            </w:r>
            <w:proofErr w:type="spellEnd"/>
            <w:r w:rsidR="00DD4EAD" w:rsidRPr="00DA6C83">
              <w:rPr>
                <w:rFonts w:ascii="PT Astra Serif" w:hAnsi="PT Astra Serif"/>
              </w:rPr>
              <w:t>, понижающих кислотность почв.</w:t>
            </w:r>
          </w:p>
          <w:p w:rsidR="00DD4EAD" w:rsidRPr="00DA6C83" w:rsidRDefault="00DD4EAD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В случае </w:t>
            </w:r>
            <w:proofErr w:type="spellStart"/>
            <w:r w:rsidRPr="00DA6C83">
              <w:rPr>
                <w:rFonts w:ascii="PT Astra Serif" w:hAnsi="PT Astra Serif"/>
              </w:rPr>
              <w:t>недостижения</w:t>
            </w:r>
            <w:proofErr w:type="spellEnd"/>
            <w:r w:rsidRPr="00DA6C83">
              <w:rPr>
                <w:rFonts w:ascii="PT Astra Serif" w:hAnsi="PT Astra Serif"/>
              </w:rPr>
              <w:t xml:space="preserve"> сельскохозяйственными товаропроизводителями показателей </w:t>
            </w:r>
            <w:proofErr w:type="spellStart"/>
            <w:proofErr w:type="gramStart"/>
            <w:r w:rsidRPr="00DA6C83">
              <w:rPr>
                <w:rFonts w:ascii="PT Astra Serif" w:hAnsi="PT Astra Serif"/>
              </w:rPr>
              <w:t>результатив</w:t>
            </w:r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ности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, субсидии подлежат возврату в областной бюджет в течение </w:t>
            </w:r>
            <w:r w:rsidR="00BE2AC9" w:rsidRPr="00DA6C83">
              <w:rPr>
                <w:rFonts w:ascii="PT Astra Serif" w:hAnsi="PT Astra Serif"/>
              </w:rPr>
              <w:t>10</w:t>
            </w:r>
            <w:r w:rsidRPr="00DA6C83">
              <w:rPr>
                <w:rFonts w:ascii="PT Astra Serif" w:hAnsi="PT Astra Serif"/>
              </w:rPr>
              <w:t xml:space="preserve"> рабочих дней со дня получения соответствующих требований (представлений) в раз</w:t>
            </w:r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мере, рассчитываемом по формуле:</w:t>
            </w:r>
          </w:p>
          <w:p w:rsidR="00DD4EAD" w:rsidRPr="00DA6C83" w:rsidRDefault="00DD4EAD" w:rsidP="00BE2AC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  <w:b/>
              </w:rPr>
              <w:t>W = (1 - D / P) x R</w:t>
            </w:r>
            <w:r w:rsidRPr="00DA6C83">
              <w:rPr>
                <w:rFonts w:ascii="PT Astra Serif" w:hAnsi="PT Astra Serif"/>
              </w:rPr>
              <w:t>,</w:t>
            </w:r>
            <w:r w:rsidR="00BE2AC9" w:rsidRPr="00DA6C83">
              <w:rPr>
                <w:rFonts w:ascii="PT Astra Serif" w:hAnsi="PT Astra Serif"/>
              </w:rPr>
              <w:t xml:space="preserve"> </w:t>
            </w:r>
            <w:r w:rsidRPr="00DA6C83">
              <w:rPr>
                <w:rFonts w:ascii="PT Astra Serif" w:hAnsi="PT Astra Serif"/>
              </w:rPr>
              <w:t>где:</w:t>
            </w:r>
          </w:p>
          <w:p w:rsidR="00DD4EAD" w:rsidRPr="00DA6C83" w:rsidRDefault="00DD4EAD" w:rsidP="00BE2A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W - размер субсидии, подлежащей возврату в </w:t>
            </w:r>
            <w:proofErr w:type="spellStart"/>
            <w:proofErr w:type="gramStart"/>
            <w:r w:rsidRPr="00DA6C83">
              <w:rPr>
                <w:rFonts w:ascii="PT Astra Serif" w:hAnsi="PT Astra Serif"/>
              </w:rPr>
              <w:t>облас</w:t>
            </w:r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тной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бюджет, рублей;</w:t>
            </w:r>
          </w:p>
          <w:p w:rsidR="00DD4EAD" w:rsidRPr="00DA6C83" w:rsidRDefault="00DD4EAD" w:rsidP="00BE2A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D - достигнутое сельскохозяйственным </w:t>
            </w:r>
            <w:proofErr w:type="spellStart"/>
            <w:r w:rsidRPr="00DA6C83">
              <w:rPr>
                <w:rFonts w:ascii="PT Astra Serif" w:hAnsi="PT Astra Serif"/>
              </w:rPr>
              <w:t>товаропроиз</w:t>
            </w:r>
            <w:proofErr w:type="spellEnd"/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 xml:space="preserve">водителем значение показателя результативности, установленное </w:t>
            </w:r>
            <w:proofErr w:type="gramStart"/>
            <w:r w:rsidRPr="00DA6C83">
              <w:rPr>
                <w:rFonts w:ascii="PT Astra Serif" w:hAnsi="PT Astra Serif"/>
              </w:rPr>
              <w:t>сельскохозяйственному</w:t>
            </w:r>
            <w:proofErr w:type="gramEnd"/>
            <w:r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Pr="00DA6C83">
              <w:rPr>
                <w:rFonts w:ascii="PT Astra Serif" w:hAnsi="PT Astra Serif"/>
              </w:rPr>
              <w:t>товаропроиз</w:t>
            </w:r>
            <w:proofErr w:type="spellEnd"/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водителю;</w:t>
            </w:r>
          </w:p>
          <w:p w:rsidR="00DD4EAD" w:rsidRPr="00DA6C83" w:rsidRDefault="00DD4EAD" w:rsidP="00BE2A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P - плановое значение показателя результативности, установленное </w:t>
            </w:r>
            <w:proofErr w:type="gramStart"/>
            <w:r w:rsidRPr="00DA6C83">
              <w:rPr>
                <w:rFonts w:ascii="PT Astra Serif" w:hAnsi="PT Astra Serif"/>
              </w:rPr>
              <w:t>сельскохозяйственному</w:t>
            </w:r>
            <w:proofErr w:type="gramEnd"/>
            <w:r w:rsidRPr="00DA6C83">
              <w:rPr>
                <w:rFonts w:ascii="PT Astra Serif" w:hAnsi="PT Astra Serif"/>
              </w:rPr>
              <w:t xml:space="preserve"> </w:t>
            </w:r>
            <w:proofErr w:type="spellStart"/>
            <w:r w:rsidRPr="00DA6C83">
              <w:rPr>
                <w:rFonts w:ascii="PT Astra Serif" w:hAnsi="PT Astra Serif"/>
              </w:rPr>
              <w:t>товаропроиз</w:t>
            </w:r>
            <w:proofErr w:type="spellEnd"/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водителю;</w:t>
            </w:r>
          </w:p>
          <w:p w:rsidR="00B4160F" w:rsidRPr="00DA6C83" w:rsidRDefault="00DD4EAD" w:rsidP="00CB2B2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A6C83">
              <w:rPr>
                <w:rFonts w:ascii="PT Astra Serif" w:hAnsi="PT Astra Serif"/>
              </w:rPr>
              <w:t xml:space="preserve">R - размер субсидии, перечисленной </w:t>
            </w:r>
            <w:proofErr w:type="spellStart"/>
            <w:proofErr w:type="gramStart"/>
            <w:r w:rsidRPr="00DA6C83">
              <w:rPr>
                <w:rFonts w:ascii="PT Astra Serif" w:hAnsi="PT Astra Serif"/>
              </w:rPr>
              <w:t>сельскохозяйс</w:t>
            </w:r>
            <w:r w:rsidR="00BE2AC9" w:rsidRPr="00DA6C83">
              <w:rPr>
                <w:rFonts w:ascii="PT Astra Serif" w:hAnsi="PT Astra Serif"/>
              </w:rPr>
              <w:t>-</w:t>
            </w:r>
            <w:r w:rsidRPr="00DA6C83">
              <w:rPr>
                <w:rFonts w:ascii="PT Astra Serif" w:hAnsi="PT Astra Serif"/>
              </w:rPr>
              <w:t>твенному</w:t>
            </w:r>
            <w:proofErr w:type="spellEnd"/>
            <w:proofErr w:type="gramEnd"/>
            <w:r w:rsidRPr="00DA6C83">
              <w:rPr>
                <w:rFonts w:ascii="PT Astra Serif" w:hAnsi="PT Astra Serif"/>
              </w:rPr>
              <w:t xml:space="preserve"> товаропроизводителю в отч</w:t>
            </w:r>
            <w:r w:rsidR="00BE2AC9" w:rsidRPr="00DA6C83">
              <w:rPr>
                <w:rFonts w:ascii="PT Astra Serif" w:hAnsi="PT Astra Serif"/>
              </w:rPr>
              <w:t>ё</w:t>
            </w:r>
            <w:r w:rsidRPr="00DA6C83">
              <w:rPr>
                <w:rFonts w:ascii="PT Astra Serif" w:hAnsi="PT Astra Serif"/>
              </w:rPr>
              <w:t>тном году, руб</w:t>
            </w:r>
            <w:r w:rsidR="00BE2AC9" w:rsidRPr="00DA6C83">
              <w:rPr>
                <w:rFonts w:ascii="PT Astra Serif" w:hAnsi="PT Astra Serif"/>
              </w:rPr>
              <w:t>.</w:t>
            </w:r>
          </w:p>
        </w:tc>
      </w:tr>
    </w:tbl>
    <w:p w:rsidR="00B4160F" w:rsidRPr="00DA6C83" w:rsidRDefault="00B4160F" w:rsidP="00B4160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627E5" w:rsidRPr="00DA6C83" w:rsidRDefault="00006CB6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Стоит отметить, что во многих </w:t>
      </w:r>
      <w:r w:rsidR="00C627E5" w:rsidRPr="00DA6C83">
        <w:rPr>
          <w:rFonts w:ascii="PT Astra Serif" w:hAnsi="PT Astra Serif"/>
          <w:sz w:val="28"/>
          <w:szCs w:val="28"/>
        </w:rPr>
        <w:t>рассмотренных субъект</w:t>
      </w:r>
      <w:r w:rsidRPr="00DA6C83">
        <w:rPr>
          <w:rFonts w:ascii="PT Astra Serif" w:hAnsi="PT Astra Serif"/>
          <w:sz w:val="28"/>
          <w:szCs w:val="28"/>
        </w:rPr>
        <w:t>ах</w:t>
      </w:r>
      <w:r w:rsidR="00C627E5" w:rsidRPr="00DA6C83">
        <w:rPr>
          <w:rFonts w:ascii="PT Astra Serif" w:hAnsi="PT Astra Serif"/>
          <w:sz w:val="28"/>
          <w:szCs w:val="28"/>
        </w:rPr>
        <w:t xml:space="preserve"> </w:t>
      </w:r>
      <w:r w:rsidRPr="00DA6C83">
        <w:rPr>
          <w:rFonts w:ascii="PT Astra Serif" w:hAnsi="PT Astra Serif"/>
          <w:sz w:val="28"/>
          <w:szCs w:val="28"/>
        </w:rPr>
        <w:t>Российской Федерации</w:t>
      </w:r>
      <w:r w:rsidR="00C627E5" w:rsidRPr="00DA6C83">
        <w:rPr>
          <w:rFonts w:ascii="PT Astra Serif" w:hAnsi="PT Astra Serif"/>
          <w:sz w:val="28"/>
          <w:szCs w:val="28"/>
        </w:rPr>
        <w:t xml:space="preserve"> для расчёта </w:t>
      </w:r>
      <w:r w:rsidRPr="00DA6C83">
        <w:rPr>
          <w:rFonts w:ascii="PT Astra Serif" w:hAnsi="PT Astra Serif"/>
          <w:sz w:val="28"/>
          <w:szCs w:val="28"/>
        </w:rPr>
        <w:t xml:space="preserve">суммы возврата перечисленной субсидии в региональный бюджет в случае </w:t>
      </w:r>
      <w:proofErr w:type="spellStart"/>
      <w:r w:rsidRPr="00DA6C83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DA6C83">
        <w:rPr>
          <w:rFonts w:ascii="PT Astra Serif" w:hAnsi="PT Astra Serif"/>
          <w:sz w:val="28"/>
          <w:szCs w:val="28"/>
        </w:rPr>
        <w:t xml:space="preserve"> получателем субсидии плановых значений</w:t>
      </w:r>
      <w:r w:rsidR="004677ED">
        <w:rPr>
          <w:rFonts w:ascii="PT Astra Serif" w:hAnsi="PT Astra Serif"/>
          <w:sz w:val="28"/>
          <w:szCs w:val="28"/>
        </w:rPr>
        <w:t xml:space="preserve"> результатов</w:t>
      </w:r>
      <w:r w:rsidR="00C627E5" w:rsidRPr="00DA6C83">
        <w:rPr>
          <w:rFonts w:ascii="PT Astra Serif" w:hAnsi="PT Astra Serif"/>
          <w:sz w:val="28"/>
          <w:szCs w:val="28"/>
        </w:rPr>
        <w:t xml:space="preserve"> используется установленная формула.</w:t>
      </w:r>
    </w:p>
    <w:p w:rsidR="00DA6C83" w:rsidRPr="00DA6C83" w:rsidRDefault="005B6161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lastRenderedPageBreak/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DA6C83">
        <w:rPr>
          <w:rFonts w:ascii="PT Astra Serif" w:hAnsi="PT Astra Serif"/>
          <w:sz w:val="28"/>
          <w:szCs w:val="28"/>
        </w:rPr>
        <w:br/>
        <w:t xml:space="preserve">с федеральными требованиями обязательно для всех субъектов Российской Федерации. </w:t>
      </w:r>
    </w:p>
    <w:p w:rsidR="00981861" w:rsidRPr="00DA6C83" w:rsidRDefault="00981861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6C83">
        <w:rPr>
          <w:rFonts w:ascii="PT Astra Serif" w:hAnsi="PT Astra Serif"/>
          <w:sz w:val="28"/>
          <w:szCs w:val="28"/>
        </w:rPr>
        <w:t xml:space="preserve">Однако учитывая, что проект постановления Правительства Российской Федерации «О внесении изменений в постановление Правительства Российской Федерации от 14 июля 2012 г. № 717» проходит процедуру согласования, субъекты Российской Федерации ещё не </w:t>
      </w:r>
      <w:r w:rsidR="009064D1">
        <w:rPr>
          <w:rFonts w:ascii="PT Astra Serif" w:hAnsi="PT Astra Serif"/>
          <w:sz w:val="28"/>
          <w:szCs w:val="28"/>
        </w:rPr>
        <w:t xml:space="preserve">включили </w:t>
      </w:r>
      <w:r w:rsidR="002647FE">
        <w:rPr>
          <w:rFonts w:ascii="PT Astra Serif" w:hAnsi="PT Astra Serif"/>
          <w:sz w:val="28"/>
          <w:szCs w:val="28"/>
        </w:rPr>
        <w:t xml:space="preserve">данное </w:t>
      </w:r>
      <w:r w:rsidR="009064D1">
        <w:rPr>
          <w:rFonts w:ascii="PT Astra Serif" w:hAnsi="PT Astra Serif"/>
          <w:sz w:val="28"/>
          <w:szCs w:val="28"/>
        </w:rPr>
        <w:t>направление государственной поддержки по</w:t>
      </w:r>
      <w:r w:rsidR="00FC455E">
        <w:rPr>
          <w:rFonts w:ascii="PT Astra Serif" w:hAnsi="PT Astra Serif"/>
          <w:sz w:val="28"/>
          <w:szCs w:val="28"/>
        </w:rPr>
        <w:t xml:space="preserve"> </w:t>
      </w:r>
      <w:r w:rsidRPr="00DA6C83">
        <w:rPr>
          <w:rFonts w:ascii="PT Astra Serif" w:hAnsi="PT Astra Serif"/>
          <w:sz w:val="28"/>
          <w:szCs w:val="28"/>
        </w:rPr>
        <w:t>предоставлени</w:t>
      </w:r>
      <w:r w:rsidR="009064D1">
        <w:rPr>
          <w:rFonts w:ascii="PT Astra Serif" w:hAnsi="PT Astra Serif"/>
          <w:sz w:val="28"/>
          <w:szCs w:val="28"/>
        </w:rPr>
        <w:t>ю</w:t>
      </w:r>
      <w:r w:rsidRPr="00DA6C83">
        <w:rPr>
          <w:rFonts w:ascii="PT Astra Serif" w:hAnsi="PT Astra Serif"/>
          <w:sz w:val="28"/>
          <w:szCs w:val="28"/>
        </w:rPr>
        <w:t xml:space="preserve"> субсидий на проведение мероприятий в области известкования кислых почв на пашне в</w:t>
      </w:r>
      <w:r w:rsidR="009064D1">
        <w:rPr>
          <w:rFonts w:ascii="PT Astra Serif" w:hAnsi="PT Astra Serif"/>
          <w:sz w:val="28"/>
          <w:szCs w:val="28"/>
        </w:rPr>
        <w:t> </w:t>
      </w:r>
      <w:r w:rsidR="00BC113E" w:rsidRPr="00DA6C83">
        <w:rPr>
          <w:rFonts w:ascii="PT Astra Serif" w:hAnsi="PT Astra Serif"/>
          <w:sz w:val="28"/>
          <w:szCs w:val="28"/>
        </w:rPr>
        <w:t>соответствующие</w:t>
      </w:r>
      <w:r w:rsidRPr="00DA6C83">
        <w:rPr>
          <w:rFonts w:ascii="PT Astra Serif" w:hAnsi="PT Astra Serif"/>
          <w:sz w:val="28"/>
          <w:szCs w:val="28"/>
        </w:rPr>
        <w:t xml:space="preserve"> порядки предоставления субсидий.</w:t>
      </w:r>
      <w:proofErr w:type="gramEnd"/>
    </w:p>
    <w:p w:rsidR="00B23BB6" w:rsidRPr="00DA6C83" w:rsidRDefault="00B23BB6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A6C83" w:rsidRDefault="008911F8" w:rsidP="008F2D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DA6C83">
        <w:rPr>
          <w:rFonts w:ascii="PT Astra Serif" w:hAnsi="PT Astra Serif"/>
          <w:b/>
          <w:sz w:val="28"/>
          <w:szCs w:val="28"/>
        </w:rPr>
        <w:t>.</w:t>
      </w:r>
    </w:p>
    <w:p w:rsidR="00C34B1B" w:rsidRDefault="00C34B1B" w:rsidP="00C34B1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4B1B">
        <w:rPr>
          <w:rFonts w:ascii="PT Astra Serif" w:hAnsi="PT Astra Serif"/>
          <w:sz w:val="28"/>
          <w:szCs w:val="28"/>
        </w:rPr>
        <w:t xml:space="preserve">Проектом </w:t>
      </w:r>
      <w:r>
        <w:rPr>
          <w:rFonts w:ascii="PT Astra Serif" w:hAnsi="PT Astra Serif"/>
          <w:sz w:val="28"/>
          <w:szCs w:val="28"/>
        </w:rPr>
        <w:t>акта</w:t>
      </w:r>
      <w:r w:rsidRPr="00C34B1B">
        <w:rPr>
          <w:rFonts w:ascii="PT Astra Serif" w:hAnsi="PT Astra Serif"/>
          <w:sz w:val="28"/>
          <w:szCs w:val="28"/>
        </w:rPr>
        <w:t xml:space="preserve"> устан</w:t>
      </w:r>
      <w:r>
        <w:rPr>
          <w:rFonts w:ascii="PT Astra Serif" w:hAnsi="PT Astra Serif"/>
          <w:sz w:val="28"/>
          <w:szCs w:val="28"/>
        </w:rPr>
        <w:t>авлива</w:t>
      </w:r>
      <w:r w:rsidR="002647FE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тся</w:t>
      </w:r>
      <w:r w:rsidRPr="00C34B1B">
        <w:rPr>
          <w:rFonts w:ascii="PT Astra Serif" w:hAnsi="PT Astra Serif"/>
          <w:sz w:val="28"/>
          <w:szCs w:val="28"/>
        </w:rPr>
        <w:t xml:space="preserve"> дополнительн</w:t>
      </w:r>
      <w:r w:rsidR="002647FE">
        <w:rPr>
          <w:rFonts w:ascii="PT Astra Serif" w:hAnsi="PT Astra Serif"/>
          <w:sz w:val="28"/>
          <w:szCs w:val="28"/>
        </w:rPr>
        <w:t>ые</w:t>
      </w:r>
      <w:r w:rsidRPr="00C34B1B">
        <w:rPr>
          <w:rFonts w:ascii="PT Astra Serif" w:hAnsi="PT Astra Serif"/>
          <w:sz w:val="28"/>
          <w:szCs w:val="28"/>
        </w:rPr>
        <w:t xml:space="preserve"> меры государственной поддержки в области развития мелиорации земель сельскохозяйственного назначения. Правила </w:t>
      </w:r>
      <w:r>
        <w:rPr>
          <w:rFonts w:ascii="PT Astra Serif" w:hAnsi="PT Astra Serif"/>
          <w:sz w:val="28"/>
          <w:szCs w:val="28"/>
        </w:rPr>
        <w:t xml:space="preserve">предоставления субсидий на развитие мелиорации земель </w:t>
      </w:r>
      <w:r w:rsidRPr="00C34B1B">
        <w:rPr>
          <w:rFonts w:ascii="PT Astra Serif" w:hAnsi="PT Astra Serif"/>
          <w:sz w:val="28"/>
          <w:szCs w:val="28"/>
        </w:rPr>
        <w:t xml:space="preserve">дополняются </w:t>
      </w:r>
      <w:r>
        <w:rPr>
          <w:rFonts w:ascii="PT Astra Serif" w:hAnsi="PT Astra Serif"/>
          <w:sz w:val="28"/>
          <w:szCs w:val="28"/>
        </w:rPr>
        <w:t>направлением</w:t>
      </w:r>
      <w:r w:rsidRPr="00C34B1B">
        <w:rPr>
          <w:rFonts w:ascii="PT Astra Serif" w:hAnsi="PT Astra Serif"/>
          <w:sz w:val="28"/>
          <w:szCs w:val="28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C34B1B">
        <w:rPr>
          <w:rFonts w:ascii="PT Astra Serif" w:hAnsi="PT Astra Serif"/>
          <w:sz w:val="28"/>
          <w:szCs w:val="28"/>
        </w:rPr>
        <w:t xml:space="preserve">в области известкования кислых почв на пашне. </w:t>
      </w:r>
    </w:p>
    <w:p w:rsidR="00C34B1B" w:rsidRPr="00C34B1B" w:rsidRDefault="00C34B1B" w:rsidP="00C34B1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4B1B">
        <w:rPr>
          <w:rFonts w:ascii="PT Astra Serif" w:hAnsi="PT Astra Serif"/>
          <w:sz w:val="28"/>
          <w:szCs w:val="28"/>
        </w:rPr>
        <w:t xml:space="preserve">Предоставление субсидий планируется на условиях </w:t>
      </w:r>
      <w:proofErr w:type="spellStart"/>
      <w:r w:rsidRPr="00C34B1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C34B1B">
        <w:rPr>
          <w:rFonts w:ascii="PT Astra Serif" w:hAnsi="PT Astra Serif"/>
          <w:sz w:val="28"/>
          <w:szCs w:val="28"/>
        </w:rPr>
        <w:t xml:space="preserve"> из федерального бюджета. Предоставление </w:t>
      </w:r>
      <w:r>
        <w:rPr>
          <w:rFonts w:ascii="PT Astra Serif" w:hAnsi="PT Astra Serif"/>
          <w:sz w:val="28"/>
          <w:szCs w:val="28"/>
        </w:rPr>
        <w:t>данной меры поддержки</w:t>
      </w:r>
      <w:r w:rsidRPr="00C34B1B">
        <w:rPr>
          <w:rFonts w:ascii="PT Astra Serif" w:hAnsi="PT Astra Serif"/>
          <w:sz w:val="28"/>
          <w:szCs w:val="28"/>
        </w:rPr>
        <w:t xml:space="preserve"> позволит создать условия для проведения хозяйствами агрохимических мероприятий, направленных на устранение избыточной кислотности почв. Проведение работ по известкованию кислых почв будет способствовать восстановлению и</w:t>
      </w:r>
      <w:r>
        <w:rPr>
          <w:rFonts w:ascii="PT Astra Serif" w:hAnsi="PT Astra Serif"/>
          <w:sz w:val="28"/>
          <w:szCs w:val="28"/>
        </w:rPr>
        <w:t> </w:t>
      </w:r>
      <w:r w:rsidRPr="00C34B1B">
        <w:rPr>
          <w:rFonts w:ascii="PT Astra Serif" w:hAnsi="PT Astra Serif"/>
          <w:sz w:val="28"/>
          <w:szCs w:val="28"/>
        </w:rPr>
        <w:t xml:space="preserve">повышению плодородия почв, и как следствие – повышению урожайности сельскохозяйственных культур, производимых на территории Ульяновской области. </w:t>
      </w:r>
      <w:r>
        <w:rPr>
          <w:rFonts w:ascii="PT Astra Serif" w:hAnsi="PT Astra Serif"/>
          <w:sz w:val="28"/>
          <w:szCs w:val="28"/>
        </w:rPr>
        <w:t>Так, планируется, что площадь пашни, на которой реализованы мероприятия в области известкования кислых почв</w:t>
      </w:r>
      <w:r w:rsidR="00183DF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 2025 году увелич</w:t>
      </w:r>
      <w:r w:rsidR="00183DFB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тся </w:t>
      </w:r>
      <w:r w:rsidRPr="00C34B1B">
        <w:rPr>
          <w:rFonts w:ascii="PT Astra Serif" w:hAnsi="PT Astra Serif"/>
          <w:b/>
          <w:sz w:val="28"/>
          <w:szCs w:val="28"/>
        </w:rPr>
        <w:t>более чем в 2 раза.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34B1B"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/>
          <w:sz w:val="28"/>
          <w:szCs w:val="28"/>
        </w:rPr>
        <w:t xml:space="preserve">рост объёма производимой продукции растениеводства на данных посевных площадях </w:t>
      </w:r>
      <w:r w:rsidRPr="00183DFB">
        <w:rPr>
          <w:rFonts w:ascii="PT Astra Serif" w:hAnsi="PT Astra Serif"/>
          <w:b/>
          <w:sz w:val="28"/>
          <w:szCs w:val="28"/>
        </w:rPr>
        <w:t>составит</w:t>
      </w:r>
      <w:r w:rsidR="00183DFB" w:rsidRPr="00183DFB">
        <w:rPr>
          <w:rFonts w:ascii="PT Astra Serif" w:hAnsi="PT Astra Serif"/>
          <w:b/>
          <w:sz w:val="28"/>
          <w:szCs w:val="28"/>
        </w:rPr>
        <w:t xml:space="preserve"> 200%.</w:t>
      </w:r>
    </w:p>
    <w:p w:rsidR="0008542D" w:rsidRDefault="002647FE" w:rsidP="00C34B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C34B1B" w:rsidRPr="00C34B1B">
        <w:rPr>
          <w:rFonts w:ascii="PT Astra Serif" w:hAnsi="PT Astra Serif"/>
          <w:sz w:val="28"/>
          <w:szCs w:val="28"/>
        </w:rPr>
        <w:t>, известкование улучшает качество получаемой продукции: повышает содержание сахаров в корнеплодах, жира и белка в семенах, каротина и аскорбиновой кислоты в овощах и травах, улучшаются посевные качества семян.</w:t>
      </w:r>
    </w:p>
    <w:p w:rsidR="00B06CF0" w:rsidRPr="00DA6C83" w:rsidRDefault="00B20483" w:rsidP="00B2048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6C83">
        <w:rPr>
          <w:rFonts w:ascii="PT Astra Serif" w:hAnsi="PT Astra Serif"/>
          <w:sz w:val="28"/>
          <w:szCs w:val="28"/>
        </w:rPr>
        <w:t>Согласно информации, представленной разработчиком акта, ф</w:t>
      </w:r>
      <w:r w:rsidR="00B06CF0" w:rsidRPr="00DA6C83">
        <w:rPr>
          <w:rFonts w:ascii="PT Astra Serif" w:hAnsi="PT Astra Serif"/>
          <w:sz w:val="28"/>
          <w:szCs w:val="28"/>
        </w:rPr>
        <w:t xml:space="preserve">инансирование проекта </w:t>
      </w:r>
      <w:r w:rsidRPr="00DA6C83">
        <w:rPr>
          <w:rFonts w:ascii="PT Astra Serif" w:hAnsi="PT Astra Serif"/>
          <w:sz w:val="28"/>
          <w:szCs w:val="28"/>
        </w:rPr>
        <w:t xml:space="preserve">акта </w:t>
      </w:r>
      <w:r w:rsidR="00B06CF0" w:rsidRPr="00DA6C83">
        <w:rPr>
          <w:rFonts w:ascii="PT Astra Serif" w:hAnsi="PT Astra Serif"/>
          <w:sz w:val="28"/>
          <w:szCs w:val="28"/>
        </w:rPr>
        <w:t>будет осуществ</w:t>
      </w:r>
      <w:r w:rsidR="00B06CF0" w:rsidRPr="00DA6C83">
        <w:rPr>
          <w:rFonts w:ascii="PT Astra Serif" w:hAnsi="PT Astra Serif"/>
          <w:sz w:val="28"/>
          <w:szCs w:val="28"/>
        </w:rPr>
        <w:softHyphen/>
        <w:t>ляться за счёт бюджетных ассигнований областного бюджета Ульяновской области, предусмотренных на реализацию мероприятия «</w:t>
      </w:r>
      <w:r w:rsidR="00183DFB">
        <w:rPr>
          <w:rFonts w:ascii="PT Astra Serif" w:hAnsi="PT Astra Serif"/>
          <w:bCs/>
          <w:sz w:val="28"/>
          <w:szCs w:val="28"/>
        </w:rPr>
        <w:t xml:space="preserve">Предоставление сельскохозяйственным товаропроизводителям субсидий в целях возмещения части их затрат, связанных с проведением </w:t>
      </w:r>
      <w:proofErr w:type="spellStart"/>
      <w:r w:rsidR="00183DFB">
        <w:rPr>
          <w:rFonts w:ascii="PT Astra Serif" w:hAnsi="PT Astra Serif"/>
          <w:bCs/>
          <w:sz w:val="28"/>
          <w:szCs w:val="28"/>
        </w:rPr>
        <w:t>культуртехнических</w:t>
      </w:r>
      <w:proofErr w:type="spellEnd"/>
      <w:r w:rsidR="00183DFB">
        <w:rPr>
          <w:rFonts w:ascii="PT Astra Serif" w:hAnsi="PT Astra Serif"/>
          <w:bCs/>
          <w:sz w:val="28"/>
          <w:szCs w:val="28"/>
        </w:rPr>
        <w:t xml:space="preserve"> мероприятий на выбывших сельскохозяйственных угодьях, вовлекаемых в</w:t>
      </w:r>
      <w:r w:rsidR="00EB1957">
        <w:rPr>
          <w:rFonts w:ascii="PT Astra Serif" w:hAnsi="PT Astra Serif"/>
          <w:bCs/>
          <w:sz w:val="28"/>
          <w:szCs w:val="28"/>
        </w:rPr>
        <w:t xml:space="preserve"> сельскохозяйственный оборот, </w:t>
      </w:r>
      <w:r w:rsidR="00EB1957">
        <w:rPr>
          <w:rFonts w:ascii="PT Astra Serif" w:hAnsi="PT Astra Serif"/>
          <w:bCs/>
          <w:sz w:val="28"/>
          <w:szCs w:val="28"/>
        </w:rPr>
        <w:lastRenderedPageBreak/>
        <w:t>а т</w:t>
      </w:r>
      <w:r w:rsidR="00183DFB">
        <w:rPr>
          <w:rFonts w:ascii="PT Astra Serif" w:hAnsi="PT Astra Serif"/>
          <w:bCs/>
          <w:sz w:val="28"/>
          <w:szCs w:val="28"/>
        </w:rPr>
        <w:t>акже мероприяти</w:t>
      </w:r>
      <w:r w:rsidR="00EB1957">
        <w:rPr>
          <w:rFonts w:ascii="PT Astra Serif" w:hAnsi="PT Astra Serif"/>
          <w:bCs/>
          <w:sz w:val="28"/>
          <w:szCs w:val="28"/>
        </w:rPr>
        <w:t>й</w:t>
      </w:r>
      <w:r w:rsidR="00183DFB">
        <w:rPr>
          <w:rFonts w:ascii="PT Astra Serif" w:hAnsi="PT Astra Serif"/>
          <w:bCs/>
          <w:sz w:val="28"/>
          <w:szCs w:val="28"/>
        </w:rPr>
        <w:t xml:space="preserve"> в области известкования кислых почв</w:t>
      </w:r>
      <w:r w:rsidR="00EB1957">
        <w:rPr>
          <w:rFonts w:ascii="PT Astra Serif" w:hAnsi="PT Astra Serif"/>
          <w:bCs/>
          <w:sz w:val="28"/>
          <w:szCs w:val="28"/>
        </w:rPr>
        <w:t xml:space="preserve"> на пашне</w:t>
      </w:r>
      <w:r w:rsidR="00B06CF0" w:rsidRPr="00DA6C83">
        <w:rPr>
          <w:rFonts w:ascii="PT Astra Serif" w:hAnsi="PT Astra Serif"/>
          <w:sz w:val="28"/>
          <w:szCs w:val="28"/>
        </w:rPr>
        <w:t xml:space="preserve">» подпрограммы «Развитие </w:t>
      </w:r>
      <w:r w:rsidR="00EB1957">
        <w:rPr>
          <w:rFonts w:ascii="PT Astra Serif" w:hAnsi="PT Astra Serif"/>
          <w:sz w:val="28"/>
          <w:szCs w:val="28"/>
        </w:rPr>
        <w:t>мелиорации земель сельскохозяйственного</w:t>
      </w:r>
      <w:proofErr w:type="gramEnd"/>
      <w:r w:rsidR="00EB1957">
        <w:rPr>
          <w:rFonts w:ascii="PT Astra Serif" w:hAnsi="PT Astra Serif"/>
          <w:sz w:val="28"/>
          <w:szCs w:val="28"/>
        </w:rPr>
        <w:t xml:space="preserve"> назначения</w:t>
      </w:r>
      <w:r w:rsidR="00B06CF0" w:rsidRPr="00DA6C83">
        <w:rPr>
          <w:rFonts w:ascii="PT Astra Serif" w:hAnsi="PT Astra Serif"/>
          <w:sz w:val="28"/>
          <w:szCs w:val="28"/>
        </w:rPr>
        <w:t xml:space="preserve">» государственной программы Ульяновской области «Развитие </w:t>
      </w:r>
      <w:r w:rsidR="00EB1957">
        <w:rPr>
          <w:rFonts w:ascii="PT Astra Serif" w:hAnsi="PT Astra Serif"/>
          <w:sz w:val="28"/>
          <w:szCs w:val="28"/>
        </w:rPr>
        <w:t xml:space="preserve">агропромышленного </w:t>
      </w:r>
      <w:r w:rsidR="00B06CF0" w:rsidRPr="00DA6C83">
        <w:rPr>
          <w:rFonts w:ascii="PT Astra Serif" w:hAnsi="PT Astra Serif"/>
          <w:sz w:val="28"/>
          <w:szCs w:val="28"/>
        </w:rPr>
        <w:t xml:space="preserve"> </w:t>
      </w:r>
      <w:r w:rsidR="00EB1957">
        <w:rPr>
          <w:rFonts w:ascii="PT Astra Serif" w:hAnsi="PT Astra Serif"/>
          <w:sz w:val="28"/>
          <w:szCs w:val="28"/>
        </w:rPr>
        <w:t>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B06CF0" w:rsidRPr="00DA6C83">
        <w:rPr>
          <w:rFonts w:ascii="PT Astra Serif" w:hAnsi="PT Astra Serif"/>
          <w:sz w:val="28"/>
          <w:szCs w:val="28"/>
        </w:rPr>
        <w:t xml:space="preserve">», утверждённой постановлением Правительства Ульяновской области от </w:t>
      </w:r>
      <w:r w:rsidR="00B06CF0" w:rsidRPr="00DA6C83">
        <w:rPr>
          <w:rFonts w:ascii="PT Astra Serif" w:eastAsia="MS Mincho" w:hAnsi="PT Astra Serif"/>
          <w:sz w:val="28"/>
          <w:szCs w:val="28"/>
        </w:rPr>
        <w:t>11.09.2013 № 37/420-П,</w:t>
      </w:r>
      <w:r w:rsidR="00B06CF0" w:rsidRPr="00DA6C83">
        <w:rPr>
          <w:rFonts w:ascii="PT Astra Serif" w:hAnsi="PT Astra Serif"/>
          <w:sz w:val="28"/>
          <w:szCs w:val="28"/>
        </w:rPr>
        <w:t xml:space="preserve"> в сумме </w:t>
      </w:r>
      <w:r w:rsidR="00EB1957">
        <w:rPr>
          <w:rFonts w:ascii="PT Astra Serif" w:hAnsi="PT Astra Serif"/>
          <w:b/>
          <w:sz w:val="28"/>
          <w:szCs w:val="28"/>
        </w:rPr>
        <w:t>30 566,841</w:t>
      </w:r>
      <w:r w:rsidR="00B06CF0" w:rsidRPr="00DA6C83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B06CF0" w:rsidRPr="00DA6C83">
        <w:rPr>
          <w:rFonts w:ascii="PT Astra Serif" w:hAnsi="PT Astra Serif"/>
          <w:sz w:val="28"/>
          <w:szCs w:val="28"/>
        </w:rPr>
        <w:t xml:space="preserve"> в 20</w:t>
      </w:r>
      <w:r w:rsidR="00EB1957">
        <w:rPr>
          <w:rFonts w:ascii="PT Astra Serif" w:hAnsi="PT Astra Serif"/>
          <w:sz w:val="28"/>
          <w:szCs w:val="28"/>
        </w:rPr>
        <w:t>20</w:t>
      </w:r>
      <w:r w:rsidR="00B06CF0" w:rsidRPr="00DA6C83">
        <w:rPr>
          <w:rFonts w:ascii="PT Astra Serif" w:hAnsi="PT Astra Serif"/>
          <w:sz w:val="28"/>
          <w:szCs w:val="28"/>
        </w:rPr>
        <w:t xml:space="preserve"> году, из которых:</w:t>
      </w:r>
    </w:p>
    <w:p w:rsidR="00B06CF0" w:rsidRPr="00DA6C83" w:rsidRDefault="00B20483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- </w:t>
      </w:r>
      <w:r w:rsidR="00EB1957">
        <w:rPr>
          <w:rFonts w:ascii="PT Astra Serif" w:hAnsi="PT Astra Serif"/>
          <w:b/>
          <w:sz w:val="28"/>
          <w:szCs w:val="28"/>
        </w:rPr>
        <w:t>16 472,904</w:t>
      </w:r>
      <w:r w:rsidR="00B06CF0" w:rsidRPr="00DA6C83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B06CF0" w:rsidRPr="00DA6C83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B06CF0" w:rsidRDefault="00B20483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- </w:t>
      </w:r>
      <w:r w:rsidR="00EB1957">
        <w:rPr>
          <w:rFonts w:ascii="PT Astra Serif" w:hAnsi="PT Astra Serif"/>
          <w:b/>
          <w:sz w:val="28"/>
          <w:szCs w:val="28"/>
        </w:rPr>
        <w:t>14 093,937</w:t>
      </w:r>
      <w:r w:rsidR="00B06CF0" w:rsidRPr="00DA6C83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B06CF0" w:rsidRPr="00DA6C83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области.</w:t>
      </w:r>
    </w:p>
    <w:p w:rsidR="00EB1957" w:rsidRPr="00DA6C83" w:rsidRDefault="00EB1957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в </w:t>
      </w:r>
      <w:r w:rsidRPr="00DA6C83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ую</w:t>
      </w:r>
      <w:r w:rsidRPr="00DA6C83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у</w:t>
      </w:r>
      <w:r w:rsidRPr="00DA6C83">
        <w:rPr>
          <w:rFonts w:ascii="PT Astra Serif" w:hAnsi="PT Astra Serif"/>
          <w:sz w:val="28"/>
          <w:szCs w:val="28"/>
        </w:rPr>
        <w:t xml:space="preserve"> Ульяновской области «Развитие </w:t>
      </w:r>
      <w:r>
        <w:rPr>
          <w:rFonts w:ascii="PT Astra Serif" w:hAnsi="PT Astra Serif"/>
          <w:sz w:val="28"/>
          <w:szCs w:val="28"/>
        </w:rPr>
        <w:t>агропромышленного комплекса, сельских территорий и регулирование рынков сельскохозяйственной продукции, сырья и продовольствия в Ульяновской области</w:t>
      </w:r>
      <w:r w:rsidRPr="00DA6C8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вносятся соответствующие изменения.</w:t>
      </w:r>
    </w:p>
    <w:p w:rsidR="00B06CF0" w:rsidRPr="00DA6C83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</w:t>
      </w:r>
      <w:r w:rsidRPr="00DA6C83">
        <w:rPr>
          <w:rFonts w:ascii="PT Astra Serif" w:hAnsi="PT Astra Serif"/>
          <w:sz w:val="28"/>
          <w:szCs w:val="28"/>
        </w:rPr>
        <w:br/>
        <w:t>на реализацию</w:t>
      </w:r>
      <w:r w:rsidRPr="00DA6C83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 w:rsidR="00B20483" w:rsidRPr="00DA6C83">
        <w:rPr>
          <w:rFonts w:ascii="PT Astra Serif" w:hAnsi="PT Astra Serif"/>
          <w:bCs/>
          <w:color w:val="000000"/>
          <w:sz w:val="28"/>
          <w:szCs w:val="28"/>
        </w:rPr>
        <w:t>акта</w:t>
      </w:r>
      <w:r w:rsidRPr="00DA6C83">
        <w:rPr>
          <w:rFonts w:ascii="PT Astra Serif" w:hAnsi="PT Astra Serif"/>
        </w:rPr>
        <w:t xml:space="preserve"> </w:t>
      </w:r>
      <w:r w:rsidRPr="00DA6C83">
        <w:rPr>
          <w:rFonts w:ascii="PT Astra Serif" w:hAnsi="PT Astra Serif"/>
          <w:sz w:val="28"/>
          <w:szCs w:val="28"/>
        </w:rPr>
        <w:t xml:space="preserve"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</w:t>
      </w:r>
      <w:r w:rsidR="00B20483" w:rsidRPr="00DA6C83">
        <w:rPr>
          <w:rFonts w:ascii="PT Astra Serif" w:hAnsi="PT Astra Serif"/>
          <w:sz w:val="28"/>
          <w:szCs w:val="28"/>
        </w:rPr>
        <w:t>рассматриваемой</w:t>
      </w:r>
      <w:r w:rsidRPr="00DA6C83">
        <w:rPr>
          <w:rFonts w:ascii="PT Astra Serif" w:hAnsi="PT Astra Serif"/>
          <w:sz w:val="28"/>
          <w:szCs w:val="28"/>
        </w:rPr>
        <w:t xml:space="preserve"> субсидии.</w:t>
      </w:r>
    </w:p>
    <w:p w:rsidR="00A851F1" w:rsidRPr="00DA6C83" w:rsidRDefault="007D3618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A6C83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DA6C83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A851F1" w:rsidRPr="00DA6C83">
        <w:rPr>
          <w:rFonts w:ascii="PT Astra Serif" w:hAnsi="PT Astra Serif"/>
          <w:sz w:val="28"/>
          <w:szCs w:val="28"/>
        </w:rPr>
        <w:t xml:space="preserve">создать </w:t>
      </w:r>
      <w:r w:rsidR="009115CD" w:rsidRPr="00DA6C83">
        <w:rPr>
          <w:rFonts w:ascii="PT Astra Serif" w:hAnsi="PT Astra Serif"/>
          <w:sz w:val="28"/>
          <w:szCs w:val="28"/>
        </w:rPr>
        <w:t xml:space="preserve">благоприятные условия для развития </w:t>
      </w:r>
      <w:r w:rsidR="00A00115" w:rsidRPr="00DA6C83">
        <w:rPr>
          <w:rFonts w:ascii="PT Astra Serif" w:hAnsi="PT Astra Serif"/>
          <w:sz w:val="28"/>
          <w:szCs w:val="28"/>
        </w:rPr>
        <w:t>мелиорации земель сельскохозяйственного назначения</w:t>
      </w:r>
      <w:r w:rsidR="002647FE">
        <w:rPr>
          <w:rFonts w:ascii="PT Astra Serif" w:hAnsi="PT Astra Serif"/>
          <w:sz w:val="28"/>
          <w:szCs w:val="28"/>
        </w:rPr>
        <w:t xml:space="preserve"> </w:t>
      </w:r>
      <w:r w:rsidR="00A00115" w:rsidRPr="00DA6C83">
        <w:rPr>
          <w:rFonts w:ascii="PT Astra Serif" w:hAnsi="PT Astra Serif"/>
          <w:sz w:val="28"/>
          <w:szCs w:val="28"/>
        </w:rPr>
        <w:t>и привести постановление Правительства Ульяновской области от 26.06.2014 № 256-П в</w:t>
      </w:r>
      <w:r w:rsidR="000F3AD1">
        <w:rPr>
          <w:rFonts w:ascii="PT Astra Serif" w:hAnsi="PT Astra Serif"/>
          <w:sz w:val="28"/>
          <w:szCs w:val="28"/>
        </w:rPr>
        <w:t> </w:t>
      </w:r>
      <w:r w:rsidR="00A00115" w:rsidRPr="00DA6C83">
        <w:rPr>
          <w:rFonts w:ascii="PT Astra Serif" w:hAnsi="PT Astra Serif"/>
          <w:sz w:val="28"/>
          <w:szCs w:val="28"/>
        </w:rPr>
        <w:t>соответствие с отдельным</w:t>
      </w:r>
      <w:r w:rsidR="002647FE">
        <w:rPr>
          <w:rFonts w:ascii="PT Astra Serif" w:hAnsi="PT Astra Serif"/>
          <w:sz w:val="28"/>
          <w:szCs w:val="28"/>
        </w:rPr>
        <w:t>и</w:t>
      </w:r>
      <w:r w:rsidR="00A00115" w:rsidRPr="00DA6C83">
        <w:rPr>
          <w:rFonts w:ascii="PT Astra Serif" w:hAnsi="PT Astra Serif"/>
          <w:sz w:val="28"/>
          <w:szCs w:val="28"/>
        </w:rPr>
        <w:t xml:space="preserve"> положени</w:t>
      </w:r>
      <w:r w:rsidR="002647FE">
        <w:rPr>
          <w:rFonts w:ascii="PT Astra Serif" w:hAnsi="PT Astra Serif"/>
          <w:sz w:val="28"/>
          <w:szCs w:val="28"/>
        </w:rPr>
        <w:t>я</w:t>
      </w:r>
      <w:r w:rsidR="008E3C64" w:rsidRPr="00DA6C83">
        <w:rPr>
          <w:rFonts w:ascii="PT Astra Serif" w:hAnsi="PT Astra Serif"/>
          <w:sz w:val="28"/>
          <w:szCs w:val="28"/>
        </w:rPr>
        <w:t>м</w:t>
      </w:r>
      <w:r w:rsidR="002647FE">
        <w:rPr>
          <w:rFonts w:ascii="PT Astra Serif" w:hAnsi="PT Astra Serif"/>
          <w:sz w:val="28"/>
          <w:szCs w:val="28"/>
        </w:rPr>
        <w:t>и</w:t>
      </w:r>
      <w:r w:rsidR="008E3C64" w:rsidRPr="00DA6C83">
        <w:rPr>
          <w:rFonts w:ascii="PT Astra Serif" w:hAnsi="PT Astra Serif"/>
          <w:sz w:val="28"/>
          <w:szCs w:val="28"/>
        </w:rPr>
        <w:t xml:space="preserve"> федеральн</w:t>
      </w:r>
      <w:r w:rsidR="000F3AD1">
        <w:rPr>
          <w:rFonts w:ascii="PT Astra Serif" w:hAnsi="PT Astra Serif"/>
          <w:sz w:val="28"/>
          <w:szCs w:val="28"/>
        </w:rPr>
        <w:t>ого</w:t>
      </w:r>
      <w:r w:rsidR="008E3C64" w:rsidRPr="00DA6C83">
        <w:rPr>
          <w:rFonts w:ascii="PT Astra Serif" w:hAnsi="PT Astra Serif"/>
          <w:sz w:val="28"/>
          <w:szCs w:val="28"/>
        </w:rPr>
        <w:t xml:space="preserve"> нормативн</w:t>
      </w:r>
      <w:r w:rsidR="000F3AD1">
        <w:rPr>
          <w:rFonts w:ascii="PT Astra Serif" w:hAnsi="PT Astra Serif"/>
          <w:sz w:val="28"/>
          <w:szCs w:val="28"/>
        </w:rPr>
        <w:t>ого</w:t>
      </w:r>
      <w:r w:rsidR="008E3C64" w:rsidRPr="00DA6C83">
        <w:rPr>
          <w:rFonts w:ascii="PT Astra Serif" w:hAnsi="PT Astra Serif"/>
          <w:sz w:val="28"/>
          <w:szCs w:val="28"/>
        </w:rPr>
        <w:t xml:space="preserve"> правов</w:t>
      </w:r>
      <w:r w:rsidR="000F3AD1">
        <w:rPr>
          <w:rFonts w:ascii="PT Astra Serif" w:hAnsi="PT Astra Serif"/>
          <w:sz w:val="28"/>
          <w:szCs w:val="28"/>
        </w:rPr>
        <w:t>ого</w:t>
      </w:r>
      <w:r w:rsidR="008E3C64" w:rsidRPr="00DA6C83">
        <w:rPr>
          <w:rFonts w:ascii="PT Astra Serif" w:hAnsi="PT Astra Serif"/>
          <w:sz w:val="28"/>
          <w:szCs w:val="28"/>
        </w:rPr>
        <w:t xml:space="preserve"> акт</w:t>
      </w:r>
      <w:r w:rsidR="000F3AD1">
        <w:rPr>
          <w:rFonts w:ascii="PT Astra Serif" w:hAnsi="PT Astra Serif"/>
          <w:sz w:val="28"/>
          <w:szCs w:val="28"/>
        </w:rPr>
        <w:t>а</w:t>
      </w:r>
      <w:r w:rsidR="009115CD" w:rsidRPr="00DA6C83">
        <w:rPr>
          <w:rFonts w:ascii="PT Astra Serif" w:hAnsi="PT Astra Serif"/>
          <w:sz w:val="28"/>
          <w:szCs w:val="28"/>
        </w:rPr>
        <w:t>.</w:t>
      </w:r>
    </w:p>
    <w:p w:rsidR="00E76905" w:rsidRPr="00DA6C83" w:rsidRDefault="00E76905" w:rsidP="00E769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A6C83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A6C83" w:rsidRDefault="00A4237D" w:rsidP="004B1F5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DA6C83" w:rsidRDefault="00B06CF0" w:rsidP="00B06CF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сельскохозяйственные товаропроизводители, за исключением граждан, ведущих личное подсобное хозяйство.</w:t>
      </w:r>
    </w:p>
    <w:p w:rsidR="00B06CF0" w:rsidRPr="00DA6C83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2647FE" w:rsidRDefault="002647FE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2647FE" w:rsidRDefault="002647FE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06CF0" w:rsidRPr="00DA6C83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DA6C83" w:rsidTr="00DA6C83">
        <w:tc>
          <w:tcPr>
            <w:tcW w:w="4361" w:type="dxa"/>
            <w:shd w:val="clear" w:color="auto" w:fill="auto"/>
          </w:tcPr>
          <w:p w:rsidR="00B06CF0" w:rsidRPr="00DA6C83" w:rsidRDefault="00B06CF0" w:rsidP="00DA6C83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DA6C83" w:rsidRDefault="00B06CF0" w:rsidP="00DA6C83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DA6C83" w:rsidRDefault="00B06CF0" w:rsidP="00DA6C83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06CF0" w:rsidRPr="00DA6C83" w:rsidTr="00B06CF0">
        <w:tc>
          <w:tcPr>
            <w:tcW w:w="4361" w:type="dxa"/>
            <w:shd w:val="clear" w:color="auto" w:fill="auto"/>
          </w:tcPr>
          <w:p w:rsidR="00B06CF0" w:rsidRPr="00DA6C83" w:rsidRDefault="00B06CF0" w:rsidP="004677ED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 w:rsidRPr="00DA6C83">
              <w:rPr>
                <w:rFonts w:ascii="PT Astra Serif" w:hAnsi="PT Astra Serif"/>
                <w:sz w:val="22"/>
                <w:szCs w:val="22"/>
              </w:rPr>
              <w:t>Сельскохозяйственные товаропроизводители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CF0" w:rsidRPr="00DA6C83" w:rsidRDefault="004B1F59" w:rsidP="00B06CF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CF0" w:rsidRPr="00DA6C83" w:rsidRDefault="004B1F59" w:rsidP="00B06CF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</w:tbl>
    <w:p w:rsidR="004A75C6" w:rsidRPr="00DA6C83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A6C83" w:rsidRDefault="00A4237D" w:rsidP="004B1F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>7</w:t>
      </w:r>
      <w:r w:rsidR="008911F8" w:rsidRPr="00DA6C83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F54DC" w:rsidRPr="00DA6C83" w:rsidRDefault="007F54DC" w:rsidP="00671F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DA6C83">
        <w:rPr>
          <w:rFonts w:ascii="PT Astra Serif" w:hAnsi="PT Astra Serif"/>
          <w:sz w:val="28"/>
          <w:szCs w:val="28"/>
        </w:rPr>
        <w:t>с</w:t>
      </w:r>
      <w:r w:rsidR="009428DB" w:rsidRPr="00DA6C83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4B1F59">
        <w:rPr>
          <w:rFonts w:ascii="PT Astra Serif" w:hAnsi="PT Astra Serif"/>
          <w:sz w:val="28"/>
          <w:szCs w:val="28"/>
        </w:rPr>
        <w:t>02</w:t>
      </w:r>
      <w:r w:rsidRPr="00DA6C83">
        <w:rPr>
          <w:rFonts w:ascii="PT Astra Serif" w:hAnsi="PT Astra Serif"/>
          <w:sz w:val="28"/>
          <w:szCs w:val="28"/>
        </w:rPr>
        <w:t>.</w:t>
      </w:r>
      <w:r w:rsidR="004B1F59">
        <w:rPr>
          <w:rFonts w:ascii="PT Astra Serif" w:hAnsi="PT Astra Serif"/>
          <w:sz w:val="28"/>
          <w:szCs w:val="28"/>
        </w:rPr>
        <w:t>10</w:t>
      </w:r>
      <w:r w:rsidRPr="00DA6C83">
        <w:rPr>
          <w:rFonts w:ascii="PT Astra Serif" w:hAnsi="PT Astra Serif"/>
          <w:sz w:val="28"/>
          <w:szCs w:val="28"/>
        </w:rPr>
        <w:t>.201</w:t>
      </w:r>
      <w:r w:rsidR="00487B18" w:rsidRPr="00DA6C83">
        <w:rPr>
          <w:rFonts w:ascii="PT Astra Serif" w:hAnsi="PT Astra Serif"/>
          <w:sz w:val="28"/>
          <w:szCs w:val="28"/>
        </w:rPr>
        <w:t>9</w:t>
      </w:r>
      <w:r w:rsidRPr="00DA6C83">
        <w:rPr>
          <w:rFonts w:ascii="PT Astra Serif" w:hAnsi="PT Astra Serif"/>
          <w:sz w:val="28"/>
          <w:szCs w:val="28"/>
        </w:rPr>
        <w:t xml:space="preserve"> по </w:t>
      </w:r>
      <w:r w:rsidR="004B1F59">
        <w:rPr>
          <w:rFonts w:ascii="PT Astra Serif" w:hAnsi="PT Astra Serif"/>
          <w:sz w:val="28"/>
          <w:szCs w:val="28"/>
        </w:rPr>
        <w:t>16</w:t>
      </w:r>
      <w:r w:rsidRPr="00DA6C83">
        <w:rPr>
          <w:rFonts w:ascii="PT Astra Serif" w:hAnsi="PT Astra Serif"/>
          <w:sz w:val="28"/>
          <w:szCs w:val="28"/>
        </w:rPr>
        <w:t>.</w:t>
      </w:r>
      <w:r w:rsidR="004B1F59">
        <w:rPr>
          <w:rFonts w:ascii="PT Astra Serif" w:hAnsi="PT Astra Serif"/>
          <w:sz w:val="28"/>
          <w:szCs w:val="28"/>
        </w:rPr>
        <w:t>10</w:t>
      </w:r>
      <w:r w:rsidRPr="00DA6C83">
        <w:rPr>
          <w:rFonts w:ascii="PT Astra Serif" w:hAnsi="PT Astra Serif"/>
          <w:sz w:val="28"/>
          <w:szCs w:val="28"/>
        </w:rPr>
        <w:t>.201</w:t>
      </w:r>
      <w:r w:rsidR="00487B18" w:rsidRPr="00DA6C83">
        <w:rPr>
          <w:rFonts w:ascii="PT Astra Serif" w:hAnsi="PT Astra Serif"/>
          <w:sz w:val="28"/>
          <w:szCs w:val="28"/>
        </w:rPr>
        <w:t>9</w:t>
      </w:r>
      <w:r w:rsidRPr="00DA6C83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2" w:history="1">
        <w:r w:rsidRPr="00DA6C83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A6C83">
        <w:rPr>
          <w:rFonts w:ascii="PT Astra Serif" w:hAnsi="PT Astra Serif"/>
          <w:sz w:val="28"/>
          <w:szCs w:val="28"/>
        </w:rPr>
        <w:t>.</w:t>
      </w:r>
    </w:p>
    <w:p w:rsidR="001131EE" w:rsidRPr="00DA6C83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6C83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A6C83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A6C83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A6C83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A6C83">
        <w:rPr>
          <w:rFonts w:ascii="PT Astra Serif" w:hAnsi="PT Astra Serif"/>
          <w:sz w:val="28"/>
          <w:szCs w:val="28"/>
        </w:rPr>
        <w:t>.</w:t>
      </w:r>
      <w:proofErr w:type="gramEnd"/>
    </w:p>
    <w:p w:rsidR="00C1659C" w:rsidRDefault="0006034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034C">
        <w:rPr>
          <w:rFonts w:ascii="PT Astra Serif" w:hAnsi="PT Astra Serif"/>
          <w:sz w:val="28"/>
          <w:szCs w:val="28"/>
        </w:rPr>
        <w:t xml:space="preserve">Разработчиком проекта акта в рамках публичных обсуждений получены положительные отзывы от ряда муниципальных образований Ульяновской области: </w:t>
      </w:r>
      <w:proofErr w:type="gramStart"/>
      <w:r w:rsidRPr="0006034C">
        <w:rPr>
          <w:rFonts w:ascii="PT Astra Serif" w:hAnsi="PT Astra Serif"/>
          <w:sz w:val="28"/>
          <w:szCs w:val="28"/>
        </w:rPr>
        <w:t>МО «</w:t>
      </w:r>
      <w:proofErr w:type="spellStart"/>
      <w:r>
        <w:rPr>
          <w:rFonts w:ascii="PT Astra Serif" w:hAnsi="PT Astra Serif"/>
          <w:sz w:val="28"/>
          <w:szCs w:val="28"/>
        </w:rPr>
        <w:t>Сурский</w:t>
      </w:r>
      <w:proofErr w:type="spellEnd"/>
      <w:r w:rsidRPr="0006034C">
        <w:rPr>
          <w:rFonts w:ascii="PT Astra Serif" w:hAnsi="PT Astra Serif"/>
          <w:sz w:val="28"/>
          <w:szCs w:val="28"/>
        </w:rPr>
        <w:t xml:space="preserve"> район», МО «</w:t>
      </w:r>
      <w:proofErr w:type="spellStart"/>
      <w:r w:rsidRPr="0006034C">
        <w:rPr>
          <w:rFonts w:ascii="PT Astra Serif" w:hAnsi="PT Astra Serif"/>
          <w:sz w:val="28"/>
          <w:szCs w:val="28"/>
        </w:rPr>
        <w:t>Старомайнский</w:t>
      </w:r>
      <w:proofErr w:type="spellEnd"/>
      <w:r w:rsidRPr="0006034C">
        <w:rPr>
          <w:rFonts w:ascii="PT Astra Serif" w:hAnsi="PT Astra Serif"/>
          <w:sz w:val="28"/>
          <w:szCs w:val="28"/>
        </w:rPr>
        <w:t xml:space="preserve"> район», МО «</w:t>
      </w:r>
      <w:proofErr w:type="spellStart"/>
      <w:r>
        <w:rPr>
          <w:rFonts w:ascii="PT Astra Serif" w:hAnsi="PT Astra Serif"/>
          <w:sz w:val="28"/>
          <w:szCs w:val="28"/>
        </w:rPr>
        <w:t>Цильнинский</w:t>
      </w:r>
      <w:proofErr w:type="spellEnd"/>
      <w:r w:rsidRPr="0006034C">
        <w:rPr>
          <w:rFonts w:ascii="PT Astra Serif" w:hAnsi="PT Astra Serif"/>
          <w:sz w:val="28"/>
          <w:szCs w:val="28"/>
        </w:rPr>
        <w:t xml:space="preserve"> район», МО 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06034C">
        <w:rPr>
          <w:rFonts w:ascii="PT Astra Serif" w:hAnsi="PT Astra Serif"/>
          <w:sz w:val="28"/>
          <w:szCs w:val="28"/>
        </w:rPr>
        <w:t xml:space="preserve"> район», МО «</w:t>
      </w:r>
      <w:r>
        <w:rPr>
          <w:rFonts w:ascii="PT Astra Serif" w:hAnsi="PT Astra Serif"/>
          <w:sz w:val="28"/>
          <w:szCs w:val="28"/>
        </w:rPr>
        <w:t>Барышский</w:t>
      </w:r>
      <w:bookmarkStart w:id="1" w:name="_GoBack"/>
      <w:bookmarkEnd w:id="1"/>
      <w:r w:rsidRPr="0006034C">
        <w:rPr>
          <w:rFonts w:ascii="PT Astra Serif" w:hAnsi="PT Astra Serif"/>
          <w:sz w:val="28"/>
          <w:szCs w:val="28"/>
        </w:rPr>
        <w:t xml:space="preserve"> район».</w:t>
      </w:r>
      <w:proofErr w:type="gramEnd"/>
    </w:p>
    <w:p w:rsidR="0006034C" w:rsidRPr="00DA6C83" w:rsidRDefault="0006034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A6C83" w:rsidRDefault="005109D7" w:rsidP="004B1F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A6C83">
        <w:rPr>
          <w:rFonts w:ascii="PT Astra Serif" w:hAnsi="PT Astra Serif"/>
          <w:b/>
          <w:sz w:val="28"/>
          <w:szCs w:val="28"/>
        </w:rPr>
        <w:t>8</w:t>
      </w:r>
      <w:r w:rsidR="004473E0" w:rsidRPr="00DA6C83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A6C83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A6C83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A6C83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A6C83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A6C83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DA6C83" w:rsidRDefault="004B1F59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DA6C83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 xml:space="preserve">а </w:t>
      </w:r>
      <w:r w:rsidR="000636F0" w:rsidRPr="00DA6C83">
        <w:rPr>
          <w:rFonts w:ascii="PT Astra Serif" w:hAnsi="PT Astra Serif"/>
          <w:sz w:val="28"/>
          <w:szCs w:val="28"/>
        </w:rPr>
        <w:t xml:space="preserve"> </w:t>
      </w:r>
      <w:r w:rsidR="00F0794E" w:rsidRPr="00DA6C83">
        <w:rPr>
          <w:rFonts w:ascii="PT Astra Serif" w:hAnsi="PT Astra Serif"/>
          <w:sz w:val="28"/>
          <w:szCs w:val="28"/>
        </w:rPr>
        <w:t xml:space="preserve">                   </w:t>
      </w:r>
      <w:r w:rsidR="00BB1AE0" w:rsidRPr="00DA6C83">
        <w:rPr>
          <w:rFonts w:ascii="PT Astra Serif" w:hAnsi="PT Astra Serif"/>
          <w:sz w:val="28"/>
          <w:szCs w:val="28"/>
        </w:rPr>
        <w:t xml:space="preserve"> </w:t>
      </w:r>
      <w:r w:rsidR="00F0794E" w:rsidRPr="00DA6C83">
        <w:rPr>
          <w:rFonts w:ascii="PT Astra Serif" w:hAnsi="PT Astra Serif"/>
          <w:sz w:val="28"/>
          <w:szCs w:val="28"/>
        </w:rPr>
        <w:t xml:space="preserve">  </w:t>
      </w:r>
      <w:r w:rsidR="00AE53AC" w:rsidRPr="00DA6C83">
        <w:rPr>
          <w:rFonts w:ascii="PT Astra Serif" w:hAnsi="PT Astra Serif"/>
          <w:sz w:val="28"/>
          <w:szCs w:val="28"/>
        </w:rPr>
        <w:t xml:space="preserve">       </w:t>
      </w:r>
      <w:r w:rsidR="00C1659C" w:rsidRPr="00DA6C83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6C7042" w:rsidRPr="00DA6C83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9115CD" w:rsidRPr="00DA6C83" w:rsidRDefault="009115CD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DA6C83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DA6C83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2647FE" w:rsidRDefault="002647FE" w:rsidP="004F44D2">
      <w:pPr>
        <w:jc w:val="both"/>
        <w:rPr>
          <w:rFonts w:ascii="PT Astra Serif" w:hAnsi="PT Astra Serif"/>
          <w:sz w:val="22"/>
          <w:szCs w:val="22"/>
        </w:rPr>
      </w:pPr>
    </w:p>
    <w:p w:rsidR="002647FE" w:rsidRDefault="002647FE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DA6C83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DA6C83" w:rsidRDefault="004B1F59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9E0BAB" w:rsidRPr="00DA6C83" w:rsidRDefault="00487B18" w:rsidP="004F44D2">
      <w:pPr>
        <w:jc w:val="both"/>
        <w:rPr>
          <w:rFonts w:ascii="PT Astra Serif" w:hAnsi="PT Astra Serif"/>
          <w:sz w:val="22"/>
          <w:szCs w:val="22"/>
        </w:rPr>
      </w:pPr>
      <w:r w:rsidRPr="00DA6C83">
        <w:rPr>
          <w:rFonts w:ascii="PT Astra Serif" w:hAnsi="PT Astra Serif"/>
          <w:sz w:val="22"/>
          <w:szCs w:val="22"/>
        </w:rPr>
        <w:lastRenderedPageBreak/>
        <w:t>Глушенкова Наталья Александровна</w:t>
      </w:r>
    </w:p>
    <w:p w:rsidR="005216D2" w:rsidRPr="00DA6C83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DA6C83">
        <w:rPr>
          <w:rFonts w:ascii="PT Astra Serif" w:hAnsi="PT Astra Serif"/>
          <w:sz w:val="22"/>
          <w:szCs w:val="22"/>
        </w:rPr>
        <w:t>24-16-4</w:t>
      </w:r>
      <w:r w:rsidR="00487B18" w:rsidRPr="00DA6C83">
        <w:rPr>
          <w:rFonts w:ascii="PT Astra Serif" w:hAnsi="PT Astra Serif"/>
          <w:sz w:val="22"/>
          <w:szCs w:val="22"/>
        </w:rPr>
        <w:t>5</w:t>
      </w:r>
    </w:p>
    <w:sectPr w:rsidR="005216D2" w:rsidRPr="00DA6C83" w:rsidSect="00BB1C9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83" w:rsidRDefault="00DA6C83">
      <w:r>
        <w:separator/>
      </w:r>
    </w:p>
  </w:endnote>
  <w:endnote w:type="continuationSeparator" w:id="0">
    <w:p w:rsidR="00DA6C83" w:rsidRDefault="00DA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83" w:rsidRDefault="00DA6C83">
      <w:r>
        <w:separator/>
      </w:r>
    </w:p>
  </w:footnote>
  <w:footnote w:type="continuationSeparator" w:id="0">
    <w:p w:rsidR="00DA6C83" w:rsidRDefault="00DA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83" w:rsidRDefault="00DA6C8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C83" w:rsidRDefault="00DA6C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83" w:rsidRDefault="00DA6C8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F71">
      <w:rPr>
        <w:rStyle w:val="a7"/>
        <w:noProof/>
      </w:rPr>
      <w:t>12</w:t>
    </w:r>
    <w:r>
      <w:rPr>
        <w:rStyle w:val="a7"/>
      </w:rPr>
      <w:fldChar w:fldCharType="end"/>
    </w:r>
  </w:p>
  <w:p w:rsidR="00DA6C83" w:rsidRDefault="00DA6C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265A8"/>
    <w:multiLevelType w:val="hybridMultilevel"/>
    <w:tmpl w:val="AEEC0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6CB6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34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503"/>
    <w:rsid w:val="0007049F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42D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3AD1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881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3DFB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6320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3065"/>
    <w:rsid w:val="0021312F"/>
    <w:rsid w:val="00213E86"/>
    <w:rsid w:val="0021487C"/>
    <w:rsid w:val="00215252"/>
    <w:rsid w:val="00215C44"/>
    <w:rsid w:val="00217557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1132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47FE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568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B99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1AEB"/>
    <w:rsid w:val="003B2510"/>
    <w:rsid w:val="003B31E8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677ED"/>
    <w:rsid w:val="00470F16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1C6"/>
    <w:rsid w:val="00484B43"/>
    <w:rsid w:val="00485209"/>
    <w:rsid w:val="00485EE8"/>
    <w:rsid w:val="00486416"/>
    <w:rsid w:val="004875FE"/>
    <w:rsid w:val="00487B18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1F59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1DD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479E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1B91"/>
    <w:rsid w:val="00523EB2"/>
    <w:rsid w:val="005242A5"/>
    <w:rsid w:val="0052553C"/>
    <w:rsid w:val="00526995"/>
    <w:rsid w:val="005269A4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6555"/>
    <w:rsid w:val="0077752C"/>
    <w:rsid w:val="0078036E"/>
    <w:rsid w:val="00780C99"/>
    <w:rsid w:val="00780EEE"/>
    <w:rsid w:val="00781CF1"/>
    <w:rsid w:val="00781EEF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3088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17AD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E7DC4"/>
    <w:rsid w:val="008F0917"/>
    <w:rsid w:val="008F2D82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64D1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86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97B22"/>
    <w:rsid w:val="009A019E"/>
    <w:rsid w:val="009A27EA"/>
    <w:rsid w:val="009A2821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5F71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665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13E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AC9"/>
    <w:rsid w:val="00BE2FD1"/>
    <w:rsid w:val="00BE3162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4B1B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2B2F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07B0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C83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4EAD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5ED1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694D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4A57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195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09B9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455E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232A-72AF-4112-8F84-6F99B08E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29302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2019-10-25T06:59:00Z</cp:lastPrinted>
  <dcterms:created xsi:type="dcterms:W3CDTF">2019-11-13T09:00:00Z</dcterms:created>
  <dcterms:modified xsi:type="dcterms:W3CDTF">2019-11-13T09:00:00Z</dcterms:modified>
</cp:coreProperties>
</file>