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1" w:rsidRDefault="007C53F1">
      <w:pPr>
        <w:pStyle w:val="ConsPlusNormal"/>
      </w:pPr>
      <w:r>
        <w:t>Зарегистрировано в Минюсте России 28 июня 2019 г. N 55073</w:t>
      </w:r>
    </w:p>
    <w:p w:rsidR="007C53F1" w:rsidRDefault="007C5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3F1" w:rsidRDefault="007C53F1">
      <w:pPr>
        <w:pStyle w:val="ConsPlusNormal"/>
      </w:pPr>
    </w:p>
    <w:p w:rsidR="007C53F1" w:rsidRDefault="007C53F1">
      <w:pPr>
        <w:pStyle w:val="ConsPlusTitle"/>
        <w:jc w:val="center"/>
      </w:pPr>
      <w:r>
        <w:t>МИНИСТЕРСТВО СТРОИТЕЛЬСТВА И ЖИЛИЩНО-КОММУНАЛЬНОГО</w:t>
      </w:r>
    </w:p>
    <w:p w:rsidR="007C53F1" w:rsidRDefault="007C53F1">
      <w:pPr>
        <w:pStyle w:val="ConsPlusTitle"/>
        <w:jc w:val="center"/>
      </w:pPr>
      <w:r>
        <w:t>ХОЗЯЙСТВА РОССИЙСКОЙ ФЕДЕРАЦИИ</w:t>
      </w:r>
    </w:p>
    <w:p w:rsidR="007C53F1" w:rsidRDefault="007C53F1">
      <w:pPr>
        <w:pStyle w:val="ConsPlusTitle"/>
        <w:ind w:firstLine="540"/>
        <w:jc w:val="both"/>
      </w:pPr>
    </w:p>
    <w:p w:rsidR="007C53F1" w:rsidRDefault="007C53F1">
      <w:pPr>
        <w:pStyle w:val="ConsPlusTitle"/>
        <w:jc w:val="center"/>
      </w:pPr>
      <w:r>
        <w:t>ПРИКАЗ</w:t>
      </w:r>
    </w:p>
    <w:p w:rsidR="007C53F1" w:rsidRDefault="007C53F1">
      <w:pPr>
        <w:pStyle w:val="ConsPlusTitle"/>
        <w:jc w:val="center"/>
      </w:pPr>
      <w:r>
        <w:t>от 20 июня 2019 г. N 346/</w:t>
      </w:r>
      <w:proofErr w:type="spellStart"/>
      <w:proofErr w:type="gramStart"/>
      <w:r>
        <w:t>пр</w:t>
      </w:r>
      <w:proofErr w:type="spellEnd"/>
      <w:proofErr w:type="gramEnd"/>
    </w:p>
    <w:p w:rsidR="007C53F1" w:rsidRDefault="007C53F1">
      <w:pPr>
        <w:pStyle w:val="ConsPlusTitle"/>
        <w:jc w:val="center"/>
      </w:pPr>
    </w:p>
    <w:p w:rsidR="007C53F1" w:rsidRDefault="007C53F1">
      <w:pPr>
        <w:pStyle w:val="ConsPlusTitle"/>
        <w:jc w:val="center"/>
      </w:pPr>
      <w:r>
        <w:t>О ВНЕСЕНИИ ИЗМЕНЕНИЯ</w:t>
      </w:r>
    </w:p>
    <w:p w:rsidR="007C53F1" w:rsidRDefault="007C53F1">
      <w:pPr>
        <w:pStyle w:val="ConsPlusTitle"/>
        <w:jc w:val="center"/>
      </w:pPr>
      <w:r>
        <w:t>В ПУНКТ 2 ПРИКАЗА МИНИСТЕРСТВА СТРОИТЕЛЬСТВА</w:t>
      </w:r>
    </w:p>
    <w:p w:rsidR="007C53F1" w:rsidRDefault="007C53F1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7C53F1" w:rsidRDefault="007C53F1">
      <w:pPr>
        <w:pStyle w:val="ConsPlusTitle"/>
        <w:jc w:val="center"/>
      </w:pPr>
      <w:r>
        <w:t>ОТ 5 ИЮЛЯ 2018 Г. N 398/</w:t>
      </w:r>
      <w:proofErr w:type="gramStart"/>
      <w:r>
        <w:t>ПР</w:t>
      </w:r>
      <w:proofErr w:type="gramEnd"/>
      <w:r>
        <w:t xml:space="preserve"> "ОБ УТВЕРЖДЕНИИ ТИПОВОГО</w:t>
      </w:r>
    </w:p>
    <w:p w:rsidR="007C53F1" w:rsidRDefault="007C53F1">
      <w:pPr>
        <w:pStyle w:val="ConsPlusTitle"/>
        <w:jc w:val="center"/>
      </w:pPr>
      <w:r>
        <w:t>ГОСУДАРСТВЕННОГО (МУНИЦИПАЛЬНОГО) КОНТРАКТА</w:t>
      </w:r>
    </w:p>
    <w:p w:rsidR="007C53F1" w:rsidRDefault="007C53F1">
      <w:pPr>
        <w:pStyle w:val="ConsPlusTitle"/>
        <w:jc w:val="center"/>
      </w:pPr>
      <w:r>
        <w:t>НА СТРОИТЕЛЬСТВО (РЕКОНСТРУКЦИЮ) ОБЪЕКТА КАПИТАЛЬНОГО</w:t>
      </w:r>
    </w:p>
    <w:p w:rsidR="007C53F1" w:rsidRDefault="007C53F1">
      <w:pPr>
        <w:pStyle w:val="ConsPlusTitle"/>
        <w:jc w:val="center"/>
      </w:pPr>
      <w:r>
        <w:t>СТРОИТЕЛЬСТВА И ИНФОРМАЦИОННОЙ КАРТЫ УКАЗАННОГО</w:t>
      </w:r>
    </w:p>
    <w:p w:rsidR="007C53F1" w:rsidRDefault="007C53F1">
      <w:pPr>
        <w:pStyle w:val="ConsPlusTitle"/>
        <w:jc w:val="center"/>
      </w:pPr>
      <w:r>
        <w:t>ТИПОВОГО КОНТРАКТА"</w:t>
      </w:r>
    </w:p>
    <w:p w:rsidR="007C53F1" w:rsidRDefault="007C53F1">
      <w:pPr>
        <w:pStyle w:val="ConsPlusNormal"/>
        <w:jc w:val="center"/>
      </w:pPr>
    </w:p>
    <w:p w:rsidR="007C53F1" w:rsidRDefault="007C53F1">
      <w:pPr>
        <w:pStyle w:val="ConsPlusNormal"/>
        <w:ind w:firstLine="540"/>
        <w:jc w:val="both"/>
      </w:pPr>
      <w:r>
        <w:t>Приказываю:</w:t>
      </w:r>
    </w:p>
    <w:p w:rsidR="007C53F1" w:rsidRDefault="007C53F1">
      <w:pPr>
        <w:pStyle w:val="ConsPlusNormal"/>
        <w:spacing w:before="220"/>
        <w:ind w:firstLine="540"/>
        <w:jc w:val="both"/>
      </w:pPr>
      <w:r>
        <w:t xml:space="preserve">1. В </w:t>
      </w:r>
      <w:hyperlink r:id="rId4" w:history="1">
        <w:r>
          <w:rPr>
            <w:color w:val="0000FF"/>
          </w:rPr>
          <w:t>пункте 2</w:t>
        </w:r>
      </w:hyperlink>
      <w:r>
        <w:t xml:space="preserve"> приказа Министерства строительства и жилищно-коммунального хозяйства Российской Федерации от 5 июля 2018 г. N 398/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Типового государственного (муниципального) контракта на строительство (реконструкцию) объекта капитального строительства и информационной карты указанного типового контракта" (зарегистрирован Министерством юстиции Российской Федерации 10 октября 2018 г., регистрационный N 52383) слова "июля 2019" заменить словами "января 2020".</w:t>
      </w:r>
    </w:p>
    <w:p w:rsidR="007C53F1" w:rsidRDefault="007C53F1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его официального опубликования.</w:t>
      </w:r>
    </w:p>
    <w:p w:rsidR="007C53F1" w:rsidRDefault="007C53F1">
      <w:pPr>
        <w:pStyle w:val="ConsPlusNormal"/>
        <w:ind w:firstLine="540"/>
        <w:jc w:val="both"/>
      </w:pPr>
    </w:p>
    <w:p w:rsidR="007C53F1" w:rsidRDefault="007C53F1">
      <w:pPr>
        <w:pStyle w:val="ConsPlusNormal"/>
        <w:jc w:val="right"/>
      </w:pPr>
      <w:r>
        <w:t>Министр</w:t>
      </w:r>
    </w:p>
    <w:p w:rsidR="007C53F1" w:rsidRDefault="007C53F1">
      <w:pPr>
        <w:pStyle w:val="ConsPlusNormal"/>
        <w:jc w:val="right"/>
      </w:pPr>
      <w:r>
        <w:t>В.В.ЯКУШЕВ</w:t>
      </w:r>
    </w:p>
    <w:p w:rsidR="007C53F1" w:rsidRDefault="007C53F1">
      <w:pPr>
        <w:pStyle w:val="ConsPlusNormal"/>
        <w:jc w:val="both"/>
      </w:pPr>
    </w:p>
    <w:p w:rsidR="007C53F1" w:rsidRDefault="007C53F1">
      <w:pPr>
        <w:pStyle w:val="ConsPlusNormal"/>
        <w:jc w:val="both"/>
      </w:pPr>
    </w:p>
    <w:p w:rsidR="007C53F1" w:rsidRDefault="007C5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2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F1"/>
    <w:rsid w:val="004C1AB4"/>
    <w:rsid w:val="007C53F1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5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7D32998F35BCB19FB3AADF922D6D1EB0CB596F6FBA7566FA9348DA2BFAAEBFECAA2461893B2E152B2D7F6179704DE19B531EEA51CEBDF3FDO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2019-08-07T14:14:00Z</dcterms:created>
  <dcterms:modified xsi:type="dcterms:W3CDTF">2019-08-07T14:15:00Z</dcterms:modified>
</cp:coreProperties>
</file>