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84" w:rsidRPr="00F92FF1" w:rsidRDefault="009F2784" w:rsidP="00D639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color w:val="000000"/>
          <w:sz w:val="28"/>
          <w:szCs w:val="28"/>
        </w:rPr>
      </w:pPr>
      <w:r w:rsidRPr="00F92FF1">
        <w:rPr>
          <w:rFonts w:ascii="PT Astra Serif" w:hAnsi="PT Astra Serif"/>
          <w:color w:val="000000"/>
          <w:sz w:val="28"/>
          <w:szCs w:val="28"/>
        </w:rPr>
        <w:t>Проект</w:t>
      </w:r>
    </w:p>
    <w:p w:rsidR="009F2784" w:rsidRPr="00F92FF1" w:rsidRDefault="009F2784" w:rsidP="00D63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92FF1">
        <w:rPr>
          <w:rFonts w:ascii="PT Astra Serif" w:hAnsi="PT Astra Serif"/>
          <w:b/>
          <w:bCs/>
          <w:color w:val="000000"/>
          <w:sz w:val="28"/>
          <w:szCs w:val="28"/>
        </w:rPr>
        <w:t>ПРАВИТЕЛЬСТВО УЛЬЯНОВСКОЙ ОБЛАСТИ</w:t>
      </w:r>
    </w:p>
    <w:p w:rsidR="009F2784" w:rsidRPr="00F92FF1" w:rsidRDefault="009F2784" w:rsidP="00D63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9F2784" w:rsidRPr="00F92FF1" w:rsidRDefault="009F2784" w:rsidP="00D63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92FF1">
        <w:rPr>
          <w:rFonts w:ascii="PT Astra Serif" w:hAnsi="PT Astra Serif"/>
          <w:b/>
          <w:bCs/>
          <w:color w:val="000000"/>
          <w:sz w:val="28"/>
          <w:szCs w:val="28"/>
        </w:rPr>
        <w:t xml:space="preserve">П О С Т А Н О В Л Е Н И Е </w:t>
      </w:r>
    </w:p>
    <w:p w:rsidR="009F2784" w:rsidRPr="00F92FF1" w:rsidRDefault="009F2784" w:rsidP="00D63950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PT Astra Serif" w:hAnsi="PT Astra Serif"/>
          <w:b/>
          <w:sz w:val="28"/>
          <w:szCs w:val="28"/>
        </w:rPr>
      </w:pPr>
      <w:r w:rsidRPr="00F92FF1">
        <w:rPr>
          <w:rFonts w:ascii="PT Astra Serif" w:hAnsi="PT Astra Serif"/>
          <w:b/>
          <w:sz w:val="28"/>
          <w:szCs w:val="28"/>
        </w:rPr>
        <w:t xml:space="preserve"> О внесении изменений в постановление Правительства </w:t>
      </w:r>
    </w:p>
    <w:p w:rsidR="009F2784" w:rsidRPr="00F92FF1" w:rsidRDefault="009F2784" w:rsidP="00D63950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PT Astra Serif" w:hAnsi="PT Astra Serif"/>
          <w:b/>
          <w:sz w:val="28"/>
          <w:szCs w:val="28"/>
        </w:rPr>
      </w:pPr>
      <w:r w:rsidRPr="00F92FF1">
        <w:rPr>
          <w:rFonts w:ascii="PT Astra Serif" w:hAnsi="PT Astra Serif"/>
          <w:b/>
          <w:sz w:val="28"/>
          <w:szCs w:val="28"/>
        </w:rPr>
        <w:t xml:space="preserve">Ульяновской области от 09.10.2014 № 460-П и признании утратившими силу отдельных положений постановлений </w:t>
      </w:r>
    </w:p>
    <w:p w:rsidR="009F2784" w:rsidRPr="00F92FF1" w:rsidRDefault="009F2784" w:rsidP="00D63950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PT Astra Serif" w:hAnsi="PT Astra Serif"/>
          <w:b/>
          <w:sz w:val="28"/>
          <w:szCs w:val="28"/>
        </w:rPr>
      </w:pPr>
      <w:r w:rsidRPr="00F92FF1">
        <w:rPr>
          <w:rFonts w:ascii="PT Astra Serif" w:hAnsi="PT Astra Serif"/>
          <w:b/>
          <w:sz w:val="28"/>
          <w:szCs w:val="28"/>
        </w:rPr>
        <w:t>Правительства Ульяновской области</w:t>
      </w:r>
    </w:p>
    <w:p w:rsidR="009F2784" w:rsidRPr="00F92FF1" w:rsidRDefault="009F2784" w:rsidP="00D63950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9F2784" w:rsidRPr="00F92FF1" w:rsidRDefault="009F2784" w:rsidP="00D63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F92FF1">
        <w:rPr>
          <w:rFonts w:ascii="PT Astra Serif" w:hAnsi="PT Astra Serif"/>
          <w:color w:val="000000"/>
          <w:sz w:val="28"/>
          <w:szCs w:val="28"/>
        </w:rPr>
        <w:t>Правительство Ульяновской области п о с т а н о в л я е т:</w:t>
      </w:r>
    </w:p>
    <w:p w:rsidR="009F2784" w:rsidRPr="00F92FF1" w:rsidRDefault="009F2784" w:rsidP="00D63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F92FF1">
        <w:rPr>
          <w:rFonts w:ascii="PT Astra Serif" w:hAnsi="PT Astra Serif"/>
          <w:sz w:val="28"/>
          <w:szCs w:val="28"/>
        </w:rPr>
        <w:t>1. Внести в постановление Правительства Ульяновской области                      от 09.10.2014 № 460-П «</w:t>
      </w:r>
      <w:r w:rsidRPr="00F92FF1">
        <w:rPr>
          <w:rFonts w:ascii="PT Astra Serif" w:hAnsi="PT Astra Serif"/>
          <w:bCs/>
          <w:sz w:val="28"/>
          <w:szCs w:val="28"/>
        </w:rPr>
        <w:t xml:space="preserve">Об утверждении Порядка определения объёма </w:t>
      </w:r>
      <w:r w:rsidRPr="00F92FF1">
        <w:rPr>
          <w:rFonts w:ascii="PT Astra Serif" w:hAnsi="PT Astra Serif"/>
          <w:bCs/>
          <w:sz w:val="28"/>
          <w:szCs w:val="28"/>
        </w:rPr>
        <w:br/>
        <w:t xml:space="preserve">и предоставления субсидий  из областного бюджета Ульяновской области автономной некоммерческой организации </w:t>
      </w:r>
      <w:r w:rsidRPr="00F92FF1">
        <w:rPr>
          <w:rFonts w:ascii="PT Astra Serif" w:hAnsi="PT Astra Serif"/>
          <w:sz w:val="28"/>
          <w:szCs w:val="28"/>
        </w:rPr>
        <w:t xml:space="preserve">«Центр развития ядерного инновационного кластера города Димитровграда Ульяновской </w:t>
      </w:r>
      <w:r w:rsidRPr="00F92FF1">
        <w:rPr>
          <w:rFonts w:ascii="PT Astra Serif" w:hAnsi="PT Astra Serif"/>
          <w:color w:val="000000"/>
          <w:sz w:val="28"/>
          <w:szCs w:val="28"/>
        </w:rPr>
        <w:t xml:space="preserve">области» </w:t>
      </w:r>
      <w:r w:rsidRPr="00F92FF1">
        <w:rPr>
          <w:rFonts w:ascii="PT Astra Serif" w:hAnsi="PT Astra Serif"/>
          <w:color w:val="000000"/>
          <w:sz w:val="28"/>
          <w:szCs w:val="28"/>
        </w:rPr>
        <w:br/>
        <w:t>на обеспечение её деятельности» следующие изменения:</w:t>
      </w:r>
    </w:p>
    <w:p w:rsidR="009F2784" w:rsidRPr="00F92FF1" w:rsidRDefault="009F2784" w:rsidP="00D63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F92FF1">
        <w:rPr>
          <w:rFonts w:ascii="PT Astra Serif" w:hAnsi="PT Astra Serif"/>
          <w:color w:val="000000"/>
          <w:sz w:val="28"/>
          <w:szCs w:val="28"/>
        </w:rPr>
        <w:t>1) в заголовке слова «на обеспечение её деятельности» заменить словами «в целях финансового обеспечения её затрат в связи с осуществлением деятельности»;</w:t>
      </w:r>
    </w:p>
    <w:p w:rsidR="009F2784" w:rsidRPr="00F92FF1" w:rsidRDefault="009F2784" w:rsidP="00D63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F92FF1">
        <w:rPr>
          <w:rFonts w:ascii="PT Astra Serif" w:hAnsi="PT Astra Serif"/>
          <w:sz w:val="28"/>
          <w:szCs w:val="28"/>
          <w:lang w:eastAsia="ru-RU"/>
        </w:rPr>
        <w:t>2) в преамбуле цифры «2020» заменить цифрами «2021»;</w:t>
      </w:r>
    </w:p>
    <w:p w:rsidR="009F2784" w:rsidRPr="00F92FF1" w:rsidRDefault="009F2784" w:rsidP="00D63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F92FF1">
        <w:rPr>
          <w:rFonts w:ascii="PT Astra Serif" w:hAnsi="PT Astra Serif"/>
          <w:sz w:val="28"/>
          <w:szCs w:val="28"/>
          <w:lang w:eastAsia="ru-RU"/>
        </w:rPr>
        <w:t>3) в пункте 1</w:t>
      </w:r>
      <w:r w:rsidRPr="00F92FF1">
        <w:rPr>
          <w:rFonts w:ascii="PT Astra Serif" w:hAnsi="PT Astra Serif"/>
          <w:color w:val="000000"/>
          <w:sz w:val="28"/>
          <w:szCs w:val="28"/>
        </w:rPr>
        <w:t xml:space="preserve"> слова «на обеспечение её деятельности» заменить словами «в целях финансового обеспечения её затрат в связи с осуществлением деятельности»;</w:t>
      </w:r>
    </w:p>
    <w:p w:rsidR="009F2784" w:rsidRPr="00F92FF1" w:rsidRDefault="009F2784" w:rsidP="00D63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F92FF1">
        <w:rPr>
          <w:rFonts w:ascii="PT Astra Serif" w:hAnsi="PT Astra Serif"/>
          <w:bCs/>
          <w:sz w:val="28"/>
          <w:szCs w:val="28"/>
        </w:rPr>
        <w:t>4) в</w:t>
      </w:r>
      <w:r w:rsidRPr="00F92FF1">
        <w:rPr>
          <w:rFonts w:ascii="PT Astra Serif" w:hAnsi="PT Astra Serif"/>
          <w:sz w:val="28"/>
          <w:szCs w:val="28"/>
        </w:rPr>
        <w:t xml:space="preserve"> Порядке</w:t>
      </w:r>
      <w:r w:rsidRPr="00F92FF1">
        <w:rPr>
          <w:rFonts w:ascii="PT Astra Serif" w:hAnsi="PT Astra Serif"/>
          <w:bCs/>
          <w:sz w:val="28"/>
          <w:szCs w:val="28"/>
        </w:rPr>
        <w:t xml:space="preserve"> определения объёма и предоставления субсидий                            из областного бюджета Ульяновской области автономной некоммерческой организации </w:t>
      </w:r>
      <w:r w:rsidRPr="00F92FF1">
        <w:rPr>
          <w:rFonts w:ascii="PT Astra Serif" w:hAnsi="PT Astra Serif"/>
          <w:sz w:val="28"/>
          <w:szCs w:val="28"/>
        </w:rPr>
        <w:t>«Центр развития ядерного инновационного кластера города Димитровграда Ульяновской области» на обеспечение её деятельности:</w:t>
      </w:r>
    </w:p>
    <w:p w:rsidR="009F2784" w:rsidRPr="00F92FF1" w:rsidRDefault="009F2784" w:rsidP="00D63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F92FF1">
        <w:rPr>
          <w:rFonts w:ascii="PT Astra Serif" w:hAnsi="PT Astra Serif"/>
          <w:sz w:val="28"/>
          <w:szCs w:val="28"/>
          <w:lang w:eastAsia="ru-RU"/>
        </w:rPr>
        <w:t>а)</w:t>
      </w:r>
      <w:r w:rsidRPr="00F92FF1">
        <w:rPr>
          <w:rFonts w:ascii="PT Astra Serif" w:hAnsi="PT Astra Serif"/>
          <w:sz w:val="28"/>
          <w:szCs w:val="28"/>
        </w:rPr>
        <w:t xml:space="preserve"> в наименовании </w:t>
      </w:r>
      <w:r w:rsidRPr="00F92FF1">
        <w:rPr>
          <w:rFonts w:ascii="PT Astra Serif" w:hAnsi="PT Astra Serif"/>
          <w:color w:val="000000"/>
          <w:sz w:val="28"/>
          <w:szCs w:val="28"/>
        </w:rPr>
        <w:t>слова «на обеспечение её деятельности» заменить словами «в целях финансового обеспечения её затрат в связи с осуществлением деятельности»;</w:t>
      </w:r>
    </w:p>
    <w:p w:rsidR="009F2784" w:rsidRPr="00F92FF1" w:rsidRDefault="009F2784" w:rsidP="00D63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F92FF1">
        <w:rPr>
          <w:rFonts w:ascii="PT Astra Serif" w:hAnsi="PT Astra Serif"/>
          <w:sz w:val="28"/>
          <w:szCs w:val="28"/>
        </w:rPr>
        <w:t xml:space="preserve">б) </w:t>
      </w:r>
      <w:r w:rsidRPr="00F92FF1">
        <w:rPr>
          <w:rFonts w:ascii="PT Astra Serif" w:hAnsi="PT Astra Serif"/>
          <w:sz w:val="28"/>
          <w:szCs w:val="28"/>
          <w:lang w:eastAsia="ru-RU"/>
        </w:rPr>
        <w:t xml:space="preserve">в пункте 1 цифры «2020» заменить цифрами «2021», </w:t>
      </w:r>
      <w:r w:rsidRPr="00F92FF1">
        <w:rPr>
          <w:rFonts w:ascii="PT Astra Serif" w:hAnsi="PT Astra Serif"/>
          <w:color w:val="000000"/>
          <w:sz w:val="28"/>
          <w:szCs w:val="28"/>
        </w:rPr>
        <w:t>слова                           «на обеспечение её деятельности» заменить словами «в целях финансового обеспечения её затрат в связи с осуществлением деятельности, направленной     на поддержку малого и среднего предпринимательства, а также развитие образования и науки»;</w:t>
      </w:r>
    </w:p>
    <w:p w:rsidR="009F2784" w:rsidRPr="00F92FF1" w:rsidRDefault="009F2784" w:rsidP="00D63950">
      <w:pPr>
        <w:pStyle w:val="ConsPlusNorma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92FF1">
        <w:rPr>
          <w:rFonts w:ascii="PT Astra Serif" w:hAnsi="PT Astra Serif" w:cs="Times New Roman"/>
          <w:sz w:val="28"/>
          <w:szCs w:val="28"/>
        </w:rPr>
        <w:t>в) в пункте 2 слова «развития конкуренции и экономики» заменить словами «цифровой экономики и конкуренции»;</w:t>
      </w:r>
    </w:p>
    <w:p w:rsidR="009F2784" w:rsidRPr="00F92FF1" w:rsidRDefault="009F2784" w:rsidP="00D63950">
      <w:pPr>
        <w:pStyle w:val="ConsPlusNorma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92FF1">
        <w:rPr>
          <w:rFonts w:ascii="PT Astra Serif" w:hAnsi="PT Astra Serif" w:cs="Times New Roman"/>
          <w:sz w:val="28"/>
          <w:szCs w:val="28"/>
        </w:rPr>
        <w:t>г) пункт 3 признать утратившим силу;</w:t>
      </w:r>
    </w:p>
    <w:p w:rsidR="009F2784" w:rsidRPr="00F92FF1" w:rsidRDefault="009F2784" w:rsidP="00D63950">
      <w:pPr>
        <w:pStyle w:val="ConsPlusNorma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92FF1">
        <w:rPr>
          <w:rFonts w:ascii="PT Astra Serif" w:hAnsi="PT Astra Serif" w:cs="Times New Roman"/>
          <w:sz w:val="28"/>
          <w:szCs w:val="28"/>
        </w:rPr>
        <w:t>д) пункт 4изложить в следующей редакции:</w:t>
      </w:r>
    </w:p>
    <w:p w:rsidR="009F2784" w:rsidRPr="00F92FF1" w:rsidRDefault="009F2784" w:rsidP="00D63950">
      <w:pPr>
        <w:pStyle w:val="ConsPlusNorma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92FF1">
        <w:rPr>
          <w:rFonts w:ascii="PT Astra Serif" w:hAnsi="PT Astra Serif" w:cs="Times New Roman"/>
          <w:sz w:val="28"/>
          <w:szCs w:val="28"/>
        </w:rPr>
        <w:t xml:space="preserve">«4. Объём субсидий определяется на основании представленных Центром             в соответствии с </w:t>
      </w:r>
      <w:hyperlink w:anchor="P70" w:history="1">
        <w:r w:rsidRPr="00F92FF1">
          <w:rPr>
            <w:rFonts w:ascii="PT Astra Serif" w:hAnsi="PT Astra Serif" w:cs="Times New Roman"/>
            <w:sz w:val="28"/>
            <w:szCs w:val="28"/>
          </w:rPr>
          <w:t>пунктом 5</w:t>
        </w:r>
      </w:hyperlink>
      <w:r w:rsidRPr="00F92FF1">
        <w:rPr>
          <w:rFonts w:ascii="PT Astra Serif" w:hAnsi="PT Astra Serif" w:cs="Times New Roman"/>
          <w:sz w:val="28"/>
          <w:szCs w:val="28"/>
        </w:rPr>
        <w:t xml:space="preserve"> настоящего Порядка документов (копий документов) исходя из объёма следующих затрат Центра:</w:t>
      </w:r>
    </w:p>
    <w:p w:rsidR="009F2784" w:rsidRPr="00F92FF1" w:rsidRDefault="009F2784" w:rsidP="00B70659">
      <w:pPr>
        <w:pStyle w:val="ConsPlusNorma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92FF1">
        <w:rPr>
          <w:rFonts w:ascii="PT Astra Serif" w:hAnsi="PT Astra Serif" w:cs="Times New Roman"/>
          <w:sz w:val="28"/>
          <w:szCs w:val="28"/>
        </w:rPr>
        <w:t xml:space="preserve">1) затрат, связанных с оплатой труда работников Центра (за исключением стимулирующих выплат в части премий и иных поощрительных выплат), уплатой страховых взносов в Пенсионный фонд Российской Федерации                       на обязательное пенсионное работников Центра, в Фонд социального страхования Российской Федерации на обязательное социальное страхование работников Центра на случай временной нетрудоспособности                   в связи с материнством, в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 работников Центра,               в Фонд социального страхования Российской Федерации на обязательное социальное страхование работников Центра от несчастных случаев на производстве и профессиональных заболеваний, а также затрат, связанных               с возмещением расходов, возникающих в случае направления работников Центра в служебные командировки. </w:t>
      </w:r>
    </w:p>
    <w:p w:rsidR="009F2784" w:rsidRPr="00F92FF1" w:rsidRDefault="009F2784" w:rsidP="00D63950">
      <w:pPr>
        <w:pStyle w:val="ConsPlusNorma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92FF1">
        <w:rPr>
          <w:rFonts w:ascii="PT Astra Serif" w:hAnsi="PT Astra Serif" w:cs="Times New Roman"/>
          <w:sz w:val="28"/>
          <w:szCs w:val="28"/>
        </w:rPr>
        <w:t>При этом объём затрат Центра, источником финансового обеспечения которых являются субсидии, в связи с оплатой труда руководителя, заместителя руководителя и главного бухгалтера Центра (без учёта указанных страховых взносов) не должен превышать размеров, установленных правовым актом Правительства Ульяновской области;</w:t>
      </w:r>
    </w:p>
    <w:p w:rsidR="009F2784" w:rsidRPr="00F92FF1" w:rsidRDefault="009F2784" w:rsidP="00D63950">
      <w:pPr>
        <w:pStyle w:val="ConsPlusNorma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92FF1">
        <w:rPr>
          <w:rFonts w:ascii="PT Astra Serif" w:hAnsi="PT Astra Serif" w:cs="Times New Roman"/>
          <w:sz w:val="28"/>
          <w:szCs w:val="28"/>
        </w:rPr>
        <w:t xml:space="preserve">2) затрат, связанных с материально-техническим обеспечением деятельности Центра, к которым относятся: </w:t>
      </w:r>
    </w:p>
    <w:p w:rsidR="009F2784" w:rsidRPr="00F92FF1" w:rsidRDefault="009F2784" w:rsidP="00D63950">
      <w:pPr>
        <w:pStyle w:val="ConsPlusNorma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92FF1">
        <w:rPr>
          <w:rFonts w:ascii="PT Astra Serif" w:hAnsi="PT Astra Serif" w:cs="Times New Roman"/>
          <w:sz w:val="28"/>
          <w:szCs w:val="28"/>
        </w:rPr>
        <w:t>затраты, связанные с оплатой приобретаемых расходных материалов; оплатой коммунальных услуг, внесением арендной платы за арендуемое  Центром помещение;</w:t>
      </w:r>
    </w:p>
    <w:p w:rsidR="009F2784" w:rsidRPr="00F92FF1" w:rsidRDefault="009F2784" w:rsidP="00D63950">
      <w:pPr>
        <w:pStyle w:val="ConsPlusNorma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92FF1">
        <w:rPr>
          <w:rFonts w:ascii="PT Astra Serif" w:hAnsi="PT Astra Serif" w:cs="Times New Roman"/>
          <w:sz w:val="28"/>
          <w:szCs w:val="28"/>
        </w:rPr>
        <w:t xml:space="preserve">затраты, связанные с оплатой услуг связи, в том числе услуг доступа                   к информационно-телекоммуникационной сети «Интернет»; </w:t>
      </w:r>
    </w:p>
    <w:p w:rsidR="009F2784" w:rsidRPr="00F92FF1" w:rsidRDefault="009F2784" w:rsidP="00D63950">
      <w:pPr>
        <w:pStyle w:val="ConsPlusNorma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92FF1">
        <w:rPr>
          <w:rFonts w:ascii="PT Astra Serif" w:hAnsi="PT Astra Serif" w:cs="Times New Roman"/>
          <w:sz w:val="28"/>
          <w:szCs w:val="28"/>
        </w:rPr>
        <w:t xml:space="preserve">затраты, связанные с приобретением программного обеспечения, в том числе справочных (информационных) систем, баз данных, оплатой услуг                   по разработке и сопровождению сайта Центра в информационно-телекоммуникационной сети «Интернет»; </w:t>
      </w:r>
    </w:p>
    <w:p w:rsidR="009F2784" w:rsidRPr="00F92FF1" w:rsidRDefault="009F2784" w:rsidP="00D63950">
      <w:pPr>
        <w:pStyle w:val="ConsPlusNorma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92FF1">
        <w:rPr>
          <w:rFonts w:ascii="PT Astra Serif" w:hAnsi="PT Astra Serif" w:cs="Times New Roman"/>
          <w:sz w:val="28"/>
          <w:szCs w:val="28"/>
        </w:rPr>
        <w:t xml:space="preserve">3) затрат, связанных с выполнением Центром функций специализированной организации ядерно-инновационного кластера                                 города Димитровграда Ульяновской области (далее – Кластер), созданием Центром условий, необходимых для обеспечения эффективного взаимодействия организаций – участников Кластера с органами государственной власти, органами местного самоуправления                                        и заинтересованными организациями, а также обеспечением Центром реализации проектов развития Кластера, в том числе: </w:t>
      </w:r>
    </w:p>
    <w:p w:rsidR="009F2784" w:rsidRPr="00F92FF1" w:rsidRDefault="009F2784" w:rsidP="00D63950">
      <w:pPr>
        <w:pStyle w:val="ConsPlusNorma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92FF1">
        <w:rPr>
          <w:rFonts w:ascii="PT Astra Serif" w:hAnsi="PT Astra Serif" w:cs="Times New Roman"/>
          <w:sz w:val="28"/>
          <w:szCs w:val="28"/>
        </w:rPr>
        <w:t>затрат, связанных с оплатой услуг по информационному сопровождению деятельности Центра и организаций – участников Кластера;</w:t>
      </w:r>
    </w:p>
    <w:p w:rsidR="009F2784" w:rsidRPr="00F92FF1" w:rsidRDefault="009F2784" w:rsidP="00D63950">
      <w:pPr>
        <w:pStyle w:val="ConsPlusNorma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92FF1">
        <w:rPr>
          <w:rFonts w:ascii="PT Astra Serif" w:hAnsi="PT Astra Serif" w:cs="Times New Roman"/>
          <w:sz w:val="28"/>
          <w:szCs w:val="28"/>
        </w:rPr>
        <w:t>затрат, связанных с оплатой товаров (работ, услуг), необходимых для осуществления Центром информационной, рекламной и выставочной деятельности, организации и проведения конференций, семинаров, «круглых столов», форумов и иных мероприятий, направленных на популяризацию научных исследований, кластерной кооперации, развитие Кластера                               и продвижение продукции организаций – участников Кластера на рынках, в том числе международных;</w:t>
      </w:r>
    </w:p>
    <w:p w:rsidR="009F2784" w:rsidRPr="00F92FF1" w:rsidRDefault="009F2784" w:rsidP="00D63950">
      <w:pPr>
        <w:pStyle w:val="ConsPlusNorma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92FF1">
        <w:rPr>
          <w:rFonts w:ascii="PT Astra Serif" w:hAnsi="PT Astra Serif" w:cs="Times New Roman"/>
          <w:sz w:val="28"/>
          <w:szCs w:val="28"/>
        </w:rPr>
        <w:t>затрат, связанных с оплатой приобретаемых основных средств,                  в том числе лабораторного оборудования, а также расходных материалов;</w:t>
      </w:r>
    </w:p>
    <w:p w:rsidR="009F2784" w:rsidRPr="00F92FF1" w:rsidRDefault="009F2784" w:rsidP="00D63950">
      <w:pPr>
        <w:pStyle w:val="ConsPlusNorma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92FF1">
        <w:rPr>
          <w:rFonts w:ascii="PT Astra Serif" w:hAnsi="PT Astra Serif" w:cs="Times New Roman"/>
          <w:sz w:val="28"/>
          <w:szCs w:val="28"/>
        </w:rPr>
        <w:t>затрат, связанных с оплатой товаров (работ, услуг), необходимых для разработки Центром проектов развития Кластера, реализуемых организациями – участниками Кластера, и оказания Центром содействия в реализации указанных проектов;</w:t>
      </w:r>
    </w:p>
    <w:p w:rsidR="009F2784" w:rsidRPr="00F92FF1" w:rsidRDefault="009F2784" w:rsidP="00D63950">
      <w:pPr>
        <w:pStyle w:val="ConsPlusNorma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92FF1">
        <w:rPr>
          <w:rFonts w:ascii="PT Astra Serif" w:hAnsi="PT Astra Serif" w:cs="Times New Roman"/>
          <w:sz w:val="28"/>
          <w:szCs w:val="28"/>
        </w:rPr>
        <w:t>затрат, связанных с оплатой услуг, необходимых для организации Центром подготовки, переподготовки и повышения квалификации работников организаций – участников Кластера;</w:t>
      </w:r>
    </w:p>
    <w:p w:rsidR="009F2784" w:rsidRPr="00F92FF1" w:rsidRDefault="009F2784" w:rsidP="00D63950">
      <w:pPr>
        <w:pStyle w:val="ConsPlusNorma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92FF1">
        <w:rPr>
          <w:rFonts w:ascii="PT Astra Serif" w:hAnsi="PT Astra Serif" w:cs="Times New Roman"/>
          <w:sz w:val="28"/>
          <w:szCs w:val="28"/>
        </w:rPr>
        <w:t>затрат, связанных с оплатой товаров (работ, услуг), в том числе банковских услуг, необходимых для организации Центром официальных приёмов и (или) обслуживания представителей организаций, не являющихся участниками Кластера, которые участвуют в переговорах в целях установления и (или) поддержания сотрудничества с организациями – участниками Кластера;</w:t>
      </w:r>
    </w:p>
    <w:p w:rsidR="009F2784" w:rsidRPr="00F92FF1" w:rsidRDefault="009F2784" w:rsidP="00D63950">
      <w:pPr>
        <w:pStyle w:val="ConsPlusNorma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92FF1">
        <w:rPr>
          <w:rFonts w:ascii="PT Astra Serif" w:hAnsi="PT Astra Serif" w:cs="Times New Roman"/>
          <w:sz w:val="28"/>
          <w:szCs w:val="28"/>
        </w:rPr>
        <w:t>затрат, связанных с оплатой услуг, необходимых для оказания Центром консультационных услуг в интересах организаций – участников Кластера;</w:t>
      </w:r>
    </w:p>
    <w:p w:rsidR="009F2784" w:rsidRPr="00F92FF1" w:rsidRDefault="009F2784" w:rsidP="00D63950">
      <w:pPr>
        <w:pStyle w:val="ConsPlusNorma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92FF1">
        <w:rPr>
          <w:rFonts w:ascii="PT Astra Serif" w:hAnsi="PT Astra Serif" w:cs="Times New Roman"/>
          <w:sz w:val="28"/>
          <w:szCs w:val="28"/>
        </w:rPr>
        <w:t>затрат, связанных с оплатой товаров (работ, услуг), необходимых для оказания Центром содействия организациям – участникам Кластера в выводе                    производимых ими товаров (выполняемых ими работ или оказываемых ими услуг) на рынки, а равно для развития кооперации организаций – участников Кластера в научно-технической сфере между собой и с другими организациями, в том числе с иностранными.»;</w:t>
      </w:r>
    </w:p>
    <w:p w:rsidR="009F2784" w:rsidRPr="00F92FF1" w:rsidRDefault="009F2784" w:rsidP="00D63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92FF1">
        <w:rPr>
          <w:rFonts w:ascii="PT Astra Serif" w:hAnsi="PT Astra Serif"/>
          <w:sz w:val="28"/>
          <w:szCs w:val="28"/>
          <w:lang w:eastAsia="ru-RU"/>
        </w:rPr>
        <w:t>е) в пункте 4</w:t>
      </w:r>
      <w:r w:rsidRPr="00F92FF1">
        <w:rPr>
          <w:rFonts w:ascii="PT Astra Serif" w:hAnsi="PT Astra Serif"/>
          <w:sz w:val="28"/>
          <w:szCs w:val="28"/>
          <w:vertAlign w:val="superscript"/>
          <w:lang w:eastAsia="ru-RU"/>
        </w:rPr>
        <w:t>1</w:t>
      </w:r>
      <w:r w:rsidRPr="00F92FF1">
        <w:rPr>
          <w:rFonts w:ascii="PT Astra Serif" w:hAnsi="PT Astra Serif"/>
          <w:sz w:val="28"/>
          <w:szCs w:val="28"/>
          <w:lang w:eastAsia="ru-RU"/>
        </w:rPr>
        <w:t>:</w:t>
      </w:r>
    </w:p>
    <w:p w:rsidR="009F2784" w:rsidRPr="00F92FF1" w:rsidRDefault="009F2784" w:rsidP="00D63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92FF1">
        <w:rPr>
          <w:rFonts w:ascii="PT Astra Serif" w:hAnsi="PT Astra Serif"/>
          <w:sz w:val="28"/>
          <w:szCs w:val="28"/>
          <w:lang w:eastAsia="ru-RU"/>
        </w:rPr>
        <w:t>дополнить новым абзацем четвёртым следующего содержания:</w:t>
      </w:r>
    </w:p>
    <w:p w:rsidR="009F2784" w:rsidRPr="00F92FF1" w:rsidRDefault="009F2784" w:rsidP="00D63950">
      <w:pPr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F92FF1">
        <w:rPr>
          <w:rFonts w:ascii="PT Astra Serif" w:hAnsi="PT Astra Serif"/>
          <w:sz w:val="28"/>
          <w:szCs w:val="28"/>
          <w:lang w:eastAsia="ru-RU"/>
        </w:rPr>
        <w:t>«</w:t>
      </w:r>
      <w:r w:rsidRPr="00F92FF1">
        <w:rPr>
          <w:rFonts w:ascii="PT Astra Serif" w:hAnsi="PT Astra Serif"/>
          <w:sz w:val="28"/>
          <w:szCs w:val="28"/>
        </w:rPr>
        <w:t xml:space="preserve">у Центра должна отсутствовать просроченная (неурегулированная) задолженность по денежным обязательствам перед </w:t>
      </w:r>
      <w:r w:rsidRPr="00F92FF1">
        <w:rPr>
          <w:rFonts w:ascii="PT Astra Serif" w:hAnsi="PT Astra Serif"/>
          <w:sz w:val="28"/>
        </w:rPr>
        <w:t>Ульяновской областью»</w:t>
      </w:r>
      <w:r w:rsidRPr="00F92FF1">
        <w:rPr>
          <w:rFonts w:ascii="PT Astra Serif" w:hAnsi="PT Astra Serif"/>
          <w:sz w:val="28"/>
          <w:szCs w:val="28"/>
        </w:rPr>
        <w:t>;</w:t>
      </w:r>
    </w:p>
    <w:p w:rsidR="009F2784" w:rsidRPr="00F92FF1" w:rsidRDefault="009F2784" w:rsidP="00D63950">
      <w:pPr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F92FF1">
        <w:rPr>
          <w:rFonts w:ascii="PT Astra Serif" w:hAnsi="PT Astra Serif"/>
          <w:sz w:val="28"/>
          <w:szCs w:val="28"/>
        </w:rPr>
        <w:t>абзацы четвёртый и пятый считать абзацами пятым и шестым соответственно;</w:t>
      </w:r>
    </w:p>
    <w:p w:rsidR="009F2784" w:rsidRPr="00F92FF1" w:rsidRDefault="009F2784" w:rsidP="00046011">
      <w:pPr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F92FF1">
        <w:rPr>
          <w:rFonts w:ascii="PT Astra Serif" w:hAnsi="PT Astra Serif"/>
          <w:sz w:val="28"/>
          <w:szCs w:val="28"/>
        </w:rPr>
        <w:t xml:space="preserve">ж) в пункте 5: </w:t>
      </w:r>
    </w:p>
    <w:p w:rsidR="009F2784" w:rsidRPr="00F92FF1" w:rsidRDefault="009F2784" w:rsidP="00046011">
      <w:pPr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F92FF1">
        <w:rPr>
          <w:rFonts w:ascii="PT Astra Serif" w:hAnsi="PT Astra Serif"/>
          <w:sz w:val="28"/>
          <w:szCs w:val="28"/>
        </w:rPr>
        <w:t>подпункт 3 после слова «Порядка,» дополнить словами «в том числе затрат, связанных с оплатой труда работников Центра, работающих                           по трудовому договору,»;</w:t>
      </w:r>
    </w:p>
    <w:p w:rsidR="009F2784" w:rsidRPr="00F92FF1" w:rsidRDefault="009F2784" w:rsidP="00046011">
      <w:pPr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F92FF1">
        <w:rPr>
          <w:rFonts w:ascii="PT Astra Serif" w:hAnsi="PT Astra Serif"/>
          <w:sz w:val="28"/>
          <w:szCs w:val="28"/>
        </w:rPr>
        <w:t xml:space="preserve">дополнить подпунктом </w:t>
      </w:r>
      <w:r w:rsidRPr="00F92FF1">
        <w:rPr>
          <w:rFonts w:ascii="PT Astra Serif" w:hAnsi="PT Astra Serif"/>
          <w:sz w:val="28"/>
          <w:szCs w:val="28"/>
          <w:lang w:eastAsia="ru-RU"/>
        </w:rPr>
        <w:t>3</w:t>
      </w:r>
      <w:r w:rsidRPr="00F92FF1">
        <w:rPr>
          <w:rFonts w:ascii="PT Astra Serif" w:hAnsi="PT Astra Serif"/>
          <w:sz w:val="28"/>
          <w:szCs w:val="28"/>
          <w:vertAlign w:val="superscript"/>
          <w:lang w:eastAsia="ru-RU"/>
        </w:rPr>
        <w:t>1</w:t>
      </w:r>
      <w:r w:rsidRPr="00F92FF1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9F2784" w:rsidRPr="00F92FF1" w:rsidRDefault="009F2784" w:rsidP="00D63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92FF1">
        <w:rPr>
          <w:rFonts w:ascii="PT Astra Serif" w:hAnsi="PT Astra Serif"/>
          <w:sz w:val="28"/>
          <w:szCs w:val="28"/>
          <w:lang w:eastAsia="ru-RU"/>
        </w:rPr>
        <w:t>«3</w:t>
      </w:r>
      <w:r w:rsidRPr="00F92FF1">
        <w:rPr>
          <w:rFonts w:ascii="PT Astra Serif" w:hAnsi="PT Astra Serif"/>
          <w:sz w:val="28"/>
          <w:szCs w:val="28"/>
          <w:vertAlign w:val="superscript"/>
          <w:lang w:eastAsia="ru-RU"/>
        </w:rPr>
        <w:t>1</w:t>
      </w:r>
      <w:r w:rsidRPr="00F92FF1">
        <w:rPr>
          <w:rFonts w:ascii="PT Astra Serif" w:hAnsi="PT Astra Serif"/>
          <w:sz w:val="28"/>
          <w:szCs w:val="28"/>
          <w:lang w:eastAsia="ru-RU"/>
        </w:rPr>
        <w:t>) справку налогового органа об исполнении Центром обязанности                 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налоговым органом по месту постановки Центра на учёт в налоговом органе по месту его нахождения не ранее 30 календарных дней до дня её предоставления;»;</w:t>
      </w:r>
    </w:p>
    <w:p w:rsidR="009F2784" w:rsidRPr="00F92FF1" w:rsidRDefault="009F2784" w:rsidP="00D63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92FF1">
        <w:rPr>
          <w:rFonts w:ascii="PT Astra Serif" w:hAnsi="PT Astra Serif"/>
          <w:sz w:val="28"/>
          <w:szCs w:val="28"/>
          <w:lang w:eastAsia="ru-RU"/>
        </w:rPr>
        <w:t>в подпункте 4 слово «пунктом» заменить словами «абзацами третьим –шестым пункта»;</w:t>
      </w:r>
    </w:p>
    <w:p w:rsidR="009F2784" w:rsidRPr="00F92FF1" w:rsidRDefault="009F2784" w:rsidP="00D63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92FF1">
        <w:rPr>
          <w:rFonts w:ascii="PT Astra Serif" w:hAnsi="PT Astra Serif"/>
          <w:sz w:val="28"/>
          <w:szCs w:val="28"/>
          <w:lang w:eastAsia="ru-RU"/>
        </w:rPr>
        <w:t>з) пункт 5</w:t>
      </w:r>
      <w:r w:rsidRPr="00F92FF1">
        <w:rPr>
          <w:rFonts w:ascii="PT Astra Serif" w:hAnsi="PT Astra Serif"/>
          <w:sz w:val="28"/>
          <w:szCs w:val="28"/>
          <w:vertAlign w:val="superscript"/>
          <w:lang w:eastAsia="ru-RU"/>
        </w:rPr>
        <w:t>1</w:t>
      </w:r>
      <w:r w:rsidRPr="00F92FF1">
        <w:rPr>
          <w:rFonts w:ascii="PT Astra Serif" w:hAnsi="PT Astra Serif"/>
          <w:sz w:val="28"/>
          <w:szCs w:val="28"/>
          <w:lang w:eastAsia="ru-RU"/>
        </w:rPr>
        <w:t xml:space="preserve"> изложить в следующей редакции:</w:t>
      </w:r>
    </w:p>
    <w:p w:rsidR="009F2784" w:rsidRPr="00F92FF1" w:rsidRDefault="009F2784" w:rsidP="00D63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F92FF1">
        <w:rPr>
          <w:rFonts w:ascii="PT Astra Serif" w:hAnsi="PT Astra Serif"/>
          <w:sz w:val="28"/>
          <w:szCs w:val="28"/>
        </w:rPr>
        <w:t>«5</w:t>
      </w:r>
      <w:r w:rsidRPr="00F92FF1">
        <w:rPr>
          <w:rFonts w:ascii="PT Astra Serif" w:hAnsi="PT Astra Serif"/>
          <w:sz w:val="28"/>
          <w:szCs w:val="28"/>
          <w:vertAlign w:val="superscript"/>
        </w:rPr>
        <w:t>1</w:t>
      </w:r>
      <w:r w:rsidRPr="00F92FF1">
        <w:rPr>
          <w:rFonts w:ascii="PT Astra Serif" w:hAnsi="PT Astra Serif"/>
          <w:sz w:val="28"/>
          <w:szCs w:val="28"/>
        </w:rPr>
        <w:t xml:space="preserve">. </w:t>
      </w:r>
      <w:r w:rsidRPr="00F92FF1">
        <w:rPr>
          <w:rFonts w:ascii="PT Astra Serif" w:hAnsi="PT Astra Serif"/>
          <w:sz w:val="28"/>
          <w:szCs w:val="28"/>
          <w:lang w:eastAsia="ru-RU"/>
        </w:rPr>
        <w:t>Документы (копии документов), представленные Центром                            в соответствии с пунктом 5 настоящего Порядка, подлежат регистрации в день их поступления.</w:t>
      </w:r>
    </w:p>
    <w:p w:rsidR="009F2784" w:rsidRPr="00F92FF1" w:rsidRDefault="009F2784" w:rsidP="00131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F92FF1">
        <w:rPr>
          <w:rFonts w:ascii="PT Astra Serif" w:hAnsi="PT Astra Serif"/>
          <w:sz w:val="28"/>
          <w:szCs w:val="28"/>
          <w:lang w:eastAsia="ru-RU"/>
        </w:rPr>
        <w:t>Министерство в течение 20 рабочих дней со дня поступления документов (копий документов), указанных в пункте 5 настоящего Порядка, осуществляет проверку соответствия Центра требованиям, установленным пунктом 4</w:t>
      </w:r>
      <w:r w:rsidRPr="00F92FF1">
        <w:rPr>
          <w:rFonts w:ascii="PT Astra Serif" w:hAnsi="PT Astra Serif"/>
          <w:sz w:val="28"/>
          <w:szCs w:val="28"/>
          <w:vertAlign w:val="superscript"/>
          <w:lang w:eastAsia="ru-RU"/>
        </w:rPr>
        <w:t>1</w:t>
      </w:r>
      <w:r w:rsidRPr="00F92FF1">
        <w:rPr>
          <w:rFonts w:ascii="PT Astra Serif" w:hAnsi="PT Astra Serif"/>
          <w:sz w:val="28"/>
          <w:szCs w:val="28"/>
          <w:lang w:eastAsia="ru-RU"/>
        </w:rPr>
        <w:t xml:space="preserve"> настоящего Порядка, а также комплектности представленных документов (копий документов), полноты и достоверности содержащихся в них сведений посредством изучения информации, размещённой в форме открытых данных   на официальных сайтах уполномоченных государственных органов                                в информационно-телекоммуникационной сети «Интернет», направления                     в уполномоченные государственные органы запросов, наведения справок,                     а также использования иных форм проверки, не противоречащих законодательству Российской Федерации, и принимает решение о заключении        с Центром соглашения о предоставлении субсидии или об отказе в заключении такого соглашения, которое оформляется распоряжением Министерства.</w:t>
      </w:r>
    </w:p>
    <w:p w:rsidR="009F2784" w:rsidRPr="00F92FF1" w:rsidRDefault="009F2784" w:rsidP="00D63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F92FF1">
        <w:rPr>
          <w:rFonts w:ascii="PT Astra Serif" w:hAnsi="PT Astra Serif"/>
          <w:sz w:val="28"/>
          <w:szCs w:val="28"/>
          <w:lang w:eastAsia="ru-RU"/>
        </w:rPr>
        <w:t>Основаниями для принятия Министерством решения об отказе                               в заключении соглашения о предоставлении субсидий являются:</w:t>
      </w:r>
    </w:p>
    <w:p w:rsidR="009F2784" w:rsidRPr="00F92FF1" w:rsidRDefault="009F2784" w:rsidP="00D63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F92FF1">
        <w:rPr>
          <w:rFonts w:ascii="PT Astra Serif" w:hAnsi="PT Astra Serif"/>
          <w:sz w:val="28"/>
          <w:szCs w:val="28"/>
          <w:lang w:eastAsia="ru-RU"/>
        </w:rPr>
        <w:t>несоответствие Центра требованиям, установленным пунктом 4</w:t>
      </w:r>
      <w:r w:rsidRPr="00F92FF1">
        <w:rPr>
          <w:rFonts w:ascii="PT Astra Serif" w:hAnsi="PT Astra Serif"/>
          <w:sz w:val="28"/>
          <w:szCs w:val="28"/>
          <w:vertAlign w:val="superscript"/>
          <w:lang w:eastAsia="ru-RU"/>
        </w:rPr>
        <w:t>1</w:t>
      </w:r>
      <w:r w:rsidRPr="00F92FF1">
        <w:rPr>
          <w:rFonts w:ascii="PT Astra Serif" w:hAnsi="PT Astra Serif"/>
          <w:sz w:val="28"/>
          <w:szCs w:val="28"/>
          <w:lang w:eastAsia="ru-RU"/>
        </w:rPr>
        <w:t xml:space="preserve"> настоящего Порядка;</w:t>
      </w:r>
    </w:p>
    <w:p w:rsidR="009F2784" w:rsidRPr="00F92FF1" w:rsidRDefault="009F2784" w:rsidP="00D63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F92FF1">
        <w:rPr>
          <w:rFonts w:ascii="PT Astra Serif" w:hAnsi="PT Astra Serif"/>
          <w:sz w:val="28"/>
          <w:szCs w:val="28"/>
          <w:lang w:eastAsia="ru-RU"/>
        </w:rPr>
        <w:t>представление Центром документов (копий документов), указанных                       в пункте 5 настоящего Порядка, не в полном объёме либо с нарушением предъявляемых к ним требований и (или) наличие в таких документах (копиях документов) неполных и (или) недостоверных сведений.</w:t>
      </w:r>
    </w:p>
    <w:p w:rsidR="009F2784" w:rsidRPr="00F92FF1" w:rsidRDefault="009F2784" w:rsidP="00D63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F92FF1">
        <w:rPr>
          <w:rFonts w:ascii="PT Astra Serif" w:hAnsi="PT Astra Serif"/>
          <w:sz w:val="28"/>
          <w:szCs w:val="28"/>
          <w:lang w:eastAsia="ru-RU"/>
        </w:rPr>
        <w:t>Не позднее 5 рабочих дней со дня принятия соответствующего решения Министерство направляет Центру уведомление о принятом решении. При этом в случае принятия уполномоченным органом решения об отказе в заключении соглашения в уведомлении излагаются обстоятельства, послужившие основанием для его принятия. Уведомление должно быть произведено в форме, обеспечивающей возможность подтверждения факта уведомления.»;</w:t>
      </w:r>
    </w:p>
    <w:p w:rsidR="009F2784" w:rsidRPr="00F92FF1" w:rsidRDefault="009F2784" w:rsidP="00D63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F92FF1">
        <w:rPr>
          <w:rFonts w:ascii="PT Astra Serif" w:hAnsi="PT Astra Serif"/>
          <w:sz w:val="28"/>
          <w:szCs w:val="28"/>
          <w:lang w:eastAsia="ru-RU"/>
        </w:rPr>
        <w:t>и) пункт 6 изложить в следующей редакции:</w:t>
      </w:r>
    </w:p>
    <w:p w:rsidR="009F2784" w:rsidRPr="00F92FF1" w:rsidRDefault="009F2784" w:rsidP="00D63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F92FF1">
        <w:rPr>
          <w:rFonts w:ascii="PT Astra Serif" w:hAnsi="PT Astra Serif"/>
          <w:sz w:val="28"/>
          <w:szCs w:val="28"/>
          <w:lang w:eastAsia="ru-RU"/>
        </w:rPr>
        <w:t xml:space="preserve">«6. В течение 10 рабочих дней со дня принятия Министерством решения о заключении соглашения о предоставлении субсидий Министерство заключает с Центром указанное соглашение в соответствии с типовой формой, установленной Министерством финансов Ульяновской области. </w:t>
      </w:r>
    </w:p>
    <w:p w:rsidR="009F2784" w:rsidRPr="00F92FF1" w:rsidRDefault="009F2784" w:rsidP="00D63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F92FF1">
        <w:rPr>
          <w:rFonts w:ascii="PT Astra Serif" w:hAnsi="PT Astra Serif"/>
          <w:sz w:val="28"/>
          <w:szCs w:val="28"/>
          <w:lang w:eastAsia="ru-RU"/>
        </w:rPr>
        <w:t>Соглашение о предоставлении субсидий должно содержать:</w:t>
      </w:r>
    </w:p>
    <w:p w:rsidR="009F2784" w:rsidRPr="00F92FF1" w:rsidRDefault="009F2784" w:rsidP="00D63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F92FF1">
        <w:rPr>
          <w:rFonts w:ascii="PT Astra Serif" w:hAnsi="PT Astra Serif"/>
          <w:sz w:val="28"/>
          <w:szCs w:val="28"/>
          <w:lang w:eastAsia="ru-RU"/>
        </w:rPr>
        <w:t>1) объём субсидий, цели, условия и порядок их предоставления, в том числе сроки перечисления;</w:t>
      </w:r>
    </w:p>
    <w:p w:rsidR="009F2784" w:rsidRPr="00F92FF1" w:rsidRDefault="009F2784" w:rsidP="00D63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F92FF1">
        <w:rPr>
          <w:rFonts w:ascii="PT Astra Serif" w:hAnsi="PT Astra Serif"/>
          <w:i/>
          <w:sz w:val="28"/>
          <w:szCs w:val="28"/>
          <w:lang w:eastAsia="ru-RU"/>
        </w:rPr>
        <w:t xml:space="preserve">2) </w:t>
      </w:r>
      <w:r w:rsidRPr="00F92FF1">
        <w:rPr>
          <w:rFonts w:ascii="PT Astra Serif" w:hAnsi="PT Astra Serif"/>
          <w:sz w:val="28"/>
          <w:szCs w:val="28"/>
          <w:lang w:eastAsia="ru-RU"/>
        </w:rPr>
        <w:t>сведения о направлениях затрат, источником финансового обеспечения которых являются субсидии;</w:t>
      </w:r>
    </w:p>
    <w:p w:rsidR="009F2784" w:rsidRPr="00F92FF1" w:rsidRDefault="009F2784" w:rsidP="00D63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F92FF1">
        <w:rPr>
          <w:rFonts w:ascii="PT Astra Serif" w:hAnsi="PT Astra Serif"/>
          <w:sz w:val="28"/>
          <w:szCs w:val="28"/>
          <w:lang w:eastAsia="ru-RU"/>
        </w:rPr>
        <w:t xml:space="preserve">3) перечень документов </w:t>
      </w:r>
      <w:r w:rsidRPr="00F92FF1">
        <w:rPr>
          <w:rFonts w:ascii="PT Astra Serif" w:hAnsi="PT Astra Serif"/>
          <w:sz w:val="28"/>
          <w:szCs w:val="28"/>
        </w:rPr>
        <w:t>(копий документов)</w:t>
      </w:r>
      <w:r w:rsidRPr="00F92FF1">
        <w:rPr>
          <w:rFonts w:ascii="PT Astra Serif" w:hAnsi="PT Astra Serif"/>
          <w:sz w:val="28"/>
          <w:szCs w:val="28"/>
          <w:lang w:eastAsia="ru-RU"/>
        </w:rPr>
        <w:t>, представляемых Центром для перечисления субсидий, сведения о порядке и сроках их проверки Министерством;</w:t>
      </w:r>
    </w:p>
    <w:p w:rsidR="009F2784" w:rsidRPr="00BD6FEC" w:rsidRDefault="009F2784" w:rsidP="00241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highlight w:val="yellow"/>
          <w:lang w:eastAsia="ru-RU"/>
        </w:rPr>
      </w:pPr>
      <w:r w:rsidRPr="0024191D">
        <w:rPr>
          <w:rFonts w:ascii="PT Astra Serif" w:hAnsi="PT Astra Serif"/>
          <w:sz w:val="28"/>
          <w:szCs w:val="28"/>
          <w:lang w:eastAsia="ru-RU"/>
        </w:rPr>
        <w:t>4) показатели результативности представления субсидий</w:t>
      </w:r>
      <w:r>
        <w:rPr>
          <w:rFonts w:ascii="PT Astra Serif" w:hAnsi="PT Astra Serif"/>
          <w:sz w:val="28"/>
          <w:szCs w:val="28"/>
          <w:lang w:eastAsia="ru-RU"/>
        </w:rPr>
        <w:t xml:space="preserve"> (далее – показатели субсидий)</w:t>
      </w:r>
      <w:r w:rsidRPr="0024191D">
        <w:rPr>
          <w:rFonts w:ascii="PT Astra Serif" w:hAnsi="PT Astra Serif"/>
          <w:sz w:val="28"/>
          <w:szCs w:val="28"/>
          <w:lang w:eastAsia="ru-RU"/>
        </w:rPr>
        <w:t xml:space="preserve"> и их значения</w:t>
      </w:r>
      <w:r w:rsidRPr="0024191D">
        <w:rPr>
          <w:rFonts w:ascii="PT Astra Serif" w:hAnsi="PT Astra Serif"/>
          <w:sz w:val="28"/>
          <w:szCs w:val="28"/>
        </w:rPr>
        <w:t xml:space="preserve">, </w:t>
      </w:r>
      <w:r w:rsidRPr="00BD6FEC">
        <w:rPr>
          <w:rFonts w:ascii="PT Astra Serif" w:hAnsi="PT Astra Serif"/>
          <w:sz w:val="28"/>
          <w:szCs w:val="28"/>
          <w:highlight w:val="yellow"/>
          <w:lang w:eastAsia="ru-RU"/>
        </w:rPr>
        <w:t xml:space="preserve">в том числе показатели результативности, плановое значение которых устанавливается исходя из значения целевого индикатора государственной программы Ульяновской области «Формирование благоприятного инвестиционного климата в Ульяновской области» на 2014-2021 годы», утверждённого </w:t>
      </w:r>
      <w:hyperlink r:id="rId7" w:history="1">
        <w:r w:rsidRPr="00BD6FEC">
          <w:rPr>
            <w:rFonts w:ascii="PT Astra Serif" w:hAnsi="PT Astra Serif"/>
            <w:sz w:val="28"/>
            <w:szCs w:val="28"/>
            <w:highlight w:val="yellow"/>
          </w:rPr>
          <w:t>постановлением Правительства Ульяновской области от 11.09.2013 № 37/417-П «Об утверждении государственной программы Ульяновской области «Формирование благоприятного инвестиционного климата в Ульяновской области» на 2014-2021 годы»</w:t>
        </w:r>
      </w:hyperlink>
      <w:r w:rsidRPr="00BD6FEC">
        <w:rPr>
          <w:rFonts w:ascii="PT Astra Serif" w:hAnsi="PT Astra Serif"/>
          <w:sz w:val="28"/>
          <w:szCs w:val="28"/>
          <w:highlight w:val="yellow"/>
        </w:rPr>
        <w:t xml:space="preserve">; </w:t>
      </w:r>
    </w:p>
    <w:p w:rsidR="009F2784" w:rsidRPr="00F92FF1" w:rsidRDefault="009F2784" w:rsidP="00D63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F92FF1">
        <w:rPr>
          <w:rFonts w:ascii="PT Astra Serif" w:hAnsi="PT Astra Serif"/>
          <w:sz w:val="28"/>
          <w:szCs w:val="28"/>
          <w:lang w:eastAsia="ru-RU"/>
        </w:rPr>
        <w:t>5) сроки и форму представления Центром отчётности об осуществлении затрат, источником финансового обеспечения которых являются субсидии, и о достижении значений показателей результативности;</w:t>
      </w:r>
    </w:p>
    <w:p w:rsidR="009F2784" w:rsidRPr="00F92FF1" w:rsidRDefault="009F2784" w:rsidP="00D63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F92FF1">
        <w:rPr>
          <w:rFonts w:ascii="PT Astra Serif" w:hAnsi="PT Astra Serif"/>
          <w:sz w:val="28"/>
          <w:szCs w:val="28"/>
          <w:lang w:eastAsia="ru-RU"/>
        </w:rPr>
        <w:t>6) порядок и сроки возврата субсидий в областной бюджет Ульяновской области;</w:t>
      </w:r>
    </w:p>
    <w:p w:rsidR="009F2784" w:rsidRPr="00F92FF1" w:rsidRDefault="009F2784" w:rsidP="00FA15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F92FF1">
        <w:rPr>
          <w:rFonts w:ascii="PT Astra Serif" w:hAnsi="PT Astra Serif"/>
          <w:sz w:val="28"/>
          <w:szCs w:val="28"/>
          <w:lang w:eastAsia="ru-RU"/>
        </w:rPr>
        <w:t xml:space="preserve">7) согласие Центра на осуществление Министерством и органами государственного финансового контроля проверок соблюдения Центром условий, целей и порядка предоставления субсидий и запрет на приобретение Центром за счёт субсидий иностранной валюты, за исключением операций, </w:t>
      </w:r>
      <w:r w:rsidRPr="00F92FF1">
        <w:rPr>
          <w:rFonts w:ascii="PT Astra Serif" w:hAnsi="PT Astra Serif"/>
          <w:spacing w:val="20"/>
          <w:sz w:val="28"/>
          <w:szCs w:val="28"/>
          <w:lang w:eastAsia="ru-RU"/>
        </w:rPr>
        <w:t>осуществляемых в соответствии с валютным законодательством</w:t>
      </w:r>
      <w:r w:rsidRPr="00F92FF1">
        <w:rPr>
          <w:rFonts w:ascii="PT Astra Serif" w:hAnsi="PT Astra Serif"/>
          <w:sz w:val="28"/>
          <w:szCs w:val="28"/>
          <w:lang w:eastAsia="ru-RU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субсидий иных операций, определённых настоящим Порядком.</w:t>
      </w:r>
    </w:p>
    <w:p w:rsidR="009F2784" w:rsidRPr="00F92FF1" w:rsidRDefault="009F2784" w:rsidP="00D63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F92FF1">
        <w:rPr>
          <w:rFonts w:ascii="PT Astra Serif" w:hAnsi="PT Astra Serif"/>
          <w:sz w:val="28"/>
          <w:szCs w:val="28"/>
          <w:lang w:eastAsia="ru-RU"/>
        </w:rPr>
        <w:t>8) обязанность Центра включать в договоры (соглашения), заключённые       в целях исполнения обязательств по соглашению о предоставлении субсидий, условие о согласии лиц, являющихся поставщиками (подрядчиками, исполнителями) по указанным договорам (соглашениям),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субсидий.»;</w:t>
      </w:r>
    </w:p>
    <w:p w:rsidR="009F2784" w:rsidRPr="00F92FF1" w:rsidRDefault="009F2784" w:rsidP="00D63950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F92FF1">
        <w:rPr>
          <w:rFonts w:ascii="PT Astra Serif" w:hAnsi="PT Astra Serif" w:cs="Times New Roman"/>
          <w:sz w:val="28"/>
          <w:szCs w:val="28"/>
        </w:rPr>
        <w:t>к) пункт 8 изложить в следующей редакции:</w:t>
      </w:r>
    </w:p>
    <w:p w:rsidR="009F2784" w:rsidRPr="00F92FF1" w:rsidRDefault="009F2784" w:rsidP="00D63950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F92FF1">
        <w:rPr>
          <w:rFonts w:ascii="PT Astra Serif" w:hAnsi="PT Astra Serif" w:cs="Times New Roman"/>
          <w:sz w:val="28"/>
          <w:szCs w:val="28"/>
        </w:rPr>
        <w:t>«8. Перечисление субсидий осуществляется Министерством с лицевого счёта, открытого в Министерстве финансов Ульяновской области, на расчётный счёт Центра, открытый в кредитной организации, в сроки и на основании документов, предусмотренных соглашением.</w:t>
      </w:r>
    </w:p>
    <w:p w:rsidR="009F2784" w:rsidRPr="00F92FF1" w:rsidRDefault="009F2784" w:rsidP="00D63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F92FF1">
        <w:rPr>
          <w:rFonts w:ascii="PT Astra Serif" w:hAnsi="PT Astra Serif"/>
          <w:sz w:val="28"/>
          <w:szCs w:val="28"/>
          <w:lang w:eastAsia="ru-RU"/>
        </w:rPr>
        <w:t>В случае обнаружения в представленных Центром для перечисления субсидий документах (копиях документов) неполных и (или) недостоверных сведений субсидии не перечисляются, о чём Центр уведомляется Министерством в письменной форме не позднее пяти рабочих дней со дня обнаружения таких сведений.»;</w:t>
      </w:r>
    </w:p>
    <w:p w:rsidR="009F2784" w:rsidRPr="00F92FF1" w:rsidRDefault="009F2784" w:rsidP="00D63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F92FF1">
        <w:rPr>
          <w:rFonts w:ascii="PT Astra Serif" w:hAnsi="PT Astra Serif"/>
          <w:sz w:val="28"/>
          <w:szCs w:val="28"/>
          <w:lang w:eastAsia="ru-RU"/>
        </w:rPr>
        <w:t>л) в пункте 11 «с согласия Центра» исключить;</w:t>
      </w:r>
    </w:p>
    <w:p w:rsidR="009F2784" w:rsidRPr="00F92FF1" w:rsidRDefault="009F2784" w:rsidP="00D63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F92FF1">
        <w:rPr>
          <w:rFonts w:ascii="PT Astra Serif" w:hAnsi="PT Astra Serif"/>
          <w:sz w:val="28"/>
          <w:szCs w:val="28"/>
          <w:lang w:eastAsia="ru-RU"/>
        </w:rPr>
        <w:t>м) пункт 12 признать утратившим силу;</w:t>
      </w:r>
    </w:p>
    <w:p w:rsidR="009F2784" w:rsidRPr="00F92FF1" w:rsidRDefault="009F2784" w:rsidP="00D63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F92FF1">
        <w:rPr>
          <w:rFonts w:ascii="PT Astra Serif" w:hAnsi="PT Astra Serif"/>
          <w:sz w:val="28"/>
          <w:szCs w:val="28"/>
          <w:lang w:eastAsia="ru-RU"/>
        </w:rPr>
        <w:t>н) пункты 13 и 14 изложить в следующей редакции:</w:t>
      </w:r>
    </w:p>
    <w:p w:rsidR="009F2784" w:rsidRPr="00F92FF1" w:rsidRDefault="009F2784" w:rsidP="00D63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F92FF1">
        <w:rPr>
          <w:rFonts w:ascii="PT Astra Serif" w:hAnsi="PT Astra Serif"/>
          <w:sz w:val="28"/>
          <w:szCs w:val="28"/>
          <w:lang w:eastAsia="ru-RU"/>
        </w:rPr>
        <w:t xml:space="preserve">«13. </w:t>
      </w:r>
      <w:r w:rsidRPr="00F92FF1">
        <w:rPr>
          <w:rFonts w:ascii="PT Astra Serif" w:hAnsi="PT Astra Serif"/>
          <w:color w:val="000000"/>
          <w:sz w:val="28"/>
          <w:szCs w:val="28"/>
        </w:rPr>
        <w:t>В случае нарушения Центром условий, целей и порядка, установленных при предоставлении субсидий, или установления факта представления ложных либо намеренно искажённых сведений, выявленных по результатам проведённых Министерством или органом государственного финансового контроля проверок, субсидии полежат возврату в областной бюджет Ульяновской области в полном объёме.</w:t>
      </w:r>
    </w:p>
    <w:p w:rsidR="009F2784" w:rsidRPr="00F92FF1" w:rsidRDefault="009F2784" w:rsidP="00D63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F92FF1">
        <w:rPr>
          <w:rFonts w:ascii="PT Astra Serif" w:hAnsi="PT Astra Serif"/>
          <w:color w:val="000000"/>
          <w:sz w:val="28"/>
          <w:szCs w:val="28"/>
        </w:rPr>
        <w:t>В случае недостижения Центром значений показателей результативности предоставления субсидий субсидии подлежат возврату в областной бюджет Ульяновской области в объёме, пропорциональном величине недостигнутых значений указанных показателей.</w:t>
      </w:r>
    </w:p>
    <w:p w:rsidR="009F2784" w:rsidRPr="00F92FF1" w:rsidRDefault="009F2784" w:rsidP="003861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F92FF1">
        <w:rPr>
          <w:rFonts w:ascii="PT Astra Serif" w:hAnsi="PT Astra Serif"/>
          <w:color w:val="000000"/>
          <w:sz w:val="28"/>
          <w:szCs w:val="28"/>
        </w:rPr>
        <w:t>Министерство обеспечивает возврат субсидий в областной бюджет Ульяновской области посредством направления Центру в срок,                                       не превышающий 30 календарных дней со дня обнаружения хотя бы одного                 из указанных в абзацах первом или втором настоящего пункта обстоятельств, являющихся основаниями для возврата субсидий в областной бюджет Ульяновской области, требования о необходимости возврата субсидий                        в областной бюджет Ульяновской области в течение 10 календарных дней со дня получения указанного требования.</w:t>
      </w:r>
    </w:p>
    <w:p w:rsidR="009F2784" w:rsidRPr="00F92FF1" w:rsidRDefault="009F2784" w:rsidP="00D63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F92FF1">
        <w:rPr>
          <w:rFonts w:ascii="PT Astra Serif" w:hAnsi="PT Astra Serif"/>
          <w:color w:val="000000"/>
          <w:sz w:val="28"/>
          <w:szCs w:val="28"/>
        </w:rPr>
        <w:t>Возврат субсидий осуществляется на лицевой счёт Министерства                             с последующим перечислением в доход областного бюджета Ульяновской области в установленном законодательством порядке.</w:t>
      </w:r>
    </w:p>
    <w:p w:rsidR="009F2784" w:rsidRPr="00F92FF1" w:rsidRDefault="009F2784" w:rsidP="00D63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F92FF1">
        <w:rPr>
          <w:rFonts w:ascii="PT Astra Serif" w:hAnsi="PT Astra Serif"/>
          <w:color w:val="000000"/>
          <w:sz w:val="28"/>
          <w:szCs w:val="28"/>
        </w:rPr>
        <w:t>В случае отказа или уклонения Центра от добровольного возврата субсидий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взысканию.</w:t>
      </w:r>
    </w:p>
    <w:p w:rsidR="009F2784" w:rsidRPr="00F92FF1" w:rsidRDefault="009F2784" w:rsidP="00D63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F92FF1">
        <w:rPr>
          <w:rFonts w:ascii="PT Astra Serif" w:hAnsi="PT Astra Serif"/>
          <w:color w:val="000000"/>
          <w:sz w:val="28"/>
          <w:szCs w:val="28"/>
        </w:rPr>
        <w:t>14. Субсидии, не использованные в текущем финансовом году, подлежат использованию в очередном финансовом году на те же цели в соответствии                   с решением Министерства, согласованным с Министерством финансов Ульяновской области.»;</w:t>
      </w:r>
    </w:p>
    <w:p w:rsidR="009F2784" w:rsidRPr="00F92FF1" w:rsidRDefault="009F2784" w:rsidP="00D63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F92FF1">
        <w:rPr>
          <w:rFonts w:ascii="PT Astra Serif" w:hAnsi="PT Astra Serif"/>
          <w:color w:val="000000"/>
          <w:sz w:val="28"/>
          <w:szCs w:val="28"/>
        </w:rPr>
        <w:t>о) приложение признать утратившим силу.</w:t>
      </w:r>
    </w:p>
    <w:p w:rsidR="009F2784" w:rsidRPr="00F92FF1" w:rsidRDefault="009F2784" w:rsidP="00D63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F92FF1">
        <w:rPr>
          <w:rFonts w:ascii="PT Astra Serif" w:hAnsi="PT Astra Serif"/>
          <w:color w:val="000000"/>
          <w:sz w:val="28"/>
          <w:szCs w:val="28"/>
        </w:rPr>
        <w:t>2. Признать утратившими силу:</w:t>
      </w:r>
    </w:p>
    <w:p w:rsidR="009F2784" w:rsidRPr="00F92FF1" w:rsidRDefault="009F2784" w:rsidP="00D63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F92FF1">
        <w:rPr>
          <w:rFonts w:ascii="PT Astra Serif" w:hAnsi="PT Astra Serif"/>
          <w:color w:val="000000"/>
          <w:sz w:val="28"/>
          <w:szCs w:val="28"/>
        </w:rPr>
        <w:t>1) подпункт «в» подпункта 3 пункта 1 постановления Правительства Ульяновской области от 09.09.2015 № 452-П «О внесении изменений                             в отдельные  постановления Правительства Ульяновской области»;</w:t>
      </w:r>
    </w:p>
    <w:p w:rsidR="009F2784" w:rsidRPr="00F92FF1" w:rsidRDefault="009F2784" w:rsidP="00D63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F92FF1">
        <w:rPr>
          <w:rFonts w:ascii="PT Astra Serif" w:hAnsi="PT Astra Serif"/>
          <w:color w:val="000000"/>
          <w:sz w:val="28"/>
          <w:szCs w:val="28"/>
        </w:rPr>
        <w:t>2) подпункты «г», «м» и «п» подпункта 4 пункта 1 постановления Правительства Ульяновской области от 11.09.2017 № 440-П «О внесении изменений в постановление Правительства Ульяновской области от 09.10.2014 № 460-П».</w:t>
      </w:r>
    </w:p>
    <w:p w:rsidR="009F2784" w:rsidRPr="00F92FF1" w:rsidRDefault="009F2784" w:rsidP="00D639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F92FF1">
        <w:rPr>
          <w:rFonts w:ascii="PT Astra Serif" w:hAnsi="PT Astra Serif"/>
          <w:sz w:val="28"/>
          <w:szCs w:val="28"/>
          <w:lang w:eastAsia="ru-RU"/>
        </w:rPr>
        <w:t xml:space="preserve">3. Настоящее постановление вступает в силу на следующий день после дня его официального опубликования. </w:t>
      </w:r>
    </w:p>
    <w:p w:rsidR="009F2784" w:rsidRPr="00F92FF1" w:rsidRDefault="009F2784" w:rsidP="00D63950">
      <w:pPr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9F2784" w:rsidRPr="00F92FF1" w:rsidRDefault="009F2784" w:rsidP="00D63950">
      <w:pPr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9F2784" w:rsidRPr="00F92FF1" w:rsidRDefault="009F2784" w:rsidP="00D63950">
      <w:pPr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9F2784" w:rsidRPr="00F92FF1" w:rsidRDefault="009F2784" w:rsidP="00D63950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F92FF1">
        <w:rPr>
          <w:rFonts w:ascii="PT Astra Serif" w:hAnsi="PT Astra Serif"/>
          <w:sz w:val="28"/>
          <w:szCs w:val="28"/>
        </w:rPr>
        <w:t xml:space="preserve">Председатель </w:t>
      </w:r>
    </w:p>
    <w:p w:rsidR="009F2784" w:rsidRPr="00F92FF1" w:rsidRDefault="009F2784" w:rsidP="00D63950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F92FF1"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   А.А.Смекалин</w:t>
      </w:r>
    </w:p>
    <w:p w:rsidR="009F2784" w:rsidRDefault="009F2784" w:rsidP="004730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9F2784" w:rsidSect="003E187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784" w:rsidRDefault="009F2784">
      <w:r>
        <w:separator/>
      </w:r>
    </w:p>
  </w:endnote>
  <w:endnote w:type="continuationSeparator" w:id="1">
    <w:p w:rsidR="009F2784" w:rsidRDefault="009F2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784" w:rsidRDefault="009F2784">
      <w:r>
        <w:separator/>
      </w:r>
    </w:p>
  </w:footnote>
  <w:footnote w:type="continuationSeparator" w:id="1">
    <w:p w:rsidR="009F2784" w:rsidRDefault="009F27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784" w:rsidRDefault="009F2784" w:rsidP="00F759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2784" w:rsidRDefault="009F27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784" w:rsidRPr="007404F1" w:rsidRDefault="009F2784" w:rsidP="00F75924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8"/>
        <w:szCs w:val="28"/>
      </w:rPr>
    </w:pPr>
    <w:r w:rsidRPr="007404F1">
      <w:rPr>
        <w:rStyle w:val="PageNumber"/>
        <w:rFonts w:ascii="Times New Roman" w:hAnsi="Times New Roman"/>
        <w:sz w:val="28"/>
        <w:szCs w:val="28"/>
      </w:rPr>
      <w:fldChar w:fldCharType="begin"/>
    </w:r>
    <w:r w:rsidRPr="007404F1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7404F1"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6</w:t>
    </w:r>
    <w:r w:rsidRPr="007404F1">
      <w:rPr>
        <w:rStyle w:val="PageNumber"/>
        <w:rFonts w:ascii="Times New Roman" w:hAnsi="Times New Roman"/>
        <w:sz w:val="28"/>
        <w:szCs w:val="28"/>
      </w:rPr>
      <w:fldChar w:fldCharType="end"/>
    </w:r>
  </w:p>
  <w:p w:rsidR="009F2784" w:rsidRDefault="009F27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006A"/>
    <w:multiLevelType w:val="hybridMultilevel"/>
    <w:tmpl w:val="C9765154"/>
    <w:lvl w:ilvl="0" w:tplc="2F7298A0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E62"/>
    <w:rsid w:val="00004857"/>
    <w:rsid w:val="00005894"/>
    <w:rsid w:val="00006A97"/>
    <w:rsid w:val="00010642"/>
    <w:rsid w:val="00017CEF"/>
    <w:rsid w:val="00025909"/>
    <w:rsid w:val="00027350"/>
    <w:rsid w:val="000303DC"/>
    <w:rsid w:val="00032887"/>
    <w:rsid w:val="00034378"/>
    <w:rsid w:val="00041698"/>
    <w:rsid w:val="00043E1B"/>
    <w:rsid w:val="00044A0C"/>
    <w:rsid w:val="00044FC9"/>
    <w:rsid w:val="00046011"/>
    <w:rsid w:val="0005027A"/>
    <w:rsid w:val="0005057B"/>
    <w:rsid w:val="00050A62"/>
    <w:rsid w:val="000541D6"/>
    <w:rsid w:val="00060C4C"/>
    <w:rsid w:val="00064A43"/>
    <w:rsid w:val="00065C6B"/>
    <w:rsid w:val="00070CD8"/>
    <w:rsid w:val="00072676"/>
    <w:rsid w:val="000735FC"/>
    <w:rsid w:val="00074E64"/>
    <w:rsid w:val="00076EEF"/>
    <w:rsid w:val="000840BE"/>
    <w:rsid w:val="00084189"/>
    <w:rsid w:val="00084453"/>
    <w:rsid w:val="00086052"/>
    <w:rsid w:val="00091DFB"/>
    <w:rsid w:val="0009247D"/>
    <w:rsid w:val="0009298E"/>
    <w:rsid w:val="00094A08"/>
    <w:rsid w:val="000A3113"/>
    <w:rsid w:val="000A3768"/>
    <w:rsid w:val="000A5AD7"/>
    <w:rsid w:val="000B2074"/>
    <w:rsid w:val="000C32B4"/>
    <w:rsid w:val="000D0D56"/>
    <w:rsid w:val="000D15C6"/>
    <w:rsid w:val="000D662C"/>
    <w:rsid w:val="000D7076"/>
    <w:rsid w:val="000E4CC4"/>
    <w:rsid w:val="000E75AB"/>
    <w:rsid w:val="000F3861"/>
    <w:rsid w:val="000F4711"/>
    <w:rsid w:val="00103583"/>
    <w:rsid w:val="00114C35"/>
    <w:rsid w:val="0011502B"/>
    <w:rsid w:val="001238C0"/>
    <w:rsid w:val="001248CC"/>
    <w:rsid w:val="001255E4"/>
    <w:rsid w:val="00125DA1"/>
    <w:rsid w:val="00125F37"/>
    <w:rsid w:val="00131868"/>
    <w:rsid w:val="00133FAE"/>
    <w:rsid w:val="00140CCA"/>
    <w:rsid w:val="00140EBC"/>
    <w:rsid w:val="00144D67"/>
    <w:rsid w:val="00155F2A"/>
    <w:rsid w:val="001565C0"/>
    <w:rsid w:val="001571B2"/>
    <w:rsid w:val="00162777"/>
    <w:rsid w:val="0016391F"/>
    <w:rsid w:val="00173941"/>
    <w:rsid w:val="00177526"/>
    <w:rsid w:val="00183C87"/>
    <w:rsid w:val="001853BC"/>
    <w:rsid w:val="0018773F"/>
    <w:rsid w:val="001959DA"/>
    <w:rsid w:val="001A05A3"/>
    <w:rsid w:val="001A3D46"/>
    <w:rsid w:val="001A3E54"/>
    <w:rsid w:val="001A56B4"/>
    <w:rsid w:val="001A7562"/>
    <w:rsid w:val="001A7E0F"/>
    <w:rsid w:val="001B0FFD"/>
    <w:rsid w:val="001B5D3B"/>
    <w:rsid w:val="001B6F02"/>
    <w:rsid w:val="001C3C1E"/>
    <w:rsid w:val="001C6716"/>
    <w:rsid w:val="001D1D12"/>
    <w:rsid w:val="001E321E"/>
    <w:rsid w:val="001E5183"/>
    <w:rsid w:val="001E67EC"/>
    <w:rsid w:val="001F0F00"/>
    <w:rsid w:val="001F1EC8"/>
    <w:rsid w:val="001F5955"/>
    <w:rsid w:val="00201EF6"/>
    <w:rsid w:val="00202B1E"/>
    <w:rsid w:val="0020594A"/>
    <w:rsid w:val="00207D71"/>
    <w:rsid w:val="00210852"/>
    <w:rsid w:val="0021265B"/>
    <w:rsid w:val="00215C5A"/>
    <w:rsid w:val="002234E7"/>
    <w:rsid w:val="0023382B"/>
    <w:rsid w:val="0024191D"/>
    <w:rsid w:val="00241A31"/>
    <w:rsid w:val="00255B06"/>
    <w:rsid w:val="00260DF6"/>
    <w:rsid w:val="00263119"/>
    <w:rsid w:val="002664D3"/>
    <w:rsid w:val="00267488"/>
    <w:rsid w:val="00272B53"/>
    <w:rsid w:val="0028196E"/>
    <w:rsid w:val="00285EA4"/>
    <w:rsid w:val="002947EF"/>
    <w:rsid w:val="00294DC6"/>
    <w:rsid w:val="00296A91"/>
    <w:rsid w:val="00297AB8"/>
    <w:rsid w:val="002B3FCA"/>
    <w:rsid w:val="002B429F"/>
    <w:rsid w:val="002B485F"/>
    <w:rsid w:val="002B5C8B"/>
    <w:rsid w:val="002B74D6"/>
    <w:rsid w:val="002C0278"/>
    <w:rsid w:val="002C02C6"/>
    <w:rsid w:val="002C0AAA"/>
    <w:rsid w:val="002D17CB"/>
    <w:rsid w:val="002E14D9"/>
    <w:rsid w:val="002E4597"/>
    <w:rsid w:val="002F4E04"/>
    <w:rsid w:val="002F613F"/>
    <w:rsid w:val="00301EC4"/>
    <w:rsid w:val="00312588"/>
    <w:rsid w:val="00316DEE"/>
    <w:rsid w:val="00345C19"/>
    <w:rsid w:val="0034704B"/>
    <w:rsid w:val="0034715A"/>
    <w:rsid w:val="00350692"/>
    <w:rsid w:val="00350BE0"/>
    <w:rsid w:val="00365497"/>
    <w:rsid w:val="0037063A"/>
    <w:rsid w:val="00373B01"/>
    <w:rsid w:val="00382B93"/>
    <w:rsid w:val="00385BD1"/>
    <w:rsid w:val="0038613A"/>
    <w:rsid w:val="0038765F"/>
    <w:rsid w:val="0039086C"/>
    <w:rsid w:val="00392A56"/>
    <w:rsid w:val="00392F8B"/>
    <w:rsid w:val="003A44F7"/>
    <w:rsid w:val="003A4C91"/>
    <w:rsid w:val="003A5415"/>
    <w:rsid w:val="003B454E"/>
    <w:rsid w:val="003C0BDC"/>
    <w:rsid w:val="003C2F3F"/>
    <w:rsid w:val="003C5068"/>
    <w:rsid w:val="003D1CA6"/>
    <w:rsid w:val="003D57F8"/>
    <w:rsid w:val="003E1873"/>
    <w:rsid w:val="003E255D"/>
    <w:rsid w:val="003E454A"/>
    <w:rsid w:val="003E6A82"/>
    <w:rsid w:val="003F0C5E"/>
    <w:rsid w:val="003F3B0F"/>
    <w:rsid w:val="003F4A8D"/>
    <w:rsid w:val="003F7EC5"/>
    <w:rsid w:val="004008F3"/>
    <w:rsid w:val="0040188E"/>
    <w:rsid w:val="00401B5C"/>
    <w:rsid w:val="00410BC4"/>
    <w:rsid w:val="00412044"/>
    <w:rsid w:val="00412CB1"/>
    <w:rsid w:val="00421721"/>
    <w:rsid w:val="00424E77"/>
    <w:rsid w:val="0044507E"/>
    <w:rsid w:val="0045322B"/>
    <w:rsid w:val="00453B0C"/>
    <w:rsid w:val="00456F39"/>
    <w:rsid w:val="00457686"/>
    <w:rsid w:val="0046057F"/>
    <w:rsid w:val="00461D24"/>
    <w:rsid w:val="0047135F"/>
    <w:rsid w:val="00473097"/>
    <w:rsid w:val="00475753"/>
    <w:rsid w:val="004760D2"/>
    <w:rsid w:val="00476F16"/>
    <w:rsid w:val="00491279"/>
    <w:rsid w:val="00492B36"/>
    <w:rsid w:val="004951C6"/>
    <w:rsid w:val="00495B91"/>
    <w:rsid w:val="004A23EF"/>
    <w:rsid w:val="004A57A6"/>
    <w:rsid w:val="004B33FE"/>
    <w:rsid w:val="004B6407"/>
    <w:rsid w:val="004B7DF0"/>
    <w:rsid w:val="004C0B80"/>
    <w:rsid w:val="004C1E69"/>
    <w:rsid w:val="004C7BDA"/>
    <w:rsid w:val="004D13BA"/>
    <w:rsid w:val="004E3A35"/>
    <w:rsid w:val="004E6E45"/>
    <w:rsid w:val="004E7AAD"/>
    <w:rsid w:val="004F33F3"/>
    <w:rsid w:val="005063EC"/>
    <w:rsid w:val="0051436A"/>
    <w:rsid w:val="0051454A"/>
    <w:rsid w:val="00520789"/>
    <w:rsid w:val="00521114"/>
    <w:rsid w:val="005251CA"/>
    <w:rsid w:val="00526E37"/>
    <w:rsid w:val="00527EA1"/>
    <w:rsid w:val="005300B0"/>
    <w:rsid w:val="005311CC"/>
    <w:rsid w:val="00531BB6"/>
    <w:rsid w:val="00532A5E"/>
    <w:rsid w:val="0053416A"/>
    <w:rsid w:val="005349DB"/>
    <w:rsid w:val="005372F7"/>
    <w:rsid w:val="005375CF"/>
    <w:rsid w:val="005434BC"/>
    <w:rsid w:val="00544C44"/>
    <w:rsid w:val="0055022E"/>
    <w:rsid w:val="0055311F"/>
    <w:rsid w:val="0055360A"/>
    <w:rsid w:val="00555C87"/>
    <w:rsid w:val="00556598"/>
    <w:rsid w:val="005605C8"/>
    <w:rsid w:val="00564380"/>
    <w:rsid w:val="0057133A"/>
    <w:rsid w:val="00574F7F"/>
    <w:rsid w:val="005755F7"/>
    <w:rsid w:val="00576E5F"/>
    <w:rsid w:val="00581785"/>
    <w:rsid w:val="00582E4E"/>
    <w:rsid w:val="00583A57"/>
    <w:rsid w:val="00585529"/>
    <w:rsid w:val="00586106"/>
    <w:rsid w:val="00592F4E"/>
    <w:rsid w:val="005962D9"/>
    <w:rsid w:val="005A3496"/>
    <w:rsid w:val="005A3935"/>
    <w:rsid w:val="005B56A0"/>
    <w:rsid w:val="005C0FED"/>
    <w:rsid w:val="005C5B74"/>
    <w:rsid w:val="005D40AB"/>
    <w:rsid w:val="005D7DDA"/>
    <w:rsid w:val="005E1F78"/>
    <w:rsid w:val="005E25D2"/>
    <w:rsid w:val="005E72D5"/>
    <w:rsid w:val="005F1405"/>
    <w:rsid w:val="005F2070"/>
    <w:rsid w:val="005F2D59"/>
    <w:rsid w:val="005F3727"/>
    <w:rsid w:val="005F44A2"/>
    <w:rsid w:val="00601C1B"/>
    <w:rsid w:val="00603192"/>
    <w:rsid w:val="006058EB"/>
    <w:rsid w:val="006079DE"/>
    <w:rsid w:val="00607A40"/>
    <w:rsid w:val="00611903"/>
    <w:rsid w:val="00611C73"/>
    <w:rsid w:val="00612000"/>
    <w:rsid w:val="0061316E"/>
    <w:rsid w:val="00625DD6"/>
    <w:rsid w:val="006270A5"/>
    <w:rsid w:val="0063745D"/>
    <w:rsid w:val="006401E7"/>
    <w:rsid w:val="00642E88"/>
    <w:rsid w:val="00644F94"/>
    <w:rsid w:val="006456F6"/>
    <w:rsid w:val="00652724"/>
    <w:rsid w:val="00655205"/>
    <w:rsid w:val="006572A9"/>
    <w:rsid w:val="00660A69"/>
    <w:rsid w:val="00664E1C"/>
    <w:rsid w:val="00665437"/>
    <w:rsid w:val="00675E06"/>
    <w:rsid w:val="00676333"/>
    <w:rsid w:val="006772F8"/>
    <w:rsid w:val="00682477"/>
    <w:rsid w:val="00682743"/>
    <w:rsid w:val="00687990"/>
    <w:rsid w:val="00687B1E"/>
    <w:rsid w:val="006915AB"/>
    <w:rsid w:val="006921A0"/>
    <w:rsid w:val="00692364"/>
    <w:rsid w:val="00692FB7"/>
    <w:rsid w:val="00696D6B"/>
    <w:rsid w:val="006A0557"/>
    <w:rsid w:val="006A09A1"/>
    <w:rsid w:val="006A5B8C"/>
    <w:rsid w:val="006B0351"/>
    <w:rsid w:val="006B3FE4"/>
    <w:rsid w:val="006B4C6E"/>
    <w:rsid w:val="006B5C26"/>
    <w:rsid w:val="006B5FD6"/>
    <w:rsid w:val="006B6CE0"/>
    <w:rsid w:val="006C35C2"/>
    <w:rsid w:val="006C4120"/>
    <w:rsid w:val="006C7922"/>
    <w:rsid w:val="006D4A6A"/>
    <w:rsid w:val="006D7109"/>
    <w:rsid w:val="006E0A4A"/>
    <w:rsid w:val="006E2B83"/>
    <w:rsid w:val="006E2FC5"/>
    <w:rsid w:val="006E3611"/>
    <w:rsid w:val="006F138F"/>
    <w:rsid w:val="006F3D51"/>
    <w:rsid w:val="006F68B5"/>
    <w:rsid w:val="00711C73"/>
    <w:rsid w:val="007151B4"/>
    <w:rsid w:val="00720EC5"/>
    <w:rsid w:val="00721BFC"/>
    <w:rsid w:val="007303B2"/>
    <w:rsid w:val="007404F1"/>
    <w:rsid w:val="00742C8B"/>
    <w:rsid w:val="0075038E"/>
    <w:rsid w:val="007526EA"/>
    <w:rsid w:val="00763F16"/>
    <w:rsid w:val="00774D23"/>
    <w:rsid w:val="00775D71"/>
    <w:rsid w:val="00780DD6"/>
    <w:rsid w:val="007813F9"/>
    <w:rsid w:val="00785F2F"/>
    <w:rsid w:val="00790409"/>
    <w:rsid w:val="0079062D"/>
    <w:rsid w:val="00796376"/>
    <w:rsid w:val="00797A86"/>
    <w:rsid w:val="007A22FF"/>
    <w:rsid w:val="007A3F72"/>
    <w:rsid w:val="007A5AAB"/>
    <w:rsid w:val="007A65A4"/>
    <w:rsid w:val="007B3E1C"/>
    <w:rsid w:val="007B5BBE"/>
    <w:rsid w:val="007B69AF"/>
    <w:rsid w:val="007C2106"/>
    <w:rsid w:val="007C5B7B"/>
    <w:rsid w:val="007C5F23"/>
    <w:rsid w:val="007D364C"/>
    <w:rsid w:val="007D4E26"/>
    <w:rsid w:val="007D7E52"/>
    <w:rsid w:val="007E435E"/>
    <w:rsid w:val="007E53D5"/>
    <w:rsid w:val="007E54BE"/>
    <w:rsid w:val="007E58AC"/>
    <w:rsid w:val="007F0948"/>
    <w:rsid w:val="007F1C8D"/>
    <w:rsid w:val="007F7AC8"/>
    <w:rsid w:val="008059AC"/>
    <w:rsid w:val="008113E4"/>
    <w:rsid w:val="00811923"/>
    <w:rsid w:val="008215AB"/>
    <w:rsid w:val="00826E8E"/>
    <w:rsid w:val="008303E5"/>
    <w:rsid w:val="00833D78"/>
    <w:rsid w:val="00834CAD"/>
    <w:rsid w:val="0083768A"/>
    <w:rsid w:val="0084301A"/>
    <w:rsid w:val="00843355"/>
    <w:rsid w:val="00845217"/>
    <w:rsid w:val="00850484"/>
    <w:rsid w:val="00850CAA"/>
    <w:rsid w:val="00855E3E"/>
    <w:rsid w:val="00865216"/>
    <w:rsid w:val="00867EB6"/>
    <w:rsid w:val="00870043"/>
    <w:rsid w:val="008724CB"/>
    <w:rsid w:val="00874AA5"/>
    <w:rsid w:val="00877568"/>
    <w:rsid w:val="00881879"/>
    <w:rsid w:val="00881B0D"/>
    <w:rsid w:val="00885E91"/>
    <w:rsid w:val="00887C99"/>
    <w:rsid w:val="008A60E1"/>
    <w:rsid w:val="008B0AD4"/>
    <w:rsid w:val="008B128E"/>
    <w:rsid w:val="008B2B5D"/>
    <w:rsid w:val="008B2CFC"/>
    <w:rsid w:val="008B53A0"/>
    <w:rsid w:val="008C113C"/>
    <w:rsid w:val="008C1256"/>
    <w:rsid w:val="008C2E28"/>
    <w:rsid w:val="008C74B6"/>
    <w:rsid w:val="008C792E"/>
    <w:rsid w:val="008D334D"/>
    <w:rsid w:val="008D37A3"/>
    <w:rsid w:val="008E1A9F"/>
    <w:rsid w:val="008E2596"/>
    <w:rsid w:val="008E3538"/>
    <w:rsid w:val="008E3A55"/>
    <w:rsid w:val="008E4B50"/>
    <w:rsid w:val="008E6628"/>
    <w:rsid w:val="008E693A"/>
    <w:rsid w:val="008F0983"/>
    <w:rsid w:val="008F7889"/>
    <w:rsid w:val="00906265"/>
    <w:rsid w:val="0090633E"/>
    <w:rsid w:val="0091084A"/>
    <w:rsid w:val="00910B31"/>
    <w:rsid w:val="00912433"/>
    <w:rsid w:val="0091516B"/>
    <w:rsid w:val="009151D0"/>
    <w:rsid w:val="00917C3A"/>
    <w:rsid w:val="00920DC9"/>
    <w:rsid w:val="00923C8A"/>
    <w:rsid w:val="00934D9F"/>
    <w:rsid w:val="0093563E"/>
    <w:rsid w:val="00943391"/>
    <w:rsid w:val="0094533F"/>
    <w:rsid w:val="009516BA"/>
    <w:rsid w:val="009520E1"/>
    <w:rsid w:val="00952DE3"/>
    <w:rsid w:val="00954719"/>
    <w:rsid w:val="0096341C"/>
    <w:rsid w:val="0096508B"/>
    <w:rsid w:val="00972CCF"/>
    <w:rsid w:val="00975141"/>
    <w:rsid w:val="0097644E"/>
    <w:rsid w:val="009835B8"/>
    <w:rsid w:val="009846F4"/>
    <w:rsid w:val="00996E58"/>
    <w:rsid w:val="009A1CB7"/>
    <w:rsid w:val="009A30D1"/>
    <w:rsid w:val="009A3170"/>
    <w:rsid w:val="009A53B9"/>
    <w:rsid w:val="009B0507"/>
    <w:rsid w:val="009B2CEF"/>
    <w:rsid w:val="009B4539"/>
    <w:rsid w:val="009B4C3D"/>
    <w:rsid w:val="009C17C8"/>
    <w:rsid w:val="009D0319"/>
    <w:rsid w:val="009D5978"/>
    <w:rsid w:val="009F2784"/>
    <w:rsid w:val="009F322A"/>
    <w:rsid w:val="00A015F8"/>
    <w:rsid w:val="00A01C86"/>
    <w:rsid w:val="00A13B68"/>
    <w:rsid w:val="00A21E04"/>
    <w:rsid w:val="00A32A33"/>
    <w:rsid w:val="00A34330"/>
    <w:rsid w:val="00A3450D"/>
    <w:rsid w:val="00A3616C"/>
    <w:rsid w:val="00A3675E"/>
    <w:rsid w:val="00A36B32"/>
    <w:rsid w:val="00A42AE1"/>
    <w:rsid w:val="00A51E64"/>
    <w:rsid w:val="00A538E9"/>
    <w:rsid w:val="00A71373"/>
    <w:rsid w:val="00A74CF2"/>
    <w:rsid w:val="00A80FC8"/>
    <w:rsid w:val="00A84607"/>
    <w:rsid w:val="00A8485D"/>
    <w:rsid w:val="00AA45A5"/>
    <w:rsid w:val="00AA7E52"/>
    <w:rsid w:val="00AB30E9"/>
    <w:rsid w:val="00AB3CCB"/>
    <w:rsid w:val="00AB4992"/>
    <w:rsid w:val="00AB52C4"/>
    <w:rsid w:val="00AC5D6A"/>
    <w:rsid w:val="00AD0269"/>
    <w:rsid w:val="00AD1050"/>
    <w:rsid w:val="00AD5220"/>
    <w:rsid w:val="00AF5E8A"/>
    <w:rsid w:val="00AF6EB0"/>
    <w:rsid w:val="00B02E07"/>
    <w:rsid w:val="00B068C0"/>
    <w:rsid w:val="00B0691F"/>
    <w:rsid w:val="00B10C60"/>
    <w:rsid w:val="00B11553"/>
    <w:rsid w:val="00B16033"/>
    <w:rsid w:val="00B20AB8"/>
    <w:rsid w:val="00B217D3"/>
    <w:rsid w:val="00B22432"/>
    <w:rsid w:val="00B22B7A"/>
    <w:rsid w:val="00B251F6"/>
    <w:rsid w:val="00B259C7"/>
    <w:rsid w:val="00B3060A"/>
    <w:rsid w:val="00B30B95"/>
    <w:rsid w:val="00B30FB4"/>
    <w:rsid w:val="00B31BC6"/>
    <w:rsid w:val="00B33458"/>
    <w:rsid w:val="00B43CD4"/>
    <w:rsid w:val="00B46D3F"/>
    <w:rsid w:val="00B4789C"/>
    <w:rsid w:val="00B47A42"/>
    <w:rsid w:val="00B5130D"/>
    <w:rsid w:val="00B523FF"/>
    <w:rsid w:val="00B60484"/>
    <w:rsid w:val="00B63442"/>
    <w:rsid w:val="00B70659"/>
    <w:rsid w:val="00B76451"/>
    <w:rsid w:val="00B94DC5"/>
    <w:rsid w:val="00BA0806"/>
    <w:rsid w:val="00BA0EE3"/>
    <w:rsid w:val="00BA1621"/>
    <w:rsid w:val="00BA2AB1"/>
    <w:rsid w:val="00BA352E"/>
    <w:rsid w:val="00BA449C"/>
    <w:rsid w:val="00BB07B7"/>
    <w:rsid w:val="00BC0AF3"/>
    <w:rsid w:val="00BC0F38"/>
    <w:rsid w:val="00BD04CB"/>
    <w:rsid w:val="00BD19C2"/>
    <w:rsid w:val="00BD4EDE"/>
    <w:rsid w:val="00BD514E"/>
    <w:rsid w:val="00BD5E7A"/>
    <w:rsid w:val="00BD6FEC"/>
    <w:rsid w:val="00BE0DAA"/>
    <w:rsid w:val="00BE32F9"/>
    <w:rsid w:val="00BE7DCB"/>
    <w:rsid w:val="00BF27B5"/>
    <w:rsid w:val="00BF7452"/>
    <w:rsid w:val="00BF7DD9"/>
    <w:rsid w:val="00C02852"/>
    <w:rsid w:val="00C065B5"/>
    <w:rsid w:val="00C15D21"/>
    <w:rsid w:val="00C1653F"/>
    <w:rsid w:val="00C20529"/>
    <w:rsid w:val="00C21CC7"/>
    <w:rsid w:val="00C22785"/>
    <w:rsid w:val="00C244C5"/>
    <w:rsid w:val="00C31CEA"/>
    <w:rsid w:val="00C31E62"/>
    <w:rsid w:val="00C344D7"/>
    <w:rsid w:val="00C4601C"/>
    <w:rsid w:val="00C47344"/>
    <w:rsid w:val="00C529FD"/>
    <w:rsid w:val="00C53361"/>
    <w:rsid w:val="00C53665"/>
    <w:rsid w:val="00C559AA"/>
    <w:rsid w:val="00C57BD3"/>
    <w:rsid w:val="00C72BFB"/>
    <w:rsid w:val="00C77600"/>
    <w:rsid w:val="00C81A0E"/>
    <w:rsid w:val="00C8590C"/>
    <w:rsid w:val="00C8627A"/>
    <w:rsid w:val="00C927F5"/>
    <w:rsid w:val="00C9432D"/>
    <w:rsid w:val="00CA5AA3"/>
    <w:rsid w:val="00CA6A6C"/>
    <w:rsid w:val="00CB1310"/>
    <w:rsid w:val="00CB27F6"/>
    <w:rsid w:val="00CB61BD"/>
    <w:rsid w:val="00CB7966"/>
    <w:rsid w:val="00CC06F5"/>
    <w:rsid w:val="00CD5AD0"/>
    <w:rsid w:val="00CF3791"/>
    <w:rsid w:val="00CF434D"/>
    <w:rsid w:val="00CF5082"/>
    <w:rsid w:val="00CF5B0A"/>
    <w:rsid w:val="00D0034E"/>
    <w:rsid w:val="00D03BA2"/>
    <w:rsid w:val="00D058D7"/>
    <w:rsid w:val="00D06BD8"/>
    <w:rsid w:val="00D1005B"/>
    <w:rsid w:val="00D2541A"/>
    <w:rsid w:val="00D304E5"/>
    <w:rsid w:val="00D3155E"/>
    <w:rsid w:val="00D33098"/>
    <w:rsid w:val="00D33804"/>
    <w:rsid w:val="00D34147"/>
    <w:rsid w:val="00D42C08"/>
    <w:rsid w:val="00D47023"/>
    <w:rsid w:val="00D5695B"/>
    <w:rsid w:val="00D6239F"/>
    <w:rsid w:val="00D637AE"/>
    <w:rsid w:val="00D63950"/>
    <w:rsid w:val="00D668A5"/>
    <w:rsid w:val="00D70BBB"/>
    <w:rsid w:val="00D762D5"/>
    <w:rsid w:val="00D76CF6"/>
    <w:rsid w:val="00D77059"/>
    <w:rsid w:val="00D81F6F"/>
    <w:rsid w:val="00D954B4"/>
    <w:rsid w:val="00DA1676"/>
    <w:rsid w:val="00DA49C5"/>
    <w:rsid w:val="00DC0AC1"/>
    <w:rsid w:val="00DC17A4"/>
    <w:rsid w:val="00DD115D"/>
    <w:rsid w:val="00DD2736"/>
    <w:rsid w:val="00DD49FF"/>
    <w:rsid w:val="00DD75E6"/>
    <w:rsid w:val="00DD7DD9"/>
    <w:rsid w:val="00DE165A"/>
    <w:rsid w:val="00DF00BE"/>
    <w:rsid w:val="00DF77F0"/>
    <w:rsid w:val="00E03C2F"/>
    <w:rsid w:val="00E11D03"/>
    <w:rsid w:val="00E12C4B"/>
    <w:rsid w:val="00E177C5"/>
    <w:rsid w:val="00E21794"/>
    <w:rsid w:val="00E2475E"/>
    <w:rsid w:val="00E25F2F"/>
    <w:rsid w:val="00E4505B"/>
    <w:rsid w:val="00E45EED"/>
    <w:rsid w:val="00E471D5"/>
    <w:rsid w:val="00E505DB"/>
    <w:rsid w:val="00E66312"/>
    <w:rsid w:val="00E73BFE"/>
    <w:rsid w:val="00E869C2"/>
    <w:rsid w:val="00E87C44"/>
    <w:rsid w:val="00E87CC2"/>
    <w:rsid w:val="00E9164D"/>
    <w:rsid w:val="00E918B7"/>
    <w:rsid w:val="00E96A61"/>
    <w:rsid w:val="00E97DFF"/>
    <w:rsid w:val="00EA1535"/>
    <w:rsid w:val="00EA19B9"/>
    <w:rsid w:val="00EB0854"/>
    <w:rsid w:val="00EB25FE"/>
    <w:rsid w:val="00EB6780"/>
    <w:rsid w:val="00EC5392"/>
    <w:rsid w:val="00EC5FB0"/>
    <w:rsid w:val="00EC6489"/>
    <w:rsid w:val="00EC7C58"/>
    <w:rsid w:val="00ED1FB3"/>
    <w:rsid w:val="00ED3A96"/>
    <w:rsid w:val="00EE240F"/>
    <w:rsid w:val="00EE2435"/>
    <w:rsid w:val="00EE2B71"/>
    <w:rsid w:val="00EE3212"/>
    <w:rsid w:val="00EE3E42"/>
    <w:rsid w:val="00EE5A83"/>
    <w:rsid w:val="00EE6D2F"/>
    <w:rsid w:val="00EE70A6"/>
    <w:rsid w:val="00EF3F9C"/>
    <w:rsid w:val="00EF7EC7"/>
    <w:rsid w:val="00F0092A"/>
    <w:rsid w:val="00F10971"/>
    <w:rsid w:val="00F14005"/>
    <w:rsid w:val="00F200CF"/>
    <w:rsid w:val="00F218E8"/>
    <w:rsid w:val="00F26BAC"/>
    <w:rsid w:val="00F31929"/>
    <w:rsid w:val="00F377F2"/>
    <w:rsid w:val="00F45A3F"/>
    <w:rsid w:val="00F46764"/>
    <w:rsid w:val="00F518C8"/>
    <w:rsid w:val="00F52B20"/>
    <w:rsid w:val="00F64B86"/>
    <w:rsid w:val="00F65580"/>
    <w:rsid w:val="00F668DE"/>
    <w:rsid w:val="00F71574"/>
    <w:rsid w:val="00F75924"/>
    <w:rsid w:val="00F8089D"/>
    <w:rsid w:val="00F83F3D"/>
    <w:rsid w:val="00F87A50"/>
    <w:rsid w:val="00F90620"/>
    <w:rsid w:val="00F92FF1"/>
    <w:rsid w:val="00F9678A"/>
    <w:rsid w:val="00FA1549"/>
    <w:rsid w:val="00FA34DB"/>
    <w:rsid w:val="00FA3535"/>
    <w:rsid w:val="00FA7AFA"/>
    <w:rsid w:val="00FB3B7C"/>
    <w:rsid w:val="00FC1C77"/>
    <w:rsid w:val="00FC1EE5"/>
    <w:rsid w:val="00FC2711"/>
    <w:rsid w:val="00FC4A81"/>
    <w:rsid w:val="00FD4B86"/>
    <w:rsid w:val="00FD5685"/>
    <w:rsid w:val="00FD58AE"/>
    <w:rsid w:val="00FD7ED6"/>
    <w:rsid w:val="00FE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62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C31E6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C31E6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30F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B30F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7404F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3391"/>
    <w:rPr>
      <w:rFonts w:eastAsia="Times New Roman" w:cs="Times New Roman"/>
      <w:lang w:eastAsia="en-US"/>
    </w:rPr>
  </w:style>
  <w:style w:type="character" w:styleId="PageNumber">
    <w:name w:val="page number"/>
    <w:basedOn w:val="DefaultParagraphFont"/>
    <w:uiPriority w:val="99"/>
    <w:rsid w:val="007404F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04F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3391"/>
    <w:rPr>
      <w:rFonts w:eastAsia="Times New Roman" w:cs="Times New Roman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2B74D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FE7DC9EE8D04A7FD48481261FEABE52CC8BF6A9F9AA26094D93F3774A004593A0B9A36FC072331407F9C6EE92324D48F6F687A7B5F62974BF0C8y7P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6</Pages>
  <Words>2378</Words>
  <Characters>13559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Ларин Сергей Николаевич</dc:creator>
  <cp:keywords/>
  <dc:description/>
  <cp:lastModifiedBy>alekseeva</cp:lastModifiedBy>
  <cp:revision>5</cp:revision>
  <cp:lastPrinted>2019-06-25T10:44:00Z</cp:lastPrinted>
  <dcterms:created xsi:type="dcterms:W3CDTF">2019-06-25T08:02:00Z</dcterms:created>
  <dcterms:modified xsi:type="dcterms:W3CDTF">2019-06-25T10:44:00Z</dcterms:modified>
</cp:coreProperties>
</file>