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bookmarkStart w:id="0" w:name="_GoBack"/>
      <w:bookmarkEnd w:id="0"/>
    </w:p>
    <w:p w:rsidR="00D97660" w:rsidRPr="00D97660" w:rsidRDefault="00D97660" w:rsidP="00D97660">
      <w:pPr>
        <w:jc w:val="center"/>
        <w:rPr>
          <w:b/>
        </w:rPr>
      </w:pPr>
      <w:r w:rsidRPr="00D97660">
        <w:rPr>
          <w:b/>
        </w:rPr>
        <w:t>Информация</w:t>
      </w:r>
    </w:p>
    <w:p w:rsidR="00D97660" w:rsidRDefault="00D97660" w:rsidP="00D97660">
      <w:pPr>
        <w:jc w:val="center"/>
        <w:rPr>
          <w:b/>
        </w:rPr>
      </w:pPr>
      <w:r w:rsidRPr="00D97660">
        <w:rPr>
          <w:b/>
        </w:rPr>
        <w:t xml:space="preserve">об исполнении мероприятий областной программы «Противодействие коррупции в Ульяновской области» </w:t>
      </w:r>
    </w:p>
    <w:p w:rsidR="00D97660" w:rsidRPr="004332DB" w:rsidRDefault="00D05E7F" w:rsidP="00D97660">
      <w:pPr>
        <w:jc w:val="center"/>
        <w:rPr>
          <w:u w:val="single"/>
        </w:rPr>
      </w:pPr>
      <w:r>
        <w:rPr>
          <w:b/>
        </w:rPr>
        <w:t>на 2019-2021</w:t>
      </w:r>
      <w:r w:rsidR="00D97660" w:rsidRPr="00D97660">
        <w:rPr>
          <w:b/>
        </w:rPr>
        <w:t xml:space="preserve"> года</w:t>
      </w:r>
      <w:r w:rsidR="00D97660">
        <w:rPr>
          <w:b/>
        </w:rPr>
        <w:t xml:space="preserve"> </w:t>
      </w:r>
      <w:r>
        <w:rPr>
          <w:b/>
        </w:rPr>
        <w:t>за 1</w:t>
      </w:r>
      <w:r w:rsidR="0064773B">
        <w:rPr>
          <w:b/>
        </w:rPr>
        <w:t xml:space="preserve"> квартал</w:t>
      </w:r>
      <w:r w:rsidR="00095CB2">
        <w:rPr>
          <w:b/>
        </w:rPr>
        <w:t>а</w:t>
      </w:r>
      <w:r w:rsidR="00E92E5A">
        <w:rPr>
          <w:b/>
        </w:rPr>
        <w:t xml:space="preserve"> </w:t>
      </w:r>
      <w:r>
        <w:rPr>
          <w:b/>
        </w:rPr>
        <w:t>2019</w:t>
      </w:r>
      <w:r w:rsidR="00D97660" w:rsidRPr="00D97660">
        <w:rPr>
          <w:b/>
        </w:rPr>
        <w:t xml:space="preserve"> года </w:t>
      </w:r>
      <w:r>
        <w:rPr>
          <w:b/>
        </w:rPr>
        <w:br/>
      </w:r>
      <w:r w:rsidR="00D97660" w:rsidRPr="00D97660">
        <w:rPr>
          <w:b/>
        </w:rPr>
        <w:t>в</w:t>
      </w:r>
      <w:r>
        <w:rPr>
          <w:b/>
        </w:rPr>
        <w:t xml:space="preserve"> </w:t>
      </w:r>
      <w:r w:rsidR="004332DB" w:rsidRPr="004332DB">
        <w:rPr>
          <w:b/>
          <w:u w:val="single"/>
        </w:rPr>
        <w:t xml:space="preserve">Министерстве </w:t>
      </w:r>
      <w:r>
        <w:rPr>
          <w:b/>
          <w:u w:val="single"/>
        </w:rPr>
        <w:t>цифровой экономики и конкуренции</w:t>
      </w:r>
      <w:r w:rsidR="004332DB" w:rsidRPr="004332DB">
        <w:rPr>
          <w:b/>
          <w:u w:val="single"/>
        </w:rPr>
        <w:t xml:space="preserve"> Ульяновской области </w:t>
      </w:r>
    </w:p>
    <w:p w:rsidR="00D97660" w:rsidRDefault="00D97660"/>
    <w:p w:rsidR="00D97660" w:rsidRDefault="00D97660"/>
    <w:tbl>
      <w:tblPr>
        <w:tblW w:w="146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940"/>
      </w:tblGrid>
      <w:tr w:rsidR="00D97660" w:rsidRPr="00701290" w:rsidTr="00701290">
        <w:trPr>
          <w:trHeight w:val="327"/>
        </w:trPr>
        <w:tc>
          <w:tcPr>
            <w:tcW w:w="8696" w:type="dxa"/>
          </w:tcPr>
          <w:p w:rsidR="00D97660" w:rsidRPr="00701290" w:rsidRDefault="00D97660" w:rsidP="00D97660">
            <w:pPr>
              <w:jc w:val="center"/>
              <w:rPr>
                <w:spacing w:val="-4"/>
                <w:sz w:val="22"/>
                <w:szCs w:val="22"/>
              </w:rPr>
            </w:pPr>
            <w:r w:rsidRPr="00701290">
              <w:rPr>
                <w:spacing w:val="-4"/>
                <w:sz w:val="22"/>
                <w:szCs w:val="22"/>
              </w:rPr>
              <w:t>Наименование мероприятия:</w:t>
            </w:r>
          </w:p>
          <w:p w:rsidR="00D97660" w:rsidRPr="00701290" w:rsidRDefault="00D97660" w:rsidP="00D97660">
            <w:pPr>
              <w:jc w:val="center"/>
              <w:rPr>
                <w:spacing w:val="-4"/>
                <w:sz w:val="22"/>
                <w:szCs w:val="22"/>
              </w:rPr>
            </w:pPr>
          </w:p>
          <w:p w:rsidR="00D97660" w:rsidRPr="00701290" w:rsidRDefault="00D97660" w:rsidP="00D97660">
            <w:pPr>
              <w:pStyle w:val="conspluscell"/>
              <w:widowControl w:val="0"/>
              <w:jc w:val="both"/>
              <w:rPr>
                <w:color w:val="000000"/>
                <w:sz w:val="22"/>
                <w:szCs w:val="22"/>
                <w:shd w:val="clear" w:color="auto" w:fill="FFFFFF"/>
              </w:rPr>
            </w:pPr>
          </w:p>
        </w:tc>
        <w:tc>
          <w:tcPr>
            <w:tcW w:w="5940" w:type="dxa"/>
          </w:tcPr>
          <w:p w:rsidR="00D97660" w:rsidRPr="00701290" w:rsidRDefault="00D97660" w:rsidP="00D97660">
            <w:pPr>
              <w:jc w:val="center"/>
              <w:rPr>
                <w:sz w:val="22"/>
                <w:szCs w:val="22"/>
              </w:rPr>
            </w:pPr>
            <w:r w:rsidRPr="00701290">
              <w:rPr>
                <w:sz w:val="22"/>
                <w:szCs w:val="22"/>
              </w:rPr>
              <w:t>Краткая информация о выполнении:</w:t>
            </w:r>
          </w:p>
        </w:tc>
      </w:tr>
      <w:tr w:rsidR="00C758BD" w:rsidRPr="00701290" w:rsidTr="00E631CF">
        <w:trPr>
          <w:trHeight w:val="660"/>
        </w:trPr>
        <w:tc>
          <w:tcPr>
            <w:tcW w:w="14636" w:type="dxa"/>
            <w:gridSpan w:val="2"/>
          </w:tcPr>
          <w:p w:rsidR="00C758BD" w:rsidRPr="00701290" w:rsidRDefault="00C758BD" w:rsidP="00C758BD">
            <w:pPr>
              <w:jc w:val="center"/>
              <w:rPr>
                <w:sz w:val="22"/>
                <w:szCs w:val="22"/>
              </w:rPr>
            </w:pPr>
            <w:r w:rsidRPr="00701290">
              <w:rPr>
                <w:sz w:val="22"/>
                <w:szCs w:val="22"/>
              </w:rPr>
              <w:t xml:space="preserve">Обеспечивающая цель 1. </w:t>
            </w:r>
          </w:p>
          <w:p w:rsidR="00C758BD" w:rsidRPr="00701290" w:rsidRDefault="00C758BD" w:rsidP="00C758BD">
            <w:pPr>
              <w:jc w:val="center"/>
              <w:rPr>
                <w:sz w:val="22"/>
                <w:szCs w:val="22"/>
              </w:rPr>
            </w:pPr>
            <w:r w:rsidRPr="00701290">
              <w:rPr>
                <w:sz w:val="22"/>
                <w:szCs w:val="22"/>
              </w:rPr>
              <w:t xml:space="preserve">Снижение уровня </w:t>
            </w:r>
            <w:proofErr w:type="spellStart"/>
            <w:r w:rsidRPr="00701290">
              <w:rPr>
                <w:sz w:val="22"/>
                <w:szCs w:val="22"/>
              </w:rPr>
              <w:t>коррупциогенности</w:t>
            </w:r>
            <w:proofErr w:type="spellEnd"/>
            <w:r w:rsidRPr="00701290">
              <w:rPr>
                <w:sz w:val="22"/>
                <w:szCs w:val="22"/>
              </w:rPr>
              <w:t xml:space="preserve"> нормативных правовых актов и проектов нормативных правовых актов орг</w:t>
            </w:r>
            <w:r w:rsidR="002A724C">
              <w:rPr>
                <w:sz w:val="22"/>
                <w:szCs w:val="22"/>
              </w:rPr>
              <w:t>анов государственной</w:t>
            </w:r>
            <w:r w:rsidRPr="00701290">
              <w:rPr>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701290" w:rsidTr="00C758BD">
        <w:trPr>
          <w:trHeight w:val="355"/>
        </w:trPr>
        <w:tc>
          <w:tcPr>
            <w:tcW w:w="14636" w:type="dxa"/>
            <w:gridSpan w:val="2"/>
          </w:tcPr>
          <w:p w:rsidR="00C758BD" w:rsidRPr="00701290" w:rsidRDefault="00C758BD" w:rsidP="00C758BD">
            <w:pPr>
              <w:jc w:val="center"/>
              <w:rPr>
                <w:sz w:val="22"/>
                <w:szCs w:val="22"/>
              </w:rPr>
            </w:pPr>
            <w:r w:rsidRPr="00701290">
              <w:rPr>
                <w:sz w:val="22"/>
                <w:szCs w:val="22"/>
              </w:rPr>
              <w:t xml:space="preserve">Задача 1.1. Снижение уровня </w:t>
            </w:r>
            <w:proofErr w:type="spellStart"/>
            <w:r w:rsidRPr="00701290">
              <w:rPr>
                <w:sz w:val="22"/>
                <w:szCs w:val="22"/>
              </w:rPr>
              <w:t>коррупциогенности</w:t>
            </w:r>
            <w:proofErr w:type="spellEnd"/>
            <w:r w:rsidRPr="00701290">
              <w:rPr>
                <w:sz w:val="22"/>
                <w:szCs w:val="22"/>
              </w:rPr>
              <w:t xml:space="preserve"> нормативных правовых актов Ульяновской области и их проектов</w:t>
            </w:r>
          </w:p>
        </w:tc>
      </w:tr>
      <w:tr w:rsidR="00D05E7F" w:rsidRPr="00701290" w:rsidTr="00275E28">
        <w:trPr>
          <w:trHeight w:val="1425"/>
        </w:trPr>
        <w:tc>
          <w:tcPr>
            <w:tcW w:w="8696" w:type="dxa"/>
          </w:tcPr>
          <w:p w:rsidR="00D05E7F" w:rsidRPr="00701290" w:rsidRDefault="00D05E7F" w:rsidP="00D05E7F">
            <w:pPr>
              <w:jc w:val="both"/>
              <w:rPr>
                <w:spacing w:val="-4"/>
                <w:sz w:val="22"/>
                <w:szCs w:val="22"/>
              </w:rPr>
            </w:pPr>
            <w:r w:rsidRPr="00701290">
              <w:rPr>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701290">
              <w:rPr>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940" w:type="dxa"/>
          </w:tcPr>
          <w:p w:rsidR="00D05E7F" w:rsidRPr="00701290" w:rsidRDefault="00D05E7F" w:rsidP="00D05E7F">
            <w:pPr>
              <w:jc w:val="both"/>
              <w:rPr>
                <w:sz w:val="22"/>
                <w:szCs w:val="22"/>
              </w:rPr>
            </w:pPr>
            <w:r w:rsidRPr="00701290">
              <w:rPr>
                <w:sz w:val="22"/>
                <w:szCs w:val="22"/>
              </w:rPr>
              <w:t>Разработано и размещено 42 проекта нормативных правовых актов Ульяновской области.</w:t>
            </w:r>
          </w:p>
          <w:p w:rsidR="00D05E7F" w:rsidRPr="00701290" w:rsidRDefault="00D05E7F" w:rsidP="00191BB5">
            <w:pPr>
              <w:jc w:val="both"/>
              <w:rPr>
                <w:sz w:val="22"/>
                <w:szCs w:val="22"/>
              </w:rPr>
            </w:pPr>
            <w:r w:rsidRPr="00701290">
              <w:rPr>
                <w:sz w:val="22"/>
                <w:szCs w:val="22"/>
              </w:rPr>
              <w:t xml:space="preserve">Проекты соответствующих нормативных правовых актов Ульяновской области своевременно направляются для размещения </w:t>
            </w:r>
            <w:r w:rsidR="00191BB5" w:rsidRPr="00701290">
              <w:rPr>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p>
        </w:tc>
      </w:tr>
      <w:tr w:rsidR="00191BB5" w:rsidRPr="00701290" w:rsidTr="00275E28">
        <w:trPr>
          <w:trHeight w:val="1425"/>
        </w:trPr>
        <w:tc>
          <w:tcPr>
            <w:tcW w:w="8696" w:type="dxa"/>
          </w:tcPr>
          <w:p w:rsidR="00191BB5" w:rsidRPr="00701290" w:rsidRDefault="00191BB5" w:rsidP="00943804">
            <w:pPr>
              <w:jc w:val="both"/>
              <w:rPr>
                <w:spacing w:val="-4"/>
                <w:sz w:val="22"/>
                <w:szCs w:val="22"/>
              </w:rPr>
            </w:pPr>
            <w:r w:rsidRPr="00701290">
              <w:rPr>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940" w:type="dxa"/>
          </w:tcPr>
          <w:p w:rsidR="00191BB5" w:rsidRPr="00701290" w:rsidRDefault="00B66D04" w:rsidP="00943804">
            <w:pPr>
              <w:jc w:val="both"/>
              <w:rPr>
                <w:sz w:val="22"/>
                <w:szCs w:val="22"/>
              </w:rPr>
            </w:pPr>
            <w:r w:rsidRPr="00701290">
              <w:rPr>
                <w:sz w:val="22"/>
                <w:szCs w:val="22"/>
              </w:rPr>
              <w:t>В 1 квартале 2019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 не проводилось.</w:t>
            </w:r>
          </w:p>
        </w:tc>
      </w:tr>
      <w:tr w:rsidR="00B66D04" w:rsidRPr="00701290" w:rsidTr="00275E28">
        <w:trPr>
          <w:trHeight w:val="1425"/>
        </w:trPr>
        <w:tc>
          <w:tcPr>
            <w:tcW w:w="8696" w:type="dxa"/>
          </w:tcPr>
          <w:p w:rsidR="00B66D04" w:rsidRPr="00701290" w:rsidRDefault="00B66D04" w:rsidP="00943804">
            <w:pPr>
              <w:jc w:val="both"/>
              <w:rPr>
                <w:spacing w:val="-4"/>
                <w:sz w:val="22"/>
                <w:szCs w:val="22"/>
              </w:rPr>
            </w:pPr>
            <w:r w:rsidRPr="00701290">
              <w:rPr>
                <w:spacing w:val="-4"/>
                <w:sz w:val="22"/>
                <w:szCs w:val="22"/>
              </w:rPr>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940" w:type="dxa"/>
          </w:tcPr>
          <w:p w:rsidR="00B66D04" w:rsidRPr="004C5746" w:rsidRDefault="00383EE6" w:rsidP="004D5DAC">
            <w:pPr>
              <w:jc w:val="both"/>
              <w:rPr>
                <w:sz w:val="22"/>
                <w:szCs w:val="22"/>
              </w:rPr>
            </w:pPr>
            <w:r w:rsidRPr="004C5746">
              <w:rPr>
                <w:sz w:val="22"/>
                <w:szCs w:val="22"/>
              </w:rPr>
              <w:t>27.02.2019 в</w:t>
            </w:r>
            <w:r w:rsidR="00B66D04" w:rsidRPr="004C5746">
              <w:rPr>
                <w:sz w:val="22"/>
                <w:szCs w:val="22"/>
              </w:rPr>
              <w:t xml:space="preserve"> соответствии с проектом "Практикум: </w:t>
            </w:r>
            <w:proofErr w:type="spellStart"/>
            <w:proofErr w:type="gramStart"/>
            <w:r w:rsidR="00B66D04" w:rsidRPr="004C5746">
              <w:rPr>
                <w:sz w:val="22"/>
                <w:szCs w:val="22"/>
              </w:rPr>
              <w:t>Антикоррупционнная</w:t>
            </w:r>
            <w:proofErr w:type="spellEnd"/>
            <w:r w:rsidR="00B66D04" w:rsidRPr="004C5746">
              <w:rPr>
                <w:sz w:val="22"/>
                <w:szCs w:val="22"/>
              </w:rPr>
              <w:t xml:space="preserve"> экспертиза нормативных правовых актов и проектов нормативных правовых актов", признанного лучшим проектом в Ульяновской области за 2018 год, направленного на профилактику коррупции, </w:t>
            </w:r>
            <w:r w:rsidR="004D5DAC" w:rsidRPr="004C5746">
              <w:rPr>
                <w:sz w:val="22"/>
                <w:szCs w:val="22"/>
              </w:rPr>
              <w:t xml:space="preserve">директором </w:t>
            </w:r>
            <w:r w:rsidR="000157A5">
              <w:rPr>
                <w:sz w:val="22"/>
                <w:szCs w:val="22"/>
              </w:rPr>
              <w:t xml:space="preserve">департамента </w:t>
            </w:r>
            <w:r w:rsidR="004D5DAC" w:rsidRPr="004C5746">
              <w:rPr>
                <w:sz w:val="22"/>
                <w:szCs w:val="22"/>
              </w:rPr>
              <w:t>реформирования контрольно-надзорной деятельности, правового и финан</w:t>
            </w:r>
            <w:r w:rsidR="000157A5">
              <w:rPr>
                <w:sz w:val="22"/>
                <w:szCs w:val="22"/>
              </w:rPr>
              <w:t xml:space="preserve">сового обеспечения Министерства </w:t>
            </w:r>
            <w:r w:rsidR="004D5DAC" w:rsidRPr="004C5746">
              <w:rPr>
                <w:sz w:val="22"/>
                <w:szCs w:val="22"/>
              </w:rPr>
              <w:t xml:space="preserve">цифровой экономики и </w:t>
            </w:r>
            <w:r w:rsidR="004D5DAC" w:rsidRPr="004C5746">
              <w:rPr>
                <w:sz w:val="22"/>
                <w:szCs w:val="22"/>
              </w:rPr>
              <w:lastRenderedPageBreak/>
              <w:t xml:space="preserve">конкуренции Ульяновской области Евгением Артемьевым принято участие в </w:t>
            </w:r>
            <w:r w:rsidR="00B66D04" w:rsidRPr="004C5746">
              <w:rPr>
                <w:sz w:val="22"/>
                <w:szCs w:val="22"/>
              </w:rPr>
              <w:t>обучени</w:t>
            </w:r>
            <w:r w:rsidR="004D5DAC" w:rsidRPr="004C5746">
              <w:rPr>
                <w:sz w:val="22"/>
                <w:szCs w:val="22"/>
              </w:rPr>
              <w:t>и</w:t>
            </w:r>
            <w:r w:rsidR="00B66D04" w:rsidRPr="004C5746">
              <w:rPr>
                <w:sz w:val="22"/>
                <w:szCs w:val="22"/>
              </w:rPr>
              <w:t xml:space="preserve"> председателей Общественных палат и Советов по вопросу общественного контроля муниципальных образований Ульяновской области с целью</w:t>
            </w:r>
            <w:proofErr w:type="gramEnd"/>
            <w:r w:rsidR="00B66D04" w:rsidRPr="004C5746">
              <w:rPr>
                <w:sz w:val="22"/>
                <w:szCs w:val="22"/>
              </w:rPr>
              <w:t xml:space="preserve"> привлечения институтов граждан</w:t>
            </w:r>
            <w:r w:rsidR="004C5746">
              <w:rPr>
                <w:sz w:val="22"/>
                <w:szCs w:val="22"/>
              </w:rPr>
              <w:t>ского общества, в том числе субъ</w:t>
            </w:r>
            <w:r w:rsidR="00B66D04" w:rsidRPr="004C5746">
              <w:rPr>
                <w:sz w:val="22"/>
                <w:szCs w:val="22"/>
              </w:rPr>
              <w:t>ектов общественного контроля, в проведении независимых антикоррупционных и общественных экспертиз нормативных правовых актов и их проектов на территории Ульяновской области. В ходе обучения были розданы методические материалы об организации антикоррупционной экспертизы нормативных правовых актов и их проектов, спикеры приводили примеры из практики по федеральным, региональным и муниципальным правовым актам.</w:t>
            </w:r>
          </w:p>
        </w:tc>
      </w:tr>
      <w:tr w:rsidR="00D97660" w:rsidRPr="00701290" w:rsidTr="00275E28">
        <w:trPr>
          <w:trHeight w:val="1425"/>
        </w:trPr>
        <w:tc>
          <w:tcPr>
            <w:tcW w:w="8696" w:type="dxa"/>
          </w:tcPr>
          <w:p w:rsidR="00D97660" w:rsidRPr="00701290" w:rsidRDefault="00383EE6" w:rsidP="00943804">
            <w:pPr>
              <w:jc w:val="both"/>
              <w:rPr>
                <w:spacing w:val="-4"/>
                <w:sz w:val="22"/>
                <w:szCs w:val="22"/>
              </w:rPr>
            </w:pPr>
            <w:r w:rsidRPr="00701290">
              <w:rPr>
                <w:spacing w:val="-4"/>
                <w:sz w:val="22"/>
                <w:szCs w:val="22"/>
              </w:rPr>
              <w:lastRenderedPageBreak/>
              <w:t>1.1.5</w:t>
            </w:r>
            <w:r w:rsidR="00D97660" w:rsidRPr="00701290">
              <w:rPr>
                <w:spacing w:val="-4"/>
                <w:sz w:val="22"/>
                <w:szCs w:val="22"/>
              </w:rPr>
              <w:t>. </w:t>
            </w:r>
            <w:r w:rsidRPr="00701290">
              <w:rPr>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940" w:type="dxa"/>
          </w:tcPr>
          <w:p w:rsidR="00D97660" w:rsidRPr="00701290" w:rsidRDefault="00D54772" w:rsidP="00943804">
            <w:pPr>
              <w:jc w:val="both"/>
              <w:rPr>
                <w:sz w:val="22"/>
                <w:szCs w:val="22"/>
              </w:rPr>
            </w:pPr>
            <w:r w:rsidRPr="00701290">
              <w:rPr>
                <w:sz w:val="22"/>
                <w:szCs w:val="22"/>
              </w:rPr>
              <w:t xml:space="preserve">Проекты </w:t>
            </w:r>
            <w:r w:rsidR="000A6042" w:rsidRPr="00701290">
              <w:rPr>
                <w:sz w:val="22"/>
                <w:szCs w:val="22"/>
              </w:rPr>
              <w:t>приказов</w:t>
            </w:r>
            <w:r w:rsidRPr="00701290">
              <w:rPr>
                <w:sz w:val="22"/>
                <w:szCs w:val="22"/>
              </w:rPr>
              <w:t xml:space="preserve">, разработанных Министерством развития конкуренции и экономики Ульяновской области (далее – Министерство) размещаются на  официальном сайте </w:t>
            </w:r>
            <w:r w:rsidRPr="00701290">
              <w:rPr>
                <w:sz w:val="22"/>
                <w:szCs w:val="22"/>
                <w:lang w:val="en-US"/>
              </w:rPr>
              <w:t>http</w:t>
            </w:r>
            <w:r w:rsidRPr="00701290">
              <w:rPr>
                <w:sz w:val="22"/>
                <w:szCs w:val="22"/>
              </w:rPr>
              <w:t>://</w:t>
            </w:r>
            <w:proofErr w:type="spellStart"/>
            <w:r w:rsidRPr="00701290">
              <w:rPr>
                <w:sz w:val="22"/>
                <w:szCs w:val="22"/>
                <w:lang w:val="en-US"/>
              </w:rPr>
              <w:t>ekonom</w:t>
            </w:r>
            <w:proofErr w:type="spellEnd"/>
            <w:r w:rsidRPr="00701290">
              <w:rPr>
                <w:sz w:val="22"/>
                <w:szCs w:val="22"/>
              </w:rPr>
              <w:t>73.</w:t>
            </w:r>
            <w:proofErr w:type="spellStart"/>
            <w:r w:rsidRPr="00701290">
              <w:rPr>
                <w:sz w:val="22"/>
                <w:szCs w:val="22"/>
                <w:lang w:val="en-US"/>
              </w:rPr>
              <w:t>ru</w:t>
            </w:r>
            <w:proofErr w:type="spellEnd"/>
            <w:r w:rsidRPr="00701290">
              <w:rPr>
                <w:sz w:val="22"/>
                <w:szCs w:val="22"/>
              </w:rPr>
              <w:t xml:space="preserve">/ </w:t>
            </w:r>
            <w:r w:rsidR="00383EE6" w:rsidRPr="00701290">
              <w:rPr>
                <w:sz w:val="22"/>
                <w:szCs w:val="22"/>
              </w:rPr>
              <w:t>в разделе  «Общественная и антикоррупционная экспертиза</w:t>
            </w:r>
            <w:r w:rsidRPr="00701290">
              <w:rPr>
                <w:sz w:val="22"/>
                <w:szCs w:val="22"/>
              </w:rPr>
              <w:t xml:space="preserve">». </w:t>
            </w:r>
          </w:p>
          <w:p w:rsidR="00D54772" w:rsidRPr="00701290" w:rsidRDefault="00383EE6" w:rsidP="00943804">
            <w:pPr>
              <w:jc w:val="both"/>
              <w:rPr>
                <w:b/>
                <w:sz w:val="22"/>
                <w:szCs w:val="22"/>
              </w:rPr>
            </w:pPr>
            <w:r w:rsidRPr="00701290">
              <w:rPr>
                <w:b/>
                <w:sz w:val="22"/>
                <w:szCs w:val="22"/>
              </w:rPr>
              <w:t>За 1 квартал 2019</w:t>
            </w:r>
            <w:r w:rsidR="00D54772" w:rsidRPr="00701290">
              <w:rPr>
                <w:b/>
                <w:sz w:val="22"/>
                <w:szCs w:val="22"/>
              </w:rPr>
              <w:t xml:space="preserve"> года размещено: </w:t>
            </w:r>
            <w:r w:rsidRPr="00701290">
              <w:rPr>
                <w:b/>
                <w:sz w:val="22"/>
                <w:szCs w:val="22"/>
              </w:rPr>
              <w:t>42</w:t>
            </w:r>
            <w:r w:rsidR="00AB5179" w:rsidRPr="00701290">
              <w:rPr>
                <w:b/>
                <w:sz w:val="22"/>
                <w:szCs w:val="22"/>
              </w:rPr>
              <w:t xml:space="preserve"> </w:t>
            </w:r>
            <w:r w:rsidR="00D54772" w:rsidRPr="00701290">
              <w:rPr>
                <w:b/>
                <w:sz w:val="22"/>
                <w:szCs w:val="22"/>
              </w:rPr>
              <w:t>проект</w:t>
            </w:r>
            <w:r w:rsidRPr="00701290">
              <w:rPr>
                <w:b/>
                <w:sz w:val="22"/>
                <w:szCs w:val="22"/>
              </w:rPr>
              <w:t>а</w:t>
            </w:r>
          </w:p>
        </w:tc>
      </w:tr>
      <w:tr w:rsidR="00D97660" w:rsidRPr="00701290" w:rsidTr="00275E28">
        <w:trPr>
          <w:trHeight w:val="1645"/>
        </w:trPr>
        <w:tc>
          <w:tcPr>
            <w:tcW w:w="8696" w:type="dxa"/>
          </w:tcPr>
          <w:p w:rsidR="00D97660" w:rsidRPr="00701290" w:rsidRDefault="00383EE6" w:rsidP="00AA6FE1">
            <w:pPr>
              <w:jc w:val="both"/>
              <w:rPr>
                <w:spacing w:val="-4"/>
                <w:sz w:val="22"/>
                <w:szCs w:val="22"/>
              </w:rPr>
            </w:pPr>
            <w:r w:rsidRPr="00701290">
              <w:rPr>
                <w:sz w:val="22"/>
                <w:szCs w:val="22"/>
              </w:rPr>
              <w:t>1.1.7</w:t>
            </w:r>
            <w:r w:rsidR="00D97660" w:rsidRPr="00701290">
              <w:rPr>
                <w:sz w:val="22"/>
                <w:szCs w:val="22"/>
              </w:rPr>
              <w:t xml:space="preserve">. Рассмотрение вопросов правоприменительной </w:t>
            </w:r>
            <w:proofErr w:type="gramStart"/>
            <w:r w:rsidR="00D97660" w:rsidRPr="00701290">
              <w:rPr>
                <w:sz w:val="22"/>
                <w:szCs w:val="22"/>
              </w:rPr>
              <w:t>практики</w:t>
            </w:r>
            <w:proofErr w:type="gramEnd"/>
            <w:r w:rsidR="00D97660" w:rsidRPr="00701290">
              <w:rPr>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940" w:type="dxa"/>
          </w:tcPr>
          <w:p w:rsidR="003C625B" w:rsidRPr="004C5746" w:rsidRDefault="003C625B" w:rsidP="00CF0D14">
            <w:pPr>
              <w:jc w:val="both"/>
              <w:rPr>
                <w:sz w:val="22"/>
                <w:szCs w:val="22"/>
              </w:rPr>
            </w:pPr>
            <w:r w:rsidRPr="004C5746">
              <w:rPr>
                <w:sz w:val="22"/>
                <w:szCs w:val="22"/>
              </w:rPr>
              <w:t xml:space="preserve">Рассмотрение вопросов правоприменительной </w:t>
            </w:r>
            <w:proofErr w:type="gramStart"/>
            <w:r w:rsidRPr="004C5746">
              <w:rPr>
                <w:sz w:val="22"/>
                <w:szCs w:val="22"/>
              </w:rPr>
              <w:t>практики</w:t>
            </w:r>
            <w:proofErr w:type="gramEnd"/>
            <w:r w:rsidRPr="004C5746">
              <w:rPr>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 в 1 квартале 2019 г. не проводилось. </w:t>
            </w:r>
          </w:p>
          <w:p w:rsidR="00943804" w:rsidRPr="00701290" w:rsidRDefault="00943804" w:rsidP="00CF0D14">
            <w:pPr>
              <w:jc w:val="both"/>
              <w:rPr>
                <w:sz w:val="22"/>
                <w:szCs w:val="22"/>
              </w:rPr>
            </w:pPr>
          </w:p>
        </w:tc>
      </w:tr>
      <w:tr w:rsidR="00C33DBD" w:rsidRPr="00701290" w:rsidTr="00275E28">
        <w:trPr>
          <w:trHeight w:val="1645"/>
        </w:trPr>
        <w:tc>
          <w:tcPr>
            <w:tcW w:w="8696" w:type="dxa"/>
          </w:tcPr>
          <w:p w:rsidR="00C33DBD" w:rsidRPr="00701290" w:rsidRDefault="00C33DBD" w:rsidP="00AA6FE1">
            <w:pPr>
              <w:jc w:val="both"/>
              <w:rPr>
                <w:sz w:val="22"/>
                <w:szCs w:val="22"/>
              </w:rPr>
            </w:pPr>
            <w:r w:rsidRPr="00701290">
              <w:rPr>
                <w:sz w:val="22"/>
                <w:szCs w:val="22"/>
              </w:rPr>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940" w:type="dxa"/>
          </w:tcPr>
          <w:p w:rsidR="00C33DBD" w:rsidRPr="00701290" w:rsidRDefault="00C33DBD" w:rsidP="00CF0D14">
            <w:pPr>
              <w:jc w:val="both"/>
              <w:rPr>
                <w:sz w:val="22"/>
                <w:szCs w:val="22"/>
              </w:rPr>
            </w:pPr>
            <w:proofErr w:type="gramStart"/>
            <w:r w:rsidRPr="00701290">
              <w:rPr>
                <w:sz w:val="22"/>
                <w:szCs w:val="22"/>
              </w:rPr>
              <w:t xml:space="preserve">14.02.2019 на совместном заседании Общественного совета при Министерстве и рабочей группы по вопросам противодействия коррупции в Министерстве было подписано четвёртое соглашение между Министерством цифровой экономики и конкуренции Ульяновской области и независимым экспертом, аккредитованным Министерством юстиции Российской Федерации в качестве эксперта по </w:t>
            </w:r>
            <w:r w:rsidRPr="00701290">
              <w:rPr>
                <w:sz w:val="22"/>
                <w:szCs w:val="22"/>
              </w:rPr>
              <w:lastRenderedPageBreak/>
              <w:t>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w:t>
            </w:r>
            <w:proofErr w:type="gramEnd"/>
            <w:r w:rsidRPr="00701290">
              <w:rPr>
                <w:sz w:val="22"/>
                <w:szCs w:val="22"/>
              </w:rPr>
              <w:t xml:space="preserve"> актов и их проектов на </w:t>
            </w:r>
            <w:proofErr w:type="spellStart"/>
            <w:r w:rsidRPr="00701290">
              <w:rPr>
                <w:sz w:val="22"/>
                <w:szCs w:val="22"/>
              </w:rPr>
              <w:t>коррупциогенность</w:t>
            </w:r>
            <w:proofErr w:type="spellEnd"/>
            <w:r w:rsidRPr="00701290">
              <w:rPr>
                <w:sz w:val="22"/>
                <w:szCs w:val="22"/>
              </w:rPr>
              <w:t>.</w:t>
            </w:r>
          </w:p>
        </w:tc>
      </w:tr>
      <w:tr w:rsidR="005120AD" w:rsidRPr="00701290" w:rsidTr="00275E28">
        <w:trPr>
          <w:trHeight w:val="931"/>
        </w:trPr>
        <w:tc>
          <w:tcPr>
            <w:tcW w:w="8696" w:type="dxa"/>
          </w:tcPr>
          <w:p w:rsidR="005120AD" w:rsidRPr="00701290" w:rsidRDefault="005120AD" w:rsidP="00AA6FE1">
            <w:pPr>
              <w:jc w:val="both"/>
              <w:rPr>
                <w:spacing w:val="-4"/>
                <w:sz w:val="22"/>
                <w:szCs w:val="22"/>
              </w:rPr>
            </w:pPr>
            <w:r w:rsidRPr="00701290">
              <w:rPr>
                <w:spacing w:val="-4"/>
                <w:sz w:val="22"/>
                <w:szCs w:val="22"/>
              </w:rPr>
              <w:lastRenderedPageBreak/>
              <w:t xml:space="preserve">1.1.10. </w:t>
            </w:r>
            <w:proofErr w:type="gramStart"/>
            <w:r w:rsidRPr="00701290">
              <w:rPr>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940" w:type="dxa"/>
          </w:tcPr>
          <w:p w:rsidR="005120AD" w:rsidRPr="00701290" w:rsidRDefault="005120AD" w:rsidP="00AA6FE1">
            <w:pPr>
              <w:shd w:val="clear" w:color="auto" w:fill="FFFFFF"/>
              <w:spacing w:line="216" w:lineRule="auto"/>
              <w:jc w:val="both"/>
              <w:rPr>
                <w:spacing w:val="-6"/>
                <w:sz w:val="22"/>
                <w:szCs w:val="22"/>
              </w:rPr>
            </w:pPr>
            <w:r w:rsidRPr="00701290">
              <w:rPr>
                <w:spacing w:val="-6"/>
                <w:sz w:val="22"/>
                <w:szCs w:val="22"/>
              </w:rPr>
              <w:t xml:space="preserve">В состав рабочей группы по вопросам противодействия коррупции в Министерстве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701290">
              <w:rPr>
                <w:spacing w:val="-6"/>
                <w:sz w:val="22"/>
                <w:szCs w:val="22"/>
              </w:rPr>
              <w:t>коррупциогенность</w:t>
            </w:r>
            <w:proofErr w:type="spellEnd"/>
            <w:r w:rsidRPr="00701290">
              <w:rPr>
                <w:spacing w:val="-6"/>
                <w:sz w:val="22"/>
                <w:szCs w:val="22"/>
              </w:rPr>
              <w:t xml:space="preserve"> – </w:t>
            </w:r>
            <w:proofErr w:type="spellStart"/>
            <w:r w:rsidRPr="00701290">
              <w:rPr>
                <w:spacing w:val="-6"/>
                <w:sz w:val="22"/>
                <w:szCs w:val="22"/>
              </w:rPr>
              <w:t>Гибатдинов</w:t>
            </w:r>
            <w:proofErr w:type="spellEnd"/>
            <w:r w:rsidRPr="00701290">
              <w:rPr>
                <w:spacing w:val="-6"/>
                <w:sz w:val="22"/>
                <w:szCs w:val="22"/>
              </w:rPr>
              <w:t xml:space="preserve"> Р.М.</w:t>
            </w:r>
          </w:p>
          <w:p w:rsidR="005120AD" w:rsidRPr="00701290" w:rsidRDefault="005120AD" w:rsidP="00AA6FE1">
            <w:pPr>
              <w:shd w:val="clear" w:color="auto" w:fill="FFFFFF"/>
              <w:spacing w:line="216" w:lineRule="auto"/>
              <w:jc w:val="both"/>
              <w:rPr>
                <w:spacing w:val="-6"/>
                <w:sz w:val="22"/>
                <w:szCs w:val="22"/>
              </w:rPr>
            </w:pPr>
            <w:r w:rsidRPr="00701290">
              <w:rPr>
                <w:spacing w:val="-6"/>
                <w:sz w:val="22"/>
                <w:szCs w:val="22"/>
              </w:rPr>
              <w:t xml:space="preserve">14.02.2019 проведено совместное заседание Общественного совета при Министерстве и рабочей группы по вопросам противодействия коррупции в Министерстве с участием </w:t>
            </w:r>
            <w:proofErr w:type="spellStart"/>
            <w:r w:rsidRPr="00701290">
              <w:rPr>
                <w:spacing w:val="-6"/>
                <w:sz w:val="22"/>
                <w:szCs w:val="22"/>
              </w:rPr>
              <w:t>Гибатдинова</w:t>
            </w:r>
            <w:proofErr w:type="spellEnd"/>
            <w:r w:rsidRPr="00701290">
              <w:rPr>
                <w:spacing w:val="-6"/>
                <w:sz w:val="22"/>
                <w:szCs w:val="22"/>
              </w:rPr>
              <w:t xml:space="preserve"> Р.М.</w:t>
            </w:r>
          </w:p>
        </w:tc>
      </w:tr>
      <w:tr w:rsidR="006B140E" w:rsidRPr="00701290" w:rsidTr="006B140E">
        <w:trPr>
          <w:trHeight w:val="793"/>
        </w:trPr>
        <w:tc>
          <w:tcPr>
            <w:tcW w:w="14636" w:type="dxa"/>
            <w:gridSpan w:val="2"/>
          </w:tcPr>
          <w:p w:rsidR="006B140E" w:rsidRPr="00701290" w:rsidRDefault="006B140E" w:rsidP="006B140E">
            <w:pPr>
              <w:shd w:val="clear" w:color="auto" w:fill="FFFFFF"/>
              <w:spacing w:line="216" w:lineRule="auto"/>
              <w:jc w:val="center"/>
              <w:rPr>
                <w:spacing w:val="-6"/>
                <w:sz w:val="22"/>
                <w:szCs w:val="22"/>
              </w:rPr>
            </w:pPr>
            <w:r w:rsidRPr="00701290">
              <w:rPr>
                <w:spacing w:val="-6"/>
                <w:sz w:val="22"/>
                <w:szCs w:val="22"/>
              </w:rPr>
              <w:t xml:space="preserve">Обеспечивающая цель 2. </w:t>
            </w:r>
          </w:p>
          <w:p w:rsidR="006B140E" w:rsidRPr="00701290" w:rsidRDefault="006B140E" w:rsidP="006B140E">
            <w:pPr>
              <w:shd w:val="clear" w:color="auto" w:fill="FFFFFF"/>
              <w:spacing w:line="216" w:lineRule="auto"/>
              <w:jc w:val="center"/>
              <w:rPr>
                <w:spacing w:val="-6"/>
                <w:sz w:val="22"/>
                <w:szCs w:val="22"/>
              </w:rPr>
            </w:pPr>
            <w:r w:rsidRPr="00701290">
              <w:rPr>
                <w:spacing w:val="-6"/>
                <w:sz w:val="22"/>
                <w:szCs w:val="22"/>
              </w:rPr>
              <w:t>Создание условий для активного участия представителей институтов гражданского общества и общественного конт</w:t>
            </w:r>
            <w:r w:rsidR="002A724C">
              <w:rPr>
                <w:spacing w:val="-6"/>
                <w:sz w:val="22"/>
                <w:szCs w:val="22"/>
              </w:rPr>
              <w:t xml:space="preserve">роля, </w:t>
            </w:r>
            <w:r w:rsidRPr="00701290">
              <w:rPr>
                <w:spacing w:val="-6"/>
                <w:sz w:val="22"/>
                <w:szCs w:val="22"/>
              </w:rPr>
              <w:t>граждан в противодействии коррупции</w:t>
            </w:r>
          </w:p>
        </w:tc>
      </w:tr>
      <w:tr w:rsidR="006B140E" w:rsidRPr="00701290" w:rsidTr="006B140E">
        <w:trPr>
          <w:trHeight w:val="549"/>
        </w:trPr>
        <w:tc>
          <w:tcPr>
            <w:tcW w:w="14636" w:type="dxa"/>
            <w:gridSpan w:val="2"/>
          </w:tcPr>
          <w:p w:rsidR="006B140E" w:rsidRPr="00701290" w:rsidRDefault="006B140E" w:rsidP="006B140E">
            <w:pPr>
              <w:shd w:val="clear" w:color="auto" w:fill="FFFFFF"/>
              <w:spacing w:line="216" w:lineRule="auto"/>
              <w:jc w:val="center"/>
              <w:rPr>
                <w:spacing w:val="-6"/>
                <w:sz w:val="22"/>
                <w:szCs w:val="22"/>
              </w:rPr>
            </w:pPr>
            <w:r w:rsidRPr="00701290">
              <w:rPr>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701290" w:rsidTr="00275E28">
        <w:trPr>
          <w:trHeight w:val="931"/>
        </w:trPr>
        <w:tc>
          <w:tcPr>
            <w:tcW w:w="8696" w:type="dxa"/>
          </w:tcPr>
          <w:p w:rsidR="00675884" w:rsidRPr="00701290" w:rsidRDefault="00675884" w:rsidP="00675884">
            <w:pPr>
              <w:jc w:val="both"/>
              <w:rPr>
                <w:spacing w:val="-4"/>
                <w:sz w:val="22"/>
                <w:szCs w:val="22"/>
              </w:rPr>
            </w:pPr>
            <w:r w:rsidRPr="00701290">
              <w:rPr>
                <w:spacing w:val="-4"/>
                <w:sz w:val="22"/>
                <w:szCs w:val="22"/>
              </w:rPr>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940" w:type="dxa"/>
          </w:tcPr>
          <w:p w:rsidR="00675884" w:rsidRPr="00701290" w:rsidRDefault="00675884" w:rsidP="00AA6FE1">
            <w:pPr>
              <w:shd w:val="clear" w:color="auto" w:fill="FFFFFF"/>
              <w:spacing w:line="216" w:lineRule="auto"/>
              <w:jc w:val="both"/>
              <w:rPr>
                <w:spacing w:val="-6"/>
                <w:sz w:val="22"/>
                <w:szCs w:val="22"/>
              </w:rPr>
            </w:pPr>
            <w:r w:rsidRPr="00701290">
              <w:rPr>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p>
        </w:tc>
      </w:tr>
      <w:tr w:rsidR="00D97660" w:rsidRPr="00701290" w:rsidTr="00275E28">
        <w:trPr>
          <w:trHeight w:val="931"/>
        </w:trPr>
        <w:tc>
          <w:tcPr>
            <w:tcW w:w="8696" w:type="dxa"/>
          </w:tcPr>
          <w:p w:rsidR="00D97660" w:rsidRPr="00701290" w:rsidRDefault="00D97660" w:rsidP="00AA6FE1">
            <w:pPr>
              <w:jc w:val="both"/>
              <w:rPr>
                <w:spacing w:val="-4"/>
                <w:sz w:val="22"/>
                <w:szCs w:val="22"/>
              </w:rPr>
            </w:pPr>
            <w:r w:rsidRPr="00701290">
              <w:rPr>
                <w:spacing w:val="-4"/>
                <w:sz w:val="22"/>
                <w:szCs w:val="22"/>
              </w:rPr>
              <w:t xml:space="preserve">2.1.2. </w:t>
            </w:r>
            <w:r w:rsidRPr="00701290">
              <w:rPr>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701290">
              <w:rPr>
                <w:spacing w:val="-4"/>
                <w:sz w:val="22"/>
                <w:szCs w:val="22"/>
              </w:rPr>
              <w:t>услуги), и муниципальных услуг</w:t>
            </w:r>
          </w:p>
          <w:p w:rsidR="00D97660" w:rsidRPr="00701290" w:rsidRDefault="00D97660" w:rsidP="00AA6FE1">
            <w:pPr>
              <w:pStyle w:val="conspluscell"/>
              <w:widowControl w:val="0"/>
              <w:spacing w:before="0" w:beforeAutospacing="0" w:after="0" w:afterAutospacing="0"/>
              <w:jc w:val="both"/>
              <w:rPr>
                <w:spacing w:val="-4"/>
                <w:sz w:val="22"/>
                <w:szCs w:val="22"/>
              </w:rPr>
            </w:pPr>
          </w:p>
        </w:tc>
        <w:tc>
          <w:tcPr>
            <w:tcW w:w="5940" w:type="dxa"/>
          </w:tcPr>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Министерством оказывается 3 государственные услуги:</w:t>
            </w:r>
          </w:p>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(Административный регламент утверждён приказом Министерства развития конкуренции и экономики Ульяновской области от 23.03.2017 № 06-31);</w:t>
            </w:r>
          </w:p>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 xml:space="preserve">- Утверждение нормативов удельного расхода топлива при </w:t>
            </w:r>
            <w:r w:rsidRPr="00701290">
              <w:rPr>
                <w:spacing w:val="-6"/>
                <w:sz w:val="22"/>
                <w:szCs w:val="22"/>
              </w:rPr>
              <w:lastRenderedPageBreak/>
              <w:t>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(Административный регламент утверждён приказом Министерства развития конкуренции и экономики Ульяновской области от 23.03.2017 № 06-32);</w:t>
            </w:r>
          </w:p>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(Административный регламент утверждён приказом Министерства развития конкуренции и экономики Ульяновской области от 23.03.2017 № 06-33).</w:t>
            </w:r>
          </w:p>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Ведётся работа по обновлению  информации об оказываемых Министерством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 xml:space="preserve">Также на официальном сайте Министерства создан раздел «Государственные услуги» со следующими подразделами: </w:t>
            </w:r>
          </w:p>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 Перечень государственных услуг;</w:t>
            </w:r>
          </w:p>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 Административные регламенты предоставления государственных услуг;</w:t>
            </w:r>
          </w:p>
          <w:p w:rsidR="002A10EB" w:rsidRPr="00701290" w:rsidRDefault="002A10EB" w:rsidP="002A10EB">
            <w:pPr>
              <w:shd w:val="clear" w:color="auto" w:fill="FFFFFF"/>
              <w:spacing w:line="216" w:lineRule="auto"/>
              <w:jc w:val="both"/>
              <w:rPr>
                <w:spacing w:val="-6"/>
                <w:sz w:val="22"/>
                <w:szCs w:val="22"/>
              </w:rPr>
            </w:pPr>
            <w:r w:rsidRPr="00701290">
              <w:rPr>
                <w:spacing w:val="-6"/>
                <w:sz w:val="22"/>
                <w:szCs w:val="22"/>
              </w:rPr>
              <w:t>- Проекты приказов о внесении изменений в административные регламенты предоставления государственных услуг.</w:t>
            </w:r>
          </w:p>
          <w:p w:rsidR="00D97660" w:rsidRPr="00701290" w:rsidRDefault="002A10EB" w:rsidP="002A10EB">
            <w:pPr>
              <w:jc w:val="both"/>
              <w:rPr>
                <w:sz w:val="22"/>
                <w:szCs w:val="22"/>
              </w:rPr>
            </w:pPr>
            <w:proofErr w:type="gramStart"/>
            <w:r w:rsidRPr="00701290">
              <w:rPr>
                <w:spacing w:val="-6"/>
                <w:sz w:val="22"/>
                <w:szCs w:val="22"/>
              </w:rPr>
              <w:t>В данных подразделах размещаются тексты административных регламентов осуществления Министерством государственных услуг, в том числе информация о досудебном (внесудебном) порядок обжалования решений и действий (бездействия) Министерства, а также его должностных лиц.</w:t>
            </w:r>
            <w:proofErr w:type="gramEnd"/>
          </w:p>
        </w:tc>
      </w:tr>
      <w:tr w:rsidR="00D97660" w:rsidRPr="00701290" w:rsidTr="00275E28">
        <w:trPr>
          <w:trHeight w:val="1245"/>
        </w:trPr>
        <w:tc>
          <w:tcPr>
            <w:tcW w:w="8696" w:type="dxa"/>
          </w:tcPr>
          <w:p w:rsidR="00D97660" w:rsidRPr="00701290" w:rsidRDefault="00D97660" w:rsidP="00D97660">
            <w:pPr>
              <w:jc w:val="both"/>
              <w:rPr>
                <w:sz w:val="22"/>
                <w:szCs w:val="22"/>
              </w:rPr>
            </w:pPr>
            <w:r w:rsidRPr="00701290">
              <w:rPr>
                <w:spacing w:val="-4"/>
                <w:sz w:val="22"/>
                <w:szCs w:val="22"/>
              </w:rPr>
              <w:lastRenderedPageBreak/>
              <w:t xml:space="preserve">2.1.3. </w:t>
            </w:r>
            <w:r w:rsidRPr="00701290">
              <w:rPr>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701290" w:rsidRDefault="00D97660" w:rsidP="00D97660">
            <w:pPr>
              <w:pStyle w:val="conspluscell"/>
              <w:widowControl w:val="0"/>
              <w:jc w:val="both"/>
              <w:rPr>
                <w:spacing w:val="-4"/>
                <w:sz w:val="22"/>
                <w:szCs w:val="22"/>
              </w:rPr>
            </w:pPr>
          </w:p>
        </w:tc>
        <w:tc>
          <w:tcPr>
            <w:tcW w:w="5940" w:type="dxa"/>
          </w:tcPr>
          <w:p w:rsidR="002A10EB" w:rsidRPr="00701290" w:rsidRDefault="002A10EB" w:rsidP="002A10EB">
            <w:pPr>
              <w:jc w:val="both"/>
              <w:rPr>
                <w:sz w:val="22"/>
                <w:szCs w:val="22"/>
              </w:rPr>
            </w:pPr>
            <w:proofErr w:type="gramStart"/>
            <w:r w:rsidRPr="00701290">
              <w:rPr>
                <w:sz w:val="22"/>
                <w:szCs w:val="22"/>
              </w:rPr>
              <w:t xml:space="preserve">21.03.2018 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обновлённая информация о предоставлении Министерством  государственной услуги по утверждению нормативов удельного расхода топлива при производстве тепловой энергии источниками тепловой  энергии, за исключением источников тепловой энергии, </w:t>
            </w:r>
            <w:r w:rsidRPr="00701290">
              <w:rPr>
                <w:sz w:val="22"/>
                <w:szCs w:val="22"/>
              </w:rPr>
              <w:lastRenderedPageBreak/>
              <w:t>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roofErr w:type="gramEnd"/>
          </w:p>
          <w:p w:rsidR="002A10EB" w:rsidRPr="00701290" w:rsidRDefault="002A10EB" w:rsidP="002A10EB">
            <w:pPr>
              <w:jc w:val="both"/>
              <w:rPr>
                <w:sz w:val="22"/>
                <w:szCs w:val="22"/>
              </w:rPr>
            </w:pPr>
            <w:proofErr w:type="gramStart"/>
            <w:r w:rsidRPr="00701290">
              <w:rPr>
                <w:sz w:val="22"/>
                <w:szCs w:val="22"/>
              </w:rPr>
              <w:t>31.08.2018 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Pr="00701290" w:rsidRDefault="002A10EB" w:rsidP="002A10EB">
            <w:pPr>
              <w:jc w:val="both"/>
              <w:rPr>
                <w:sz w:val="22"/>
                <w:szCs w:val="22"/>
              </w:rPr>
            </w:pPr>
            <w:r w:rsidRPr="00701290">
              <w:rPr>
                <w:sz w:val="22"/>
                <w:szCs w:val="22"/>
              </w:rPr>
              <w:t>31.08.2018 также была опубликована актуальная информация о предоставлении Министерством 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r>
      <w:tr w:rsidR="006B140E" w:rsidRPr="00701290" w:rsidTr="006B140E">
        <w:trPr>
          <w:trHeight w:val="314"/>
        </w:trPr>
        <w:tc>
          <w:tcPr>
            <w:tcW w:w="14636" w:type="dxa"/>
            <w:gridSpan w:val="2"/>
          </w:tcPr>
          <w:p w:rsidR="006B140E" w:rsidRPr="00701290" w:rsidRDefault="006B140E" w:rsidP="006B140E">
            <w:pPr>
              <w:jc w:val="center"/>
              <w:rPr>
                <w:sz w:val="22"/>
                <w:szCs w:val="22"/>
              </w:rPr>
            </w:pPr>
            <w:r w:rsidRPr="00701290">
              <w:rPr>
                <w:sz w:val="22"/>
                <w:szCs w:val="22"/>
              </w:rPr>
              <w:lastRenderedPageBreak/>
              <w:t>Задача 2.2. Создание системы антикоррупционного и правового просвещения</w:t>
            </w:r>
          </w:p>
        </w:tc>
      </w:tr>
      <w:tr w:rsidR="00D97660" w:rsidRPr="00701290" w:rsidTr="00407F2F">
        <w:trPr>
          <w:trHeight w:val="1794"/>
        </w:trPr>
        <w:tc>
          <w:tcPr>
            <w:tcW w:w="8696" w:type="dxa"/>
          </w:tcPr>
          <w:p w:rsidR="00D97660" w:rsidRPr="00701290" w:rsidRDefault="00D97660" w:rsidP="004331C0">
            <w:pPr>
              <w:jc w:val="both"/>
              <w:rPr>
                <w:spacing w:val="-2"/>
                <w:sz w:val="22"/>
                <w:szCs w:val="22"/>
              </w:rPr>
            </w:pPr>
            <w:r w:rsidRPr="00701290">
              <w:rPr>
                <w:spacing w:val="-4"/>
                <w:sz w:val="22"/>
                <w:szCs w:val="22"/>
              </w:rPr>
              <w:t xml:space="preserve">2.2.14. </w:t>
            </w:r>
            <w:proofErr w:type="gramStart"/>
            <w:r w:rsidRPr="00701290">
              <w:rPr>
                <w:sz w:val="22"/>
                <w:szCs w:val="22"/>
              </w:rPr>
              <w:t xml:space="preserve">Разработка и реализация в </w:t>
            </w:r>
            <w:r w:rsidRPr="00701290">
              <w:rPr>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940" w:type="dxa"/>
          </w:tcPr>
          <w:p w:rsidR="00D97660" w:rsidRPr="00701290" w:rsidRDefault="008C455B" w:rsidP="004331C0">
            <w:pPr>
              <w:jc w:val="both"/>
              <w:rPr>
                <w:sz w:val="22"/>
                <w:szCs w:val="22"/>
              </w:rPr>
            </w:pPr>
            <w:r w:rsidRPr="00701290">
              <w:rPr>
                <w:sz w:val="22"/>
                <w:szCs w:val="22"/>
              </w:rPr>
              <w:t>28 декабря 2018</w:t>
            </w:r>
            <w:r w:rsidR="00AA6FE1" w:rsidRPr="00701290">
              <w:rPr>
                <w:sz w:val="22"/>
                <w:szCs w:val="22"/>
              </w:rPr>
              <w:t xml:space="preserve"> года в Министерстве утверждён и реализуется План</w:t>
            </w:r>
            <w:r w:rsidR="004331C0" w:rsidRPr="00701290">
              <w:rPr>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Pr="00701290">
              <w:rPr>
                <w:sz w:val="22"/>
                <w:szCs w:val="22"/>
              </w:rPr>
              <w:t xml:space="preserve"> на 2019</w:t>
            </w:r>
            <w:r w:rsidR="00AA6FE1" w:rsidRPr="00701290">
              <w:rPr>
                <w:sz w:val="22"/>
                <w:szCs w:val="22"/>
              </w:rPr>
              <w:t xml:space="preserve"> год. </w:t>
            </w:r>
            <w:proofErr w:type="gramStart"/>
            <w:r w:rsidR="00AA6FE1" w:rsidRPr="00701290">
              <w:rPr>
                <w:sz w:val="22"/>
                <w:szCs w:val="22"/>
              </w:rPr>
              <w:t>Размещён</w:t>
            </w:r>
            <w:proofErr w:type="gramEnd"/>
            <w:r w:rsidR="00AA6FE1" w:rsidRPr="00701290">
              <w:rPr>
                <w:sz w:val="22"/>
                <w:szCs w:val="22"/>
              </w:rPr>
              <w:t xml:space="preserve"> на официальном сайте Министерства в разделе «Противодействие коррупции».</w:t>
            </w:r>
          </w:p>
        </w:tc>
      </w:tr>
      <w:tr w:rsidR="00CA2ADC" w:rsidRPr="00701290" w:rsidTr="00407F2F">
        <w:trPr>
          <w:trHeight w:val="1545"/>
        </w:trPr>
        <w:tc>
          <w:tcPr>
            <w:tcW w:w="8696" w:type="dxa"/>
          </w:tcPr>
          <w:p w:rsidR="00CA2ADC" w:rsidRPr="00701290" w:rsidRDefault="008C68B0" w:rsidP="004331C0">
            <w:pPr>
              <w:jc w:val="both"/>
              <w:rPr>
                <w:spacing w:val="-4"/>
                <w:sz w:val="22"/>
                <w:szCs w:val="22"/>
              </w:rPr>
            </w:pPr>
            <w:r w:rsidRPr="00701290">
              <w:rPr>
                <w:spacing w:val="-4"/>
                <w:sz w:val="22"/>
                <w:szCs w:val="22"/>
              </w:rPr>
              <w:lastRenderedPageBreak/>
              <w:t>2.2.31. Организация деятельности «Школы заказчика»</w:t>
            </w:r>
          </w:p>
        </w:tc>
        <w:tc>
          <w:tcPr>
            <w:tcW w:w="5940" w:type="dxa"/>
          </w:tcPr>
          <w:p w:rsidR="00CA2ADC" w:rsidRPr="00701290" w:rsidRDefault="008C68B0" w:rsidP="004331C0">
            <w:pPr>
              <w:pStyle w:val="a6"/>
              <w:spacing w:before="0" w:after="0" w:line="216" w:lineRule="auto"/>
              <w:ind w:firstLine="33"/>
              <w:jc w:val="both"/>
              <w:rPr>
                <w:spacing w:val="-6"/>
                <w:sz w:val="22"/>
                <w:szCs w:val="22"/>
              </w:rPr>
            </w:pPr>
            <w:r w:rsidRPr="00701290">
              <w:rPr>
                <w:spacing w:val="-6"/>
                <w:sz w:val="22"/>
                <w:szCs w:val="22"/>
              </w:rPr>
              <w:t>Департаментом государственных закупок Министерства совместно с ОГКУ «Центр по сопровождению закупок» создан и реализуется обучающий проект «Школа заказчика», в рамках которого осуществляется обучение/консультирование по работе заказчиков (пользователей) в РИС АЦК-Госзаказ, оказание методической помощи по проблемным вопросам в сфере закупок (проведено 10 семинаров).</w:t>
            </w:r>
          </w:p>
        </w:tc>
      </w:tr>
      <w:tr w:rsidR="008C68B0" w:rsidRPr="00701290" w:rsidTr="009D236A">
        <w:trPr>
          <w:trHeight w:val="1215"/>
        </w:trPr>
        <w:tc>
          <w:tcPr>
            <w:tcW w:w="8696" w:type="dxa"/>
          </w:tcPr>
          <w:p w:rsidR="008C68B0" w:rsidRPr="00701290" w:rsidRDefault="008C68B0" w:rsidP="008C68B0">
            <w:pPr>
              <w:jc w:val="both"/>
              <w:rPr>
                <w:spacing w:val="-4"/>
                <w:sz w:val="22"/>
                <w:szCs w:val="22"/>
              </w:rPr>
            </w:pPr>
            <w:r w:rsidRPr="00701290">
              <w:rPr>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701290">
              <w:rPr>
                <w:spacing w:val="-4"/>
                <w:sz w:val="22"/>
                <w:szCs w:val="22"/>
              </w:rPr>
              <w:t>флэшмоб</w:t>
            </w:r>
            <w:proofErr w:type="spellEnd"/>
            <w:r w:rsidRPr="00701290">
              <w:rPr>
                <w:spacing w:val="-4"/>
                <w:sz w:val="22"/>
                <w:szCs w:val="22"/>
              </w:rPr>
              <w:t xml:space="preserve">-акции в информационно-телекоммуникационной сети «Интернет» с указанием </w:t>
            </w:r>
            <w:proofErr w:type="spellStart"/>
            <w:r w:rsidRPr="00701290">
              <w:rPr>
                <w:spacing w:val="-4"/>
                <w:sz w:val="22"/>
                <w:szCs w:val="22"/>
              </w:rPr>
              <w:t>хештега</w:t>
            </w:r>
            <w:proofErr w:type="spellEnd"/>
            <w:r w:rsidRPr="00701290">
              <w:rPr>
                <w:spacing w:val="-4"/>
                <w:sz w:val="22"/>
                <w:szCs w:val="22"/>
              </w:rPr>
              <w:t xml:space="preserve"> «#</w:t>
            </w:r>
            <w:proofErr w:type="spellStart"/>
            <w:r w:rsidRPr="00701290">
              <w:rPr>
                <w:spacing w:val="-4"/>
                <w:sz w:val="22"/>
                <w:szCs w:val="22"/>
              </w:rPr>
              <w:t>япротивкоррупции</w:t>
            </w:r>
            <w:proofErr w:type="spellEnd"/>
            <w:r w:rsidRPr="00701290">
              <w:rPr>
                <w:spacing w:val="-4"/>
                <w:sz w:val="22"/>
                <w:szCs w:val="22"/>
              </w:rPr>
              <w:t>»</w:t>
            </w:r>
          </w:p>
        </w:tc>
        <w:tc>
          <w:tcPr>
            <w:tcW w:w="5940" w:type="dxa"/>
          </w:tcPr>
          <w:p w:rsidR="008C68B0" w:rsidRPr="00701290" w:rsidRDefault="008C68B0" w:rsidP="00B17258">
            <w:pPr>
              <w:pStyle w:val="a6"/>
              <w:spacing w:before="0" w:after="0" w:line="216" w:lineRule="auto"/>
              <w:ind w:firstLine="33"/>
              <w:jc w:val="both"/>
              <w:rPr>
                <w:spacing w:val="-6"/>
                <w:sz w:val="22"/>
                <w:szCs w:val="22"/>
              </w:rPr>
            </w:pPr>
            <w:r w:rsidRPr="00701290">
              <w:rPr>
                <w:spacing w:val="-6"/>
                <w:sz w:val="22"/>
                <w:szCs w:val="22"/>
              </w:rPr>
              <w:t>В 1 квартале 2019 года информационно-пропагандистских акций «Взяток не даю», «Честным быть модно!», «Честный регион – достойное будущее!»,</w:t>
            </w:r>
            <w:r w:rsidR="00B17258">
              <w:rPr>
                <w:spacing w:val="-6"/>
                <w:sz w:val="22"/>
                <w:szCs w:val="22"/>
              </w:rPr>
              <w:t xml:space="preserve"> </w:t>
            </w:r>
            <w:r w:rsidRPr="00701290">
              <w:rPr>
                <w:spacing w:val="-6"/>
                <w:sz w:val="22"/>
                <w:szCs w:val="22"/>
              </w:rPr>
              <w:t xml:space="preserve">а также </w:t>
            </w:r>
            <w:proofErr w:type="spellStart"/>
            <w:r w:rsidRPr="00701290">
              <w:rPr>
                <w:spacing w:val="-6"/>
                <w:sz w:val="22"/>
                <w:szCs w:val="22"/>
              </w:rPr>
              <w:t>флэшмоб</w:t>
            </w:r>
            <w:proofErr w:type="spellEnd"/>
            <w:r w:rsidRPr="00701290">
              <w:rPr>
                <w:spacing w:val="-6"/>
                <w:sz w:val="22"/>
                <w:szCs w:val="22"/>
              </w:rPr>
              <w:t xml:space="preserve">-акции в информационно-телекоммуникационной сети «Интернет» с указанием </w:t>
            </w:r>
            <w:proofErr w:type="spellStart"/>
            <w:r w:rsidRPr="00701290">
              <w:rPr>
                <w:spacing w:val="-6"/>
                <w:sz w:val="22"/>
                <w:szCs w:val="22"/>
              </w:rPr>
              <w:t>хештега</w:t>
            </w:r>
            <w:proofErr w:type="spellEnd"/>
            <w:r w:rsidRPr="00701290">
              <w:rPr>
                <w:spacing w:val="-6"/>
                <w:sz w:val="22"/>
                <w:szCs w:val="22"/>
              </w:rPr>
              <w:t xml:space="preserve"> «#</w:t>
            </w:r>
            <w:proofErr w:type="spellStart"/>
            <w:r w:rsidRPr="00701290">
              <w:rPr>
                <w:spacing w:val="-6"/>
                <w:sz w:val="22"/>
                <w:szCs w:val="22"/>
              </w:rPr>
              <w:t>япротивкоррупции</w:t>
            </w:r>
            <w:proofErr w:type="spellEnd"/>
            <w:r w:rsidRPr="00701290">
              <w:rPr>
                <w:spacing w:val="-6"/>
                <w:sz w:val="22"/>
                <w:szCs w:val="22"/>
              </w:rPr>
              <w:t xml:space="preserve"> не проводилось.</w:t>
            </w:r>
          </w:p>
        </w:tc>
      </w:tr>
      <w:tr w:rsidR="00AE3764" w:rsidRPr="00701290" w:rsidTr="00407F2F">
        <w:trPr>
          <w:trHeight w:val="1549"/>
        </w:trPr>
        <w:tc>
          <w:tcPr>
            <w:tcW w:w="8696" w:type="dxa"/>
          </w:tcPr>
          <w:p w:rsidR="00AE3764" w:rsidRPr="00701290" w:rsidRDefault="00AE3764" w:rsidP="008C68B0">
            <w:pPr>
              <w:jc w:val="both"/>
              <w:rPr>
                <w:spacing w:val="-4"/>
                <w:sz w:val="22"/>
                <w:szCs w:val="22"/>
              </w:rPr>
            </w:pPr>
            <w:r w:rsidRPr="00701290">
              <w:rPr>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940" w:type="dxa"/>
          </w:tcPr>
          <w:p w:rsidR="00AE3764" w:rsidRPr="00701290" w:rsidRDefault="00C7154E" w:rsidP="00C7154E">
            <w:pPr>
              <w:pStyle w:val="a6"/>
              <w:spacing w:before="0" w:after="0" w:line="216" w:lineRule="auto"/>
              <w:jc w:val="both"/>
              <w:rPr>
                <w:spacing w:val="-6"/>
                <w:sz w:val="22"/>
                <w:szCs w:val="22"/>
              </w:rPr>
            </w:pPr>
            <w:r w:rsidRPr="00701290">
              <w:rPr>
                <w:spacing w:val="-6"/>
                <w:sz w:val="22"/>
                <w:szCs w:val="22"/>
              </w:rPr>
              <w:t>Сотрудники</w:t>
            </w:r>
            <w:r w:rsidR="00AE3764" w:rsidRPr="00701290">
              <w:rPr>
                <w:spacing w:val="-6"/>
                <w:sz w:val="22"/>
                <w:szCs w:val="22"/>
              </w:rPr>
              <w:t xml:space="preserve"> Министерства </w:t>
            </w:r>
            <w:r w:rsidRPr="00701290">
              <w:rPr>
                <w:spacing w:val="-6"/>
                <w:sz w:val="22"/>
                <w:szCs w:val="22"/>
              </w:rPr>
              <w:t xml:space="preserve">своевременно знакомятся </w:t>
            </w:r>
            <w:r w:rsidR="00AE3764" w:rsidRPr="00701290">
              <w:rPr>
                <w:spacing w:val="-6"/>
                <w:sz w:val="22"/>
                <w:szCs w:val="22"/>
              </w:rPr>
              <w:t xml:space="preserve">с нормативными правовыми актами о противодействии коррупции. </w:t>
            </w:r>
          </w:p>
          <w:p w:rsidR="00C7154E" w:rsidRPr="00701290" w:rsidRDefault="00C7154E" w:rsidP="009C6DAF">
            <w:pPr>
              <w:pStyle w:val="a6"/>
              <w:spacing w:before="0" w:after="0" w:line="216" w:lineRule="auto"/>
              <w:jc w:val="both"/>
              <w:rPr>
                <w:spacing w:val="-6"/>
                <w:sz w:val="22"/>
                <w:szCs w:val="22"/>
              </w:rPr>
            </w:pPr>
            <w:r w:rsidRPr="00701290">
              <w:rPr>
                <w:spacing w:val="-6"/>
                <w:sz w:val="22"/>
                <w:szCs w:val="22"/>
              </w:rPr>
              <w:t>В 1 квартале 2019 года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не проводилось.</w:t>
            </w:r>
          </w:p>
        </w:tc>
      </w:tr>
      <w:tr w:rsidR="00C7154E" w:rsidRPr="00701290" w:rsidTr="00275E28">
        <w:trPr>
          <w:trHeight w:val="556"/>
        </w:trPr>
        <w:tc>
          <w:tcPr>
            <w:tcW w:w="8696" w:type="dxa"/>
          </w:tcPr>
          <w:p w:rsidR="00C7154E" w:rsidRPr="00701290" w:rsidRDefault="00C7154E" w:rsidP="008C68B0">
            <w:pPr>
              <w:jc w:val="both"/>
              <w:rPr>
                <w:spacing w:val="-4"/>
                <w:sz w:val="22"/>
                <w:szCs w:val="22"/>
              </w:rPr>
            </w:pPr>
            <w:r w:rsidRPr="00701290">
              <w:rPr>
                <w:spacing w:val="-4"/>
                <w:sz w:val="22"/>
                <w:szCs w:val="22"/>
              </w:rPr>
              <w:t xml:space="preserve">2.2.59. Проведение заседаний «круглых» столов с участием представителей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надзорных структур и </w:t>
            </w:r>
            <w:proofErr w:type="gramStart"/>
            <w:r w:rsidRPr="00701290">
              <w:rPr>
                <w:spacing w:val="-4"/>
                <w:sz w:val="22"/>
                <w:szCs w:val="22"/>
              </w:rPr>
              <w:t>бизнес-сообщества</w:t>
            </w:r>
            <w:proofErr w:type="gramEnd"/>
            <w:r w:rsidRPr="00701290">
              <w:rPr>
                <w:spacing w:val="-4"/>
                <w:sz w:val="22"/>
                <w:szCs w:val="22"/>
              </w:rPr>
              <w:t xml:space="preserve"> с целью выработки согласованных мер по снижению административного давления на бизнес – структуры и субъекты предпринимательской деятельности  </w:t>
            </w:r>
          </w:p>
        </w:tc>
        <w:tc>
          <w:tcPr>
            <w:tcW w:w="5940" w:type="dxa"/>
          </w:tcPr>
          <w:p w:rsidR="009C6DAF" w:rsidRPr="00701290" w:rsidRDefault="00CE792C" w:rsidP="009C6DAF">
            <w:pPr>
              <w:pStyle w:val="a6"/>
              <w:spacing w:before="0" w:after="0" w:line="216" w:lineRule="auto"/>
              <w:jc w:val="both"/>
              <w:rPr>
                <w:spacing w:val="-6"/>
                <w:sz w:val="22"/>
                <w:szCs w:val="22"/>
              </w:rPr>
            </w:pPr>
            <w:r w:rsidRPr="00701290">
              <w:rPr>
                <w:b/>
                <w:spacing w:val="-6"/>
                <w:sz w:val="22"/>
                <w:szCs w:val="22"/>
              </w:rPr>
              <w:t>21.02.2019</w:t>
            </w:r>
            <w:r w:rsidRPr="00701290">
              <w:rPr>
                <w:spacing w:val="-6"/>
                <w:sz w:val="22"/>
                <w:szCs w:val="22"/>
              </w:rPr>
              <w:t xml:space="preserve"> состоялось заседание Совета при Губернаторе по развитию малого и среднего предпринимательства в Ульяновской области совместно с представителями предпринимательского сообщества Ульяновской </w:t>
            </w:r>
            <w:proofErr w:type="gramStart"/>
            <w:r w:rsidRPr="00701290">
              <w:rPr>
                <w:spacing w:val="-6"/>
                <w:sz w:val="22"/>
                <w:szCs w:val="22"/>
              </w:rPr>
              <w:t>области</w:t>
            </w:r>
            <w:proofErr w:type="gramEnd"/>
            <w:r w:rsidRPr="00701290">
              <w:rPr>
                <w:spacing w:val="-6"/>
                <w:sz w:val="22"/>
                <w:szCs w:val="22"/>
              </w:rPr>
              <w:t xml:space="preserve"> на котором Губернатор Ульяновской области </w:t>
            </w:r>
            <w:proofErr w:type="spellStart"/>
            <w:r w:rsidRPr="00701290">
              <w:rPr>
                <w:spacing w:val="-6"/>
                <w:sz w:val="22"/>
                <w:szCs w:val="22"/>
              </w:rPr>
              <w:t>С.И.Морозов</w:t>
            </w:r>
            <w:proofErr w:type="spellEnd"/>
            <w:r w:rsidRPr="00701290">
              <w:rPr>
                <w:spacing w:val="-6"/>
                <w:sz w:val="22"/>
                <w:szCs w:val="22"/>
              </w:rPr>
              <w:t xml:space="preserve"> озвучил направления дальнейшей работы по реформированию контрольно-надзорной деятельности в регионе на 2019 год, а также определили приоритеты в работе по снижению административной нагрузки на бизнес</w:t>
            </w:r>
            <w:r w:rsidR="001228F3" w:rsidRPr="00701290">
              <w:rPr>
                <w:spacing w:val="-6"/>
                <w:sz w:val="22"/>
                <w:szCs w:val="22"/>
              </w:rPr>
              <w:t>.</w:t>
            </w:r>
            <w:r w:rsidR="001228F3" w:rsidRPr="00701290">
              <w:rPr>
                <w:spacing w:val="-6"/>
                <w:sz w:val="22"/>
                <w:szCs w:val="22"/>
              </w:rPr>
              <w:br/>
            </w:r>
            <w:r w:rsidRPr="00701290">
              <w:rPr>
                <w:b/>
                <w:spacing w:val="-6"/>
                <w:sz w:val="22"/>
                <w:szCs w:val="22"/>
              </w:rPr>
              <w:t xml:space="preserve">26.02.2019 </w:t>
            </w:r>
            <w:r w:rsidRPr="00701290">
              <w:rPr>
                <w:spacing w:val="-6"/>
                <w:sz w:val="22"/>
                <w:szCs w:val="22"/>
              </w:rPr>
              <w:t xml:space="preserve">проведено </w:t>
            </w:r>
            <w:r w:rsidR="001228F3" w:rsidRPr="00701290">
              <w:rPr>
                <w:spacing w:val="-6"/>
                <w:sz w:val="22"/>
                <w:szCs w:val="22"/>
              </w:rPr>
              <w:t>совещания по вопросу реформы контрольно-надзорной деятельности в 2019 году с участием представителей исполнительных органов государственной власти Ульяновской области</w:t>
            </w:r>
            <w:r w:rsidR="009C6DAF" w:rsidRPr="00701290">
              <w:rPr>
                <w:spacing w:val="-6"/>
                <w:sz w:val="22"/>
                <w:szCs w:val="22"/>
              </w:rPr>
              <w:t>, где в число рассмотренных вопросов вошли:</w:t>
            </w:r>
            <w:r w:rsidR="009C6DAF" w:rsidRPr="00701290">
              <w:rPr>
                <w:spacing w:val="-6"/>
                <w:sz w:val="22"/>
                <w:szCs w:val="22"/>
              </w:rPr>
              <w:br/>
              <w:t xml:space="preserve">О реализации региональных проектов в сфере контрольно-надзорной деятельности на 2019-20 </w:t>
            </w:r>
            <w:proofErr w:type="spellStart"/>
            <w:r w:rsidR="009C6DAF" w:rsidRPr="00701290">
              <w:rPr>
                <w:spacing w:val="-6"/>
                <w:sz w:val="22"/>
                <w:szCs w:val="22"/>
              </w:rPr>
              <w:t>г.г</w:t>
            </w:r>
            <w:proofErr w:type="spellEnd"/>
            <w:r w:rsidR="009C6DAF" w:rsidRPr="00701290">
              <w:rPr>
                <w:spacing w:val="-6"/>
                <w:sz w:val="22"/>
                <w:szCs w:val="22"/>
              </w:rPr>
              <w:t>. :</w:t>
            </w:r>
            <w:proofErr w:type="gramStart"/>
            <w:r w:rsidR="009C6DAF" w:rsidRPr="00701290">
              <w:rPr>
                <w:spacing w:val="-6"/>
                <w:sz w:val="22"/>
                <w:szCs w:val="22"/>
              </w:rPr>
              <w:br/>
              <w:t>-</w:t>
            </w:r>
            <w:proofErr w:type="gramEnd"/>
            <w:r w:rsidR="009C6DAF" w:rsidRPr="00701290">
              <w:rPr>
                <w:spacing w:val="-6"/>
                <w:sz w:val="22"/>
                <w:szCs w:val="22"/>
              </w:rPr>
              <w:t>региональный цифровой ресурс «</w:t>
            </w:r>
            <w:proofErr w:type="spellStart"/>
            <w:r w:rsidR="009C6DAF" w:rsidRPr="00701290">
              <w:rPr>
                <w:spacing w:val="-6"/>
                <w:sz w:val="22"/>
                <w:szCs w:val="22"/>
              </w:rPr>
              <w:t>БизнесРиски</w:t>
            </w:r>
            <w:proofErr w:type="spellEnd"/>
            <w:r w:rsidR="009C6DAF" w:rsidRPr="00701290">
              <w:rPr>
                <w:spacing w:val="-6"/>
                <w:sz w:val="22"/>
                <w:szCs w:val="22"/>
              </w:rPr>
              <w:t>»;</w:t>
            </w:r>
            <w:r w:rsidR="009C6DAF" w:rsidRPr="00701290">
              <w:rPr>
                <w:spacing w:val="-6"/>
                <w:sz w:val="22"/>
                <w:szCs w:val="22"/>
              </w:rPr>
              <w:br/>
              <w:t>-региональная регуляторная гильотина;</w:t>
            </w:r>
            <w:r w:rsidR="009C6DAF" w:rsidRPr="00701290">
              <w:rPr>
                <w:spacing w:val="-6"/>
                <w:sz w:val="22"/>
                <w:szCs w:val="22"/>
              </w:rPr>
              <w:br/>
              <w:t xml:space="preserve">-«перезагрузка» региональных контрольно-надзорных органов на партнерский контроль; </w:t>
            </w:r>
          </w:p>
          <w:p w:rsidR="009C6DAF" w:rsidRPr="00701290" w:rsidRDefault="009C6DAF" w:rsidP="009C6DAF">
            <w:pPr>
              <w:pStyle w:val="a6"/>
              <w:spacing w:before="0" w:after="0" w:line="216" w:lineRule="auto"/>
              <w:jc w:val="both"/>
              <w:rPr>
                <w:spacing w:val="-6"/>
                <w:sz w:val="22"/>
                <w:szCs w:val="22"/>
              </w:rPr>
            </w:pPr>
            <w:r w:rsidRPr="00701290">
              <w:rPr>
                <w:spacing w:val="-6"/>
                <w:sz w:val="22"/>
                <w:szCs w:val="22"/>
              </w:rPr>
              <w:t xml:space="preserve">-участие региона в федеральных программах в сфере контрольно-надзорной деятельности (Программа Министерства </w:t>
            </w:r>
            <w:r w:rsidRPr="00701290">
              <w:rPr>
                <w:spacing w:val="-6"/>
                <w:sz w:val="22"/>
                <w:szCs w:val="22"/>
              </w:rPr>
              <w:lastRenderedPageBreak/>
              <w:t>цифровой экономики РФ и Конкурс цифровых решений АСИ).</w:t>
            </w:r>
          </w:p>
          <w:p w:rsidR="009C6DAF" w:rsidRPr="00701290" w:rsidRDefault="009C6DAF" w:rsidP="009C6DAF">
            <w:pPr>
              <w:pStyle w:val="a6"/>
              <w:spacing w:before="0" w:after="0" w:line="216" w:lineRule="auto"/>
              <w:jc w:val="both"/>
              <w:rPr>
                <w:spacing w:val="-6"/>
                <w:sz w:val="22"/>
                <w:szCs w:val="22"/>
              </w:rPr>
            </w:pPr>
            <w:r w:rsidRPr="00701290">
              <w:rPr>
                <w:b/>
                <w:spacing w:val="-6"/>
                <w:sz w:val="22"/>
                <w:szCs w:val="22"/>
              </w:rPr>
              <w:t>14.03.2019</w:t>
            </w:r>
            <w:r w:rsidRPr="00701290">
              <w:rPr>
                <w:spacing w:val="-6"/>
                <w:sz w:val="22"/>
                <w:szCs w:val="22"/>
              </w:rPr>
              <w:t xml:space="preserve"> состоялось Расширенного заседания Комиссии по </w:t>
            </w:r>
            <w:proofErr w:type="spellStart"/>
            <w:r w:rsidRPr="00701290">
              <w:rPr>
                <w:spacing w:val="-6"/>
                <w:sz w:val="22"/>
                <w:szCs w:val="22"/>
              </w:rPr>
              <w:t>дерегулированию</w:t>
            </w:r>
            <w:proofErr w:type="spellEnd"/>
            <w:r w:rsidRPr="00701290">
              <w:rPr>
                <w:spacing w:val="-6"/>
                <w:sz w:val="22"/>
                <w:szCs w:val="22"/>
              </w:rPr>
              <w:t xml:space="preserve"> экономики Ульяновской области. </w:t>
            </w:r>
            <w:r w:rsidRPr="00701290">
              <w:rPr>
                <w:b/>
                <w:spacing w:val="-6"/>
                <w:sz w:val="22"/>
                <w:szCs w:val="22"/>
              </w:rPr>
              <w:t>20.03.2019</w:t>
            </w:r>
            <w:r w:rsidRPr="00701290">
              <w:rPr>
                <w:spacing w:val="-6"/>
                <w:sz w:val="22"/>
                <w:szCs w:val="22"/>
              </w:rPr>
              <w:t xml:space="preserve"> состоялась встреча с представителями Всемирного банка в части обсуждения вопросов реформы КНД/регуляторной гильотины.</w:t>
            </w:r>
          </w:p>
        </w:tc>
      </w:tr>
      <w:tr w:rsidR="00704DEC" w:rsidRPr="00701290" w:rsidTr="00E631CF">
        <w:trPr>
          <w:trHeight w:val="556"/>
        </w:trPr>
        <w:tc>
          <w:tcPr>
            <w:tcW w:w="14636" w:type="dxa"/>
            <w:gridSpan w:val="2"/>
          </w:tcPr>
          <w:p w:rsidR="00704DEC" w:rsidRPr="00701290" w:rsidRDefault="00704DEC" w:rsidP="00704DEC">
            <w:pPr>
              <w:pStyle w:val="conspluscell"/>
              <w:widowControl w:val="0"/>
              <w:spacing w:before="0" w:beforeAutospacing="0" w:after="0" w:afterAutospacing="0"/>
              <w:jc w:val="center"/>
              <w:rPr>
                <w:sz w:val="22"/>
                <w:szCs w:val="22"/>
              </w:rPr>
            </w:pPr>
            <w:r w:rsidRPr="00701290">
              <w:rPr>
                <w:sz w:val="22"/>
                <w:szCs w:val="22"/>
              </w:rPr>
              <w:lastRenderedPageBreak/>
              <w:t xml:space="preserve">Задача 2.3. Создание системы обратной связи с населением Ульяновской области по вопросам противодействия коррупции </w:t>
            </w:r>
          </w:p>
          <w:p w:rsidR="00704DEC" w:rsidRPr="00701290" w:rsidRDefault="00704DEC" w:rsidP="00704DEC">
            <w:pPr>
              <w:pStyle w:val="a6"/>
              <w:spacing w:before="0" w:after="0" w:line="216" w:lineRule="auto"/>
              <w:jc w:val="center"/>
              <w:rPr>
                <w:b/>
                <w:spacing w:val="-6"/>
                <w:sz w:val="22"/>
                <w:szCs w:val="22"/>
              </w:rPr>
            </w:pPr>
            <w:r w:rsidRPr="00701290">
              <w:rPr>
                <w:sz w:val="22"/>
                <w:szCs w:val="22"/>
              </w:rPr>
              <w:t>и реализации</w:t>
            </w:r>
            <w:r w:rsidRPr="00701290">
              <w:rPr>
                <w:rStyle w:val="apple-converted-space"/>
                <w:sz w:val="22"/>
                <w:szCs w:val="22"/>
              </w:rPr>
              <w:t xml:space="preserve"> единой государственной политики в области противодействия коррупции</w:t>
            </w:r>
          </w:p>
        </w:tc>
      </w:tr>
      <w:tr w:rsidR="00D97660" w:rsidRPr="00701290" w:rsidTr="002374CE">
        <w:trPr>
          <w:trHeight w:val="1124"/>
        </w:trPr>
        <w:tc>
          <w:tcPr>
            <w:tcW w:w="8696" w:type="dxa"/>
          </w:tcPr>
          <w:p w:rsidR="00D97660" w:rsidRPr="00701290" w:rsidRDefault="00D97660" w:rsidP="004331C0">
            <w:pPr>
              <w:jc w:val="both"/>
              <w:rPr>
                <w:color w:val="FF0000"/>
                <w:sz w:val="22"/>
                <w:szCs w:val="22"/>
              </w:rPr>
            </w:pPr>
            <w:r w:rsidRPr="00701290">
              <w:rPr>
                <w:spacing w:val="-4"/>
                <w:sz w:val="22"/>
                <w:szCs w:val="22"/>
              </w:rPr>
              <w:t xml:space="preserve">2.3.1. </w:t>
            </w:r>
            <w:proofErr w:type="gramStart"/>
            <w:r w:rsidRPr="00701290">
              <w:rPr>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701290">
              <w:rPr>
                <w:sz w:val="22"/>
                <w:szCs w:val="22"/>
              </w:rPr>
              <w:t xml:space="preserve">бласти </w:t>
            </w:r>
            <w:r w:rsidRPr="00701290">
              <w:rPr>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701290">
              <w:rPr>
                <w:rStyle w:val="grame"/>
                <w:sz w:val="22"/>
                <w:szCs w:val="22"/>
              </w:rPr>
              <w:t>о-</w:t>
            </w:r>
            <w:r w:rsidRPr="00701290">
              <w:rPr>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701290" w:rsidRDefault="00D97660" w:rsidP="004331C0">
            <w:pPr>
              <w:pStyle w:val="conspluscell"/>
              <w:widowControl w:val="0"/>
              <w:spacing w:before="0" w:beforeAutospacing="0" w:after="0" w:afterAutospacing="0"/>
              <w:jc w:val="both"/>
              <w:rPr>
                <w:spacing w:val="-4"/>
                <w:sz w:val="22"/>
                <w:szCs w:val="22"/>
              </w:rPr>
            </w:pPr>
          </w:p>
        </w:tc>
        <w:tc>
          <w:tcPr>
            <w:tcW w:w="5940" w:type="dxa"/>
          </w:tcPr>
          <w:p w:rsidR="004331C0" w:rsidRPr="00701290" w:rsidRDefault="004331C0" w:rsidP="004331C0">
            <w:pPr>
              <w:pStyle w:val="a6"/>
              <w:spacing w:before="0" w:after="0" w:line="216" w:lineRule="auto"/>
              <w:ind w:firstLine="33"/>
              <w:jc w:val="both"/>
              <w:rPr>
                <w:spacing w:val="-6"/>
                <w:sz w:val="22"/>
                <w:szCs w:val="22"/>
              </w:rPr>
            </w:pPr>
            <w:r w:rsidRPr="00701290">
              <w:rPr>
                <w:spacing w:val="-6"/>
                <w:sz w:val="22"/>
                <w:szCs w:val="22"/>
              </w:rPr>
              <w:t xml:space="preserve">На официальном сайте Министерства в разделе Противодействие коррупции созданы и работают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
          <w:p w:rsidR="004331C0" w:rsidRPr="00701290" w:rsidRDefault="004331C0" w:rsidP="004331C0">
            <w:pPr>
              <w:pStyle w:val="a6"/>
              <w:numPr>
                <w:ilvl w:val="0"/>
                <w:numId w:val="1"/>
              </w:numPr>
              <w:spacing w:before="0" w:after="0" w:line="216" w:lineRule="auto"/>
              <w:ind w:left="0" w:firstLine="33"/>
              <w:jc w:val="both"/>
              <w:rPr>
                <w:spacing w:val="-6"/>
                <w:sz w:val="22"/>
                <w:szCs w:val="22"/>
              </w:rPr>
            </w:pPr>
            <w:r w:rsidRPr="00701290">
              <w:rPr>
                <w:spacing w:val="-6"/>
                <w:sz w:val="22"/>
                <w:szCs w:val="22"/>
              </w:rPr>
              <w:t>по телефону «горячей линии» по вопросам противодействия коррупции 8 (8422) 24-16-89;</w:t>
            </w:r>
          </w:p>
          <w:p w:rsidR="008B3732" w:rsidRPr="00701290" w:rsidRDefault="004331C0" w:rsidP="008B3732">
            <w:pPr>
              <w:pStyle w:val="a6"/>
              <w:numPr>
                <w:ilvl w:val="0"/>
                <w:numId w:val="1"/>
              </w:numPr>
              <w:spacing w:before="0" w:after="0" w:line="216" w:lineRule="auto"/>
              <w:ind w:left="0" w:firstLine="33"/>
              <w:jc w:val="both"/>
              <w:rPr>
                <w:spacing w:val="-6"/>
                <w:sz w:val="22"/>
                <w:szCs w:val="22"/>
              </w:rPr>
            </w:pPr>
            <w:r w:rsidRPr="00701290">
              <w:rPr>
                <w:spacing w:val="-6"/>
                <w:sz w:val="22"/>
                <w:szCs w:val="22"/>
              </w:rPr>
              <w:t xml:space="preserve">через электронную форму </w:t>
            </w:r>
            <w:hyperlink r:id="rId9" w:tooltip="Задай вопрос Министру" w:history="1">
              <w:r w:rsidRPr="00701290">
                <w:rPr>
                  <w:rStyle w:val="a7"/>
                  <w:spacing w:val="-6"/>
                  <w:sz w:val="22"/>
                  <w:szCs w:val="22"/>
                  <w:lang w:eastAsia="en-US"/>
                </w:rPr>
                <w:t>http://econom73.ru/reception</w:t>
              </w:r>
            </w:hyperlink>
            <w:r w:rsidRPr="00701290">
              <w:rPr>
                <w:rStyle w:val="a7"/>
                <w:spacing w:val="-6"/>
                <w:sz w:val="22"/>
                <w:szCs w:val="22"/>
                <w:lang w:eastAsia="en-US"/>
              </w:rPr>
              <w:t xml:space="preserve"> </w:t>
            </w:r>
            <w:r w:rsidRPr="00701290">
              <w:rPr>
                <w:spacing w:val="-6"/>
                <w:sz w:val="22"/>
                <w:szCs w:val="22"/>
              </w:rPr>
              <w:t>«Задать вопрос Министру развития конкуренции и экономики Ульяновской области» на сайте Министерства;</w:t>
            </w:r>
            <w:r w:rsidR="008B3732" w:rsidRPr="00701290">
              <w:rPr>
                <w:spacing w:val="-6"/>
                <w:sz w:val="22"/>
                <w:szCs w:val="22"/>
              </w:rPr>
              <w:t xml:space="preserve"> </w:t>
            </w:r>
          </w:p>
          <w:p w:rsidR="004331C0" w:rsidRPr="00701290" w:rsidRDefault="004331C0" w:rsidP="008B3732">
            <w:pPr>
              <w:pStyle w:val="a6"/>
              <w:numPr>
                <w:ilvl w:val="0"/>
                <w:numId w:val="1"/>
              </w:numPr>
              <w:spacing w:before="0" w:after="0" w:line="216" w:lineRule="auto"/>
              <w:ind w:left="0" w:firstLine="33"/>
              <w:jc w:val="both"/>
              <w:rPr>
                <w:spacing w:val="-6"/>
                <w:sz w:val="22"/>
                <w:szCs w:val="22"/>
              </w:rPr>
            </w:pPr>
            <w:r w:rsidRPr="00701290">
              <w:rPr>
                <w:spacing w:val="-6"/>
                <w:sz w:val="22"/>
                <w:szCs w:val="22"/>
              </w:rPr>
              <w:t xml:space="preserve">по электронной почте </w:t>
            </w:r>
            <w:r w:rsidR="008B3732" w:rsidRPr="00701290">
              <w:rPr>
                <w:color w:val="0000FF"/>
                <w:spacing w:val="-6"/>
                <w:sz w:val="22"/>
                <w:szCs w:val="22"/>
                <w:u w:val="single"/>
              </w:rPr>
              <w:t>obrasheniya@inbox.ru</w:t>
            </w:r>
            <w:r w:rsidRPr="00701290">
              <w:rPr>
                <w:rStyle w:val="a7"/>
                <w:spacing w:val="-6"/>
                <w:sz w:val="22"/>
                <w:szCs w:val="22"/>
              </w:rPr>
              <w:t>;</w:t>
            </w:r>
          </w:p>
          <w:p w:rsidR="004331C0" w:rsidRPr="00701290" w:rsidRDefault="004331C0" w:rsidP="004331C0">
            <w:pPr>
              <w:pStyle w:val="a6"/>
              <w:numPr>
                <w:ilvl w:val="0"/>
                <w:numId w:val="1"/>
              </w:numPr>
              <w:spacing w:before="0" w:after="0" w:line="216" w:lineRule="auto"/>
              <w:ind w:left="0" w:firstLine="33"/>
              <w:jc w:val="both"/>
              <w:rPr>
                <w:spacing w:val="-6"/>
                <w:sz w:val="22"/>
                <w:szCs w:val="22"/>
              </w:rPr>
            </w:pPr>
            <w:r w:rsidRPr="00701290">
              <w:rPr>
                <w:spacing w:val="-6"/>
                <w:sz w:val="22"/>
                <w:szCs w:val="22"/>
              </w:rPr>
              <w:t xml:space="preserve">через форму </w:t>
            </w:r>
            <w:hyperlink r:id="rId10" w:history="1">
              <w:r w:rsidRPr="00701290">
                <w:rPr>
                  <w:spacing w:val="-6"/>
                  <w:sz w:val="22"/>
                  <w:szCs w:val="22"/>
                </w:rPr>
                <w:t>«Задать вопрос</w:t>
              </w:r>
            </w:hyperlink>
            <w:r w:rsidRPr="00701290">
              <w:rPr>
                <w:spacing w:val="-6"/>
                <w:sz w:val="22"/>
                <w:szCs w:val="22"/>
              </w:rPr>
              <w:t xml:space="preserve">» и </w:t>
            </w:r>
            <w:hyperlink r:id="rId11" w:history="1">
              <w:r w:rsidRPr="00701290">
                <w:rPr>
                  <w:spacing w:val="-6"/>
                  <w:sz w:val="22"/>
                  <w:szCs w:val="22"/>
                </w:rPr>
                <w:t>«Ответы на частые вопросы</w:t>
              </w:r>
            </w:hyperlink>
            <w:r w:rsidRPr="00701290">
              <w:rPr>
                <w:spacing w:val="-6"/>
                <w:sz w:val="22"/>
                <w:szCs w:val="22"/>
              </w:rPr>
              <w:t xml:space="preserve">» на сайте </w:t>
            </w:r>
            <w:hyperlink r:id="rId12" w:history="1">
              <w:r w:rsidRPr="00701290">
                <w:rPr>
                  <w:spacing w:val="-6"/>
                  <w:sz w:val="22"/>
                  <w:szCs w:val="22"/>
                </w:rPr>
                <w:t xml:space="preserve">департамента по регулированию цен и тарифов </w:t>
              </w:r>
            </w:hyperlink>
            <w:r w:rsidRPr="00701290">
              <w:rPr>
                <w:spacing w:val="-6"/>
                <w:sz w:val="22"/>
                <w:szCs w:val="22"/>
              </w:rPr>
              <w:t xml:space="preserve">Министерства в разделе «Общественная приёмная», </w:t>
            </w:r>
          </w:p>
          <w:p w:rsidR="004331C0" w:rsidRPr="00701290" w:rsidRDefault="004331C0" w:rsidP="004331C0">
            <w:pPr>
              <w:pStyle w:val="a6"/>
              <w:numPr>
                <w:ilvl w:val="0"/>
                <w:numId w:val="1"/>
              </w:numPr>
              <w:spacing w:before="0" w:after="0" w:line="216" w:lineRule="auto"/>
              <w:ind w:left="0" w:firstLine="33"/>
              <w:jc w:val="both"/>
              <w:rPr>
                <w:spacing w:val="-6"/>
                <w:sz w:val="22"/>
                <w:szCs w:val="22"/>
              </w:rPr>
            </w:pPr>
            <w:r w:rsidRPr="00701290">
              <w:rPr>
                <w:bCs/>
                <w:spacing w:val="-6"/>
                <w:sz w:val="22"/>
                <w:szCs w:val="22"/>
              </w:rPr>
              <w:t>«Горячая линия» для сообщения субъектами предпринимательства о коррупционных правонарушениях при выдаче субсидий</w:t>
            </w:r>
            <w:r w:rsidRPr="00701290">
              <w:rPr>
                <w:spacing w:val="-6"/>
                <w:sz w:val="22"/>
                <w:szCs w:val="22"/>
              </w:rPr>
              <w:t>: 8 (8422) 24-16-92, 8 (8422) 24-16-87 (факс), E-</w:t>
            </w:r>
            <w:proofErr w:type="spellStart"/>
            <w:r w:rsidRPr="00701290">
              <w:rPr>
                <w:spacing w:val="-6"/>
                <w:sz w:val="22"/>
                <w:szCs w:val="22"/>
              </w:rPr>
              <w:t>mail</w:t>
            </w:r>
            <w:proofErr w:type="spellEnd"/>
            <w:r w:rsidRPr="00701290">
              <w:rPr>
                <w:spacing w:val="-6"/>
                <w:sz w:val="22"/>
                <w:szCs w:val="22"/>
              </w:rPr>
              <w:t> </w:t>
            </w:r>
            <w:hyperlink r:id="rId13" w:history="1">
              <w:r w:rsidRPr="00701290">
                <w:rPr>
                  <w:spacing w:val="-6"/>
                  <w:sz w:val="22"/>
                  <w:szCs w:val="22"/>
                </w:rPr>
                <w:t>sme73@mail.ru</w:t>
              </w:r>
            </w:hyperlink>
            <w:r w:rsidRPr="00701290">
              <w:rPr>
                <w:spacing w:val="-6"/>
                <w:sz w:val="22"/>
                <w:szCs w:val="22"/>
              </w:rPr>
              <w:t xml:space="preserve">. </w:t>
            </w:r>
          </w:p>
          <w:p w:rsidR="00D97660" w:rsidRPr="00701290" w:rsidRDefault="004331C0" w:rsidP="004331C0">
            <w:pPr>
              <w:rPr>
                <w:sz w:val="22"/>
                <w:szCs w:val="22"/>
              </w:rPr>
            </w:pPr>
            <w:r w:rsidRPr="00701290">
              <w:rPr>
                <w:spacing w:val="-6"/>
                <w:sz w:val="22"/>
                <w:szCs w:val="22"/>
              </w:rPr>
              <w:t>На официальном сайте снято требование обязательной регистрации при обращении в виртуальную приёмную.</w:t>
            </w:r>
          </w:p>
        </w:tc>
      </w:tr>
      <w:tr w:rsidR="00D97660" w:rsidRPr="00701290" w:rsidTr="00871EE8">
        <w:trPr>
          <w:trHeight w:val="1118"/>
        </w:trPr>
        <w:tc>
          <w:tcPr>
            <w:tcW w:w="8696" w:type="dxa"/>
          </w:tcPr>
          <w:p w:rsidR="00D97660" w:rsidRPr="00701290" w:rsidRDefault="00D97660" w:rsidP="00871EE8">
            <w:pPr>
              <w:jc w:val="both"/>
              <w:rPr>
                <w:spacing w:val="-4"/>
                <w:sz w:val="22"/>
                <w:szCs w:val="22"/>
              </w:rPr>
            </w:pPr>
            <w:r w:rsidRPr="00701290">
              <w:rPr>
                <w:spacing w:val="-4"/>
                <w:sz w:val="22"/>
                <w:szCs w:val="22"/>
              </w:rPr>
              <w:t>2.3.2. Разработка и реализация в исполнительных органах государственной власти Ульяновской области и муниципальных образованиях Ульяновской области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5940" w:type="dxa"/>
          </w:tcPr>
          <w:p w:rsidR="00D97660" w:rsidRPr="00701290" w:rsidRDefault="001E5A52" w:rsidP="00871EE8">
            <w:pPr>
              <w:jc w:val="both"/>
              <w:rPr>
                <w:sz w:val="22"/>
                <w:szCs w:val="22"/>
              </w:rPr>
            </w:pPr>
            <w:r w:rsidRPr="00701290">
              <w:rPr>
                <w:sz w:val="22"/>
                <w:szCs w:val="22"/>
              </w:rPr>
              <w:t>28</w:t>
            </w:r>
            <w:r w:rsidR="004331C0" w:rsidRPr="00701290">
              <w:rPr>
                <w:sz w:val="22"/>
                <w:szCs w:val="22"/>
              </w:rPr>
              <w:t xml:space="preserve"> декаб</w:t>
            </w:r>
            <w:r w:rsidRPr="00701290">
              <w:rPr>
                <w:sz w:val="22"/>
                <w:szCs w:val="22"/>
              </w:rPr>
              <w:t>ря 2018</w:t>
            </w:r>
            <w:r w:rsidR="004331C0" w:rsidRPr="00701290">
              <w:rPr>
                <w:sz w:val="22"/>
                <w:szCs w:val="22"/>
              </w:rPr>
              <w:t xml:space="preserve"> года в Министерстве утверждён </w:t>
            </w:r>
            <w:r w:rsidRPr="00701290">
              <w:rPr>
                <w:sz w:val="22"/>
                <w:szCs w:val="22"/>
              </w:rPr>
              <w:br/>
            </w:r>
            <w:r w:rsidR="004331C0" w:rsidRPr="00701290">
              <w:rPr>
                <w:sz w:val="22"/>
                <w:szCs w:val="22"/>
              </w:rPr>
              <w:t>и реализуется План</w:t>
            </w:r>
            <w:r w:rsidR="004331C0" w:rsidRPr="00701290">
              <w:rPr>
                <w:spacing w:val="-2"/>
                <w:sz w:val="22"/>
                <w:szCs w:val="22"/>
              </w:rPr>
              <w:t xml:space="preserve"> антикоррупционных информационных кампаний </w:t>
            </w:r>
            <w:r w:rsidRPr="00701290">
              <w:rPr>
                <w:sz w:val="22"/>
                <w:szCs w:val="22"/>
              </w:rPr>
              <w:t>на 2019</w:t>
            </w:r>
            <w:r w:rsidR="004331C0" w:rsidRPr="00701290">
              <w:rPr>
                <w:sz w:val="22"/>
                <w:szCs w:val="22"/>
              </w:rPr>
              <w:t xml:space="preserve"> год. </w:t>
            </w:r>
            <w:proofErr w:type="gramStart"/>
            <w:r w:rsidR="004331C0" w:rsidRPr="00701290">
              <w:rPr>
                <w:sz w:val="22"/>
                <w:szCs w:val="22"/>
              </w:rPr>
              <w:t>Размещён</w:t>
            </w:r>
            <w:proofErr w:type="gramEnd"/>
            <w:r w:rsidR="004331C0" w:rsidRPr="00701290">
              <w:rPr>
                <w:sz w:val="22"/>
                <w:szCs w:val="22"/>
              </w:rPr>
              <w:t xml:space="preserve"> на официальном сайте Министерства в разделе «Противодействие коррупции».</w:t>
            </w:r>
          </w:p>
        </w:tc>
      </w:tr>
      <w:tr w:rsidR="00D97660" w:rsidRPr="00701290" w:rsidTr="00275E28">
        <w:trPr>
          <w:trHeight w:val="1965"/>
        </w:trPr>
        <w:tc>
          <w:tcPr>
            <w:tcW w:w="8696" w:type="dxa"/>
          </w:tcPr>
          <w:p w:rsidR="00D97660" w:rsidRPr="00701290" w:rsidRDefault="00D97660" w:rsidP="00D97660">
            <w:pPr>
              <w:jc w:val="both"/>
              <w:rPr>
                <w:spacing w:val="-4"/>
                <w:sz w:val="22"/>
                <w:szCs w:val="22"/>
              </w:rPr>
            </w:pPr>
            <w:r w:rsidRPr="00701290">
              <w:rPr>
                <w:spacing w:val="-4"/>
                <w:sz w:val="22"/>
                <w:szCs w:val="22"/>
              </w:rPr>
              <w:lastRenderedPageBreak/>
              <w:t xml:space="preserve">2.3.4. </w:t>
            </w:r>
            <w:r w:rsidRPr="00701290">
              <w:rPr>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701290">
              <w:rPr>
                <w:spacing w:val="-4"/>
                <w:sz w:val="22"/>
                <w:szCs w:val="22"/>
              </w:rPr>
              <w:t>информационно-телекоммуни</w:t>
            </w:r>
            <w:r w:rsidRPr="00701290">
              <w:rPr>
                <w:spacing w:val="-4"/>
                <w:sz w:val="22"/>
                <w:szCs w:val="22"/>
              </w:rPr>
              <w:t>кационной</w:t>
            </w:r>
            <w:r w:rsidRPr="00701290">
              <w:rPr>
                <w:sz w:val="22"/>
                <w:szCs w:val="22"/>
              </w:rPr>
              <w:t xml:space="preserve"> сети  «Интернет»</w:t>
            </w:r>
            <w:r w:rsidRPr="00701290">
              <w:rPr>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701290" w:rsidRDefault="00D97660" w:rsidP="00D97660">
            <w:pPr>
              <w:pStyle w:val="conspluscell"/>
              <w:widowControl w:val="0"/>
              <w:jc w:val="both"/>
              <w:rPr>
                <w:spacing w:val="-4"/>
                <w:sz w:val="22"/>
                <w:szCs w:val="22"/>
              </w:rPr>
            </w:pPr>
          </w:p>
        </w:tc>
        <w:tc>
          <w:tcPr>
            <w:tcW w:w="5940" w:type="dxa"/>
          </w:tcPr>
          <w:p w:rsidR="004331C0" w:rsidRPr="00701290" w:rsidRDefault="004331C0" w:rsidP="004331C0">
            <w:pPr>
              <w:pStyle w:val="a6"/>
              <w:spacing w:before="0" w:after="0" w:line="216" w:lineRule="auto"/>
              <w:ind w:left="33"/>
              <w:jc w:val="both"/>
              <w:rPr>
                <w:spacing w:val="-6"/>
                <w:sz w:val="22"/>
                <w:szCs w:val="22"/>
              </w:rPr>
            </w:pPr>
            <w:r w:rsidRPr="00701290">
              <w:rPr>
                <w:spacing w:val="-6"/>
                <w:sz w:val="22"/>
                <w:szCs w:val="22"/>
              </w:rPr>
              <w:t xml:space="preserve">В Министерстве созданы и работают следующие </w:t>
            </w:r>
            <w:r w:rsidRPr="00701290">
              <w:rPr>
                <w:bCs/>
                <w:spacing w:val="-6"/>
                <w:sz w:val="22"/>
                <w:szCs w:val="22"/>
              </w:rPr>
              <w:t>разделы «обратной связи», позволяющие гражданам и представителям организаций сообщать об известных им фактах коррупции, в том числе на условиях анонимности:</w:t>
            </w:r>
          </w:p>
          <w:p w:rsidR="004331C0" w:rsidRPr="00701290" w:rsidRDefault="004331C0" w:rsidP="004331C0">
            <w:pPr>
              <w:pStyle w:val="a6"/>
              <w:numPr>
                <w:ilvl w:val="0"/>
                <w:numId w:val="1"/>
              </w:numPr>
              <w:spacing w:before="0" w:after="0" w:line="216" w:lineRule="auto"/>
              <w:ind w:left="0" w:firstLine="33"/>
              <w:jc w:val="both"/>
              <w:rPr>
                <w:spacing w:val="-6"/>
                <w:sz w:val="22"/>
                <w:szCs w:val="22"/>
              </w:rPr>
            </w:pPr>
            <w:r w:rsidRPr="00701290">
              <w:rPr>
                <w:spacing w:val="-6"/>
                <w:sz w:val="22"/>
                <w:szCs w:val="22"/>
              </w:rPr>
              <w:t xml:space="preserve">электронная форма </w:t>
            </w:r>
            <w:hyperlink r:id="rId14" w:tooltip="Задай вопрос Министру" w:history="1">
              <w:r w:rsidRPr="00701290">
                <w:rPr>
                  <w:rStyle w:val="a7"/>
                  <w:spacing w:val="-6"/>
                  <w:sz w:val="22"/>
                  <w:szCs w:val="22"/>
                  <w:lang w:eastAsia="en-US"/>
                </w:rPr>
                <w:t>http://econom73.ru/reception</w:t>
              </w:r>
            </w:hyperlink>
            <w:r w:rsidRPr="00701290">
              <w:rPr>
                <w:rStyle w:val="a7"/>
                <w:spacing w:val="-6"/>
                <w:sz w:val="22"/>
                <w:szCs w:val="22"/>
                <w:lang w:eastAsia="en-US"/>
              </w:rPr>
              <w:t xml:space="preserve"> </w:t>
            </w:r>
            <w:r w:rsidRPr="00701290">
              <w:rPr>
                <w:spacing w:val="-6"/>
                <w:sz w:val="22"/>
                <w:szCs w:val="22"/>
              </w:rPr>
              <w:t>«Задать вопрос Министру развития конкуренции и экономики Ульяновской области» на сайте Министерства;</w:t>
            </w:r>
          </w:p>
          <w:p w:rsidR="004331C0" w:rsidRPr="00701290" w:rsidRDefault="004331C0" w:rsidP="004331C0">
            <w:pPr>
              <w:pStyle w:val="a6"/>
              <w:numPr>
                <w:ilvl w:val="0"/>
                <w:numId w:val="1"/>
              </w:numPr>
              <w:spacing w:before="0" w:after="0" w:line="216" w:lineRule="auto"/>
              <w:ind w:left="0" w:firstLine="33"/>
              <w:jc w:val="both"/>
              <w:rPr>
                <w:rStyle w:val="a7"/>
                <w:spacing w:val="-6"/>
                <w:sz w:val="22"/>
                <w:szCs w:val="22"/>
              </w:rPr>
            </w:pPr>
            <w:r w:rsidRPr="00701290">
              <w:rPr>
                <w:spacing w:val="-6"/>
                <w:sz w:val="22"/>
                <w:szCs w:val="22"/>
              </w:rPr>
              <w:t>электронная почта</w:t>
            </w:r>
            <w:r w:rsidR="00E34FC5" w:rsidRPr="00701290">
              <w:rPr>
                <w:spacing w:val="-6"/>
                <w:sz w:val="22"/>
                <w:szCs w:val="22"/>
              </w:rPr>
              <w:t xml:space="preserve"> для приёма обращений</w:t>
            </w:r>
            <w:r w:rsidRPr="00701290">
              <w:rPr>
                <w:spacing w:val="-6"/>
                <w:sz w:val="22"/>
                <w:szCs w:val="22"/>
              </w:rPr>
              <w:t xml:space="preserve"> </w:t>
            </w:r>
            <w:r w:rsidR="00E34FC5" w:rsidRPr="00701290">
              <w:rPr>
                <w:color w:val="0000FF"/>
                <w:spacing w:val="-6"/>
                <w:sz w:val="22"/>
                <w:szCs w:val="22"/>
                <w:u w:val="single"/>
              </w:rPr>
              <w:t>obrasheniya@inbox.ru</w:t>
            </w:r>
            <w:r w:rsidR="00E34FC5" w:rsidRPr="00701290">
              <w:rPr>
                <w:rStyle w:val="a7"/>
                <w:spacing w:val="-6"/>
                <w:sz w:val="22"/>
                <w:szCs w:val="22"/>
              </w:rPr>
              <w:t>;</w:t>
            </w:r>
          </w:p>
          <w:p w:rsidR="004331C0" w:rsidRPr="00701290" w:rsidRDefault="004331C0" w:rsidP="004331C0">
            <w:pPr>
              <w:pStyle w:val="a6"/>
              <w:numPr>
                <w:ilvl w:val="0"/>
                <w:numId w:val="1"/>
              </w:numPr>
              <w:spacing w:before="0" w:after="0" w:line="216" w:lineRule="auto"/>
              <w:ind w:left="0" w:firstLine="33"/>
              <w:jc w:val="both"/>
              <w:rPr>
                <w:spacing w:val="-6"/>
                <w:sz w:val="22"/>
                <w:szCs w:val="22"/>
              </w:rPr>
            </w:pPr>
            <w:r w:rsidRPr="00701290">
              <w:rPr>
                <w:spacing w:val="-6"/>
                <w:sz w:val="22"/>
                <w:szCs w:val="22"/>
              </w:rPr>
              <w:t xml:space="preserve">форма </w:t>
            </w:r>
            <w:hyperlink r:id="rId15" w:history="1">
              <w:r w:rsidRPr="00701290">
                <w:rPr>
                  <w:spacing w:val="-6"/>
                  <w:sz w:val="22"/>
                  <w:szCs w:val="22"/>
                </w:rPr>
                <w:t>«Задать вопрос</w:t>
              </w:r>
            </w:hyperlink>
            <w:r w:rsidRPr="00701290">
              <w:rPr>
                <w:spacing w:val="-6"/>
                <w:sz w:val="22"/>
                <w:szCs w:val="22"/>
              </w:rPr>
              <w:t xml:space="preserve">» и </w:t>
            </w:r>
            <w:hyperlink r:id="rId16" w:history="1">
              <w:r w:rsidRPr="00701290">
                <w:rPr>
                  <w:spacing w:val="-6"/>
                  <w:sz w:val="22"/>
                  <w:szCs w:val="22"/>
                </w:rPr>
                <w:t>«Ответы на частые вопросы</w:t>
              </w:r>
            </w:hyperlink>
            <w:r w:rsidRPr="00701290">
              <w:rPr>
                <w:spacing w:val="-6"/>
                <w:sz w:val="22"/>
                <w:szCs w:val="22"/>
              </w:rPr>
              <w:t xml:space="preserve">» на сайте </w:t>
            </w:r>
            <w:hyperlink r:id="rId17" w:history="1">
              <w:r w:rsidRPr="00701290">
                <w:rPr>
                  <w:spacing w:val="-6"/>
                  <w:sz w:val="22"/>
                  <w:szCs w:val="22"/>
                </w:rPr>
                <w:t xml:space="preserve">департамента по регулированию цен и тарифов </w:t>
              </w:r>
            </w:hyperlink>
            <w:r w:rsidRPr="00701290">
              <w:rPr>
                <w:spacing w:val="-6"/>
                <w:sz w:val="22"/>
                <w:szCs w:val="22"/>
              </w:rPr>
              <w:t>Министерства в разделе «Общественная приёмная».</w:t>
            </w:r>
          </w:p>
          <w:p w:rsidR="00D97660" w:rsidRPr="00701290" w:rsidRDefault="004331C0" w:rsidP="004331C0">
            <w:pPr>
              <w:jc w:val="both"/>
              <w:rPr>
                <w:sz w:val="22"/>
                <w:szCs w:val="22"/>
              </w:rPr>
            </w:pPr>
            <w:r w:rsidRPr="00701290">
              <w:rPr>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701290" w:rsidTr="002374CE">
        <w:trPr>
          <w:trHeight w:val="697"/>
        </w:trPr>
        <w:tc>
          <w:tcPr>
            <w:tcW w:w="8696" w:type="dxa"/>
          </w:tcPr>
          <w:p w:rsidR="0072369E" w:rsidRPr="00701290" w:rsidRDefault="0072369E" w:rsidP="00D97660">
            <w:pPr>
              <w:jc w:val="both"/>
              <w:rPr>
                <w:spacing w:val="-4"/>
                <w:sz w:val="22"/>
                <w:szCs w:val="22"/>
              </w:rPr>
            </w:pPr>
            <w:r w:rsidRPr="00701290">
              <w:rPr>
                <w:spacing w:val="-4"/>
                <w:sz w:val="22"/>
                <w:szCs w:val="22"/>
              </w:rPr>
              <w:t xml:space="preserve">2.3.5. </w:t>
            </w:r>
            <w:r w:rsidR="003768A2" w:rsidRPr="00701290">
              <w:rPr>
                <w:spacing w:val="-4"/>
                <w:sz w:val="22"/>
                <w:szCs w:val="22"/>
              </w:rPr>
              <w:t>Реализация проекта «Антикоррупционная почта Ульяновской области»</w:t>
            </w:r>
          </w:p>
        </w:tc>
        <w:tc>
          <w:tcPr>
            <w:tcW w:w="5940" w:type="dxa"/>
          </w:tcPr>
          <w:p w:rsidR="003768A2" w:rsidRPr="00701290" w:rsidRDefault="003768A2" w:rsidP="003768A2">
            <w:pPr>
              <w:pStyle w:val="a6"/>
              <w:spacing w:before="0" w:after="0" w:line="216" w:lineRule="auto"/>
              <w:ind w:firstLine="33"/>
              <w:jc w:val="both"/>
              <w:rPr>
                <w:spacing w:val="-6"/>
                <w:sz w:val="22"/>
                <w:szCs w:val="22"/>
              </w:rPr>
            </w:pPr>
            <w:r w:rsidRPr="00701290">
              <w:rPr>
                <w:spacing w:val="-6"/>
                <w:sz w:val="22"/>
                <w:szCs w:val="22"/>
              </w:rPr>
              <w:t xml:space="preserve">На официальном сайте Министерства в разделе Противодействие коррупции созданы и работают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
          <w:p w:rsidR="003768A2" w:rsidRPr="00701290" w:rsidRDefault="003768A2" w:rsidP="003768A2">
            <w:pPr>
              <w:pStyle w:val="a6"/>
              <w:numPr>
                <w:ilvl w:val="0"/>
                <w:numId w:val="1"/>
              </w:numPr>
              <w:spacing w:before="0" w:after="0" w:line="216" w:lineRule="auto"/>
              <w:ind w:left="0" w:firstLine="33"/>
              <w:jc w:val="both"/>
              <w:rPr>
                <w:spacing w:val="-6"/>
                <w:sz w:val="22"/>
                <w:szCs w:val="22"/>
              </w:rPr>
            </w:pPr>
            <w:r w:rsidRPr="00701290">
              <w:rPr>
                <w:spacing w:val="-6"/>
                <w:sz w:val="22"/>
                <w:szCs w:val="22"/>
              </w:rPr>
              <w:t>по телефону «горячей линии» по вопросам противодействия коррупции 8 (8422) 24-16-89;</w:t>
            </w:r>
          </w:p>
          <w:p w:rsidR="003768A2" w:rsidRPr="00701290" w:rsidRDefault="003768A2" w:rsidP="003768A2">
            <w:pPr>
              <w:pStyle w:val="a6"/>
              <w:numPr>
                <w:ilvl w:val="0"/>
                <w:numId w:val="1"/>
              </w:numPr>
              <w:spacing w:before="0" w:after="0" w:line="216" w:lineRule="auto"/>
              <w:ind w:left="0" w:firstLine="33"/>
              <w:jc w:val="both"/>
              <w:rPr>
                <w:spacing w:val="-6"/>
                <w:sz w:val="22"/>
                <w:szCs w:val="22"/>
              </w:rPr>
            </w:pPr>
            <w:r w:rsidRPr="00701290">
              <w:rPr>
                <w:spacing w:val="-6"/>
                <w:sz w:val="22"/>
                <w:szCs w:val="22"/>
              </w:rPr>
              <w:t xml:space="preserve">через электронную форму </w:t>
            </w:r>
            <w:hyperlink r:id="rId18" w:tooltip="Задай вопрос Министру" w:history="1">
              <w:r w:rsidRPr="00701290">
                <w:rPr>
                  <w:rStyle w:val="a7"/>
                  <w:spacing w:val="-6"/>
                  <w:sz w:val="22"/>
                  <w:szCs w:val="22"/>
                  <w:lang w:eastAsia="en-US"/>
                </w:rPr>
                <w:t>http://econom73.ru/reception</w:t>
              </w:r>
            </w:hyperlink>
            <w:r w:rsidRPr="00701290">
              <w:rPr>
                <w:rStyle w:val="a7"/>
                <w:spacing w:val="-6"/>
                <w:sz w:val="22"/>
                <w:szCs w:val="22"/>
                <w:lang w:eastAsia="en-US"/>
              </w:rPr>
              <w:t xml:space="preserve"> </w:t>
            </w:r>
            <w:r w:rsidRPr="00701290">
              <w:rPr>
                <w:spacing w:val="-6"/>
                <w:sz w:val="22"/>
                <w:szCs w:val="22"/>
              </w:rPr>
              <w:t xml:space="preserve">«Задать вопрос Министру развития конкуренции и экономики Ульяновской области» на сайте Министерства; </w:t>
            </w:r>
          </w:p>
          <w:p w:rsidR="003768A2" w:rsidRPr="00701290" w:rsidRDefault="003768A2" w:rsidP="003768A2">
            <w:pPr>
              <w:pStyle w:val="a6"/>
              <w:numPr>
                <w:ilvl w:val="0"/>
                <w:numId w:val="1"/>
              </w:numPr>
              <w:spacing w:before="0" w:after="0" w:line="216" w:lineRule="auto"/>
              <w:ind w:left="0" w:firstLine="33"/>
              <w:jc w:val="both"/>
              <w:rPr>
                <w:spacing w:val="-6"/>
                <w:sz w:val="22"/>
                <w:szCs w:val="22"/>
              </w:rPr>
            </w:pPr>
            <w:r w:rsidRPr="00701290">
              <w:rPr>
                <w:spacing w:val="-6"/>
                <w:sz w:val="22"/>
                <w:szCs w:val="22"/>
              </w:rPr>
              <w:t xml:space="preserve">по электронной почте </w:t>
            </w:r>
            <w:r w:rsidRPr="00701290">
              <w:rPr>
                <w:color w:val="0000FF"/>
                <w:spacing w:val="-6"/>
                <w:sz w:val="22"/>
                <w:szCs w:val="22"/>
                <w:u w:val="single"/>
              </w:rPr>
              <w:t>obrasheniya@inbox.ru</w:t>
            </w:r>
            <w:r w:rsidRPr="00701290">
              <w:rPr>
                <w:rStyle w:val="a7"/>
                <w:spacing w:val="-6"/>
                <w:sz w:val="22"/>
                <w:szCs w:val="22"/>
              </w:rPr>
              <w:t>;</w:t>
            </w:r>
          </w:p>
          <w:p w:rsidR="003768A2" w:rsidRPr="00701290" w:rsidRDefault="003768A2" w:rsidP="003768A2">
            <w:pPr>
              <w:pStyle w:val="a6"/>
              <w:numPr>
                <w:ilvl w:val="0"/>
                <w:numId w:val="1"/>
              </w:numPr>
              <w:spacing w:before="0" w:after="0" w:line="216" w:lineRule="auto"/>
              <w:ind w:left="0" w:firstLine="33"/>
              <w:jc w:val="both"/>
              <w:rPr>
                <w:spacing w:val="-6"/>
                <w:sz w:val="22"/>
                <w:szCs w:val="22"/>
              </w:rPr>
            </w:pPr>
            <w:r w:rsidRPr="00701290">
              <w:rPr>
                <w:spacing w:val="-6"/>
                <w:sz w:val="22"/>
                <w:szCs w:val="22"/>
              </w:rPr>
              <w:t xml:space="preserve">через форму </w:t>
            </w:r>
            <w:hyperlink r:id="rId19" w:history="1">
              <w:r w:rsidRPr="00701290">
                <w:rPr>
                  <w:spacing w:val="-6"/>
                  <w:sz w:val="22"/>
                  <w:szCs w:val="22"/>
                </w:rPr>
                <w:t>«Задать вопрос</w:t>
              </w:r>
            </w:hyperlink>
            <w:r w:rsidRPr="00701290">
              <w:rPr>
                <w:spacing w:val="-6"/>
                <w:sz w:val="22"/>
                <w:szCs w:val="22"/>
              </w:rPr>
              <w:t xml:space="preserve">» и </w:t>
            </w:r>
            <w:hyperlink r:id="rId20" w:history="1">
              <w:r w:rsidRPr="00701290">
                <w:rPr>
                  <w:spacing w:val="-6"/>
                  <w:sz w:val="22"/>
                  <w:szCs w:val="22"/>
                </w:rPr>
                <w:t>«Ответы на частые вопросы</w:t>
              </w:r>
            </w:hyperlink>
            <w:r w:rsidRPr="00701290">
              <w:rPr>
                <w:spacing w:val="-6"/>
                <w:sz w:val="22"/>
                <w:szCs w:val="22"/>
              </w:rPr>
              <w:t xml:space="preserve">» на сайте </w:t>
            </w:r>
            <w:hyperlink r:id="rId21" w:history="1">
              <w:r w:rsidRPr="00701290">
                <w:rPr>
                  <w:spacing w:val="-6"/>
                  <w:sz w:val="22"/>
                  <w:szCs w:val="22"/>
                </w:rPr>
                <w:t xml:space="preserve">департамента по регулированию цен и тарифов </w:t>
              </w:r>
            </w:hyperlink>
            <w:r w:rsidRPr="00701290">
              <w:rPr>
                <w:spacing w:val="-6"/>
                <w:sz w:val="22"/>
                <w:szCs w:val="22"/>
              </w:rPr>
              <w:t xml:space="preserve">Министерства в разделе «Общественная приёмная», </w:t>
            </w:r>
          </w:p>
          <w:p w:rsidR="003768A2" w:rsidRPr="00701290" w:rsidRDefault="003768A2" w:rsidP="003768A2">
            <w:pPr>
              <w:pStyle w:val="a6"/>
              <w:numPr>
                <w:ilvl w:val="0"/>
                <w:numId w:val="1"/>
              </w:numPr>
              <w:spacing w:before="0" w:after="0" w:line="216" w:lineRule="auto"/>
              <w:ind w:left="0" w:firstLine="33"/>
              <w:jc w:val="both"/>
              <w:rPr>
                <w:spacing w:val="-6"/>
                <w:sz w:val="22"/>
                <w:szCs w:val="22"/>
              </w:rPr>
            </w:pPr>
            <w:r w:rsidRPr="00701290">
              <w:rPr>
                <w:bCs/>
                <w:spacing w:val="-6"/>
                <w:sz w:val="22"/>
                <w:szCs w:val="22"/>
              </w:rPr>
              <w:t>«Горячая линия» для сообщения субъектами предпринимательства о коррупционных правонарушениях при выдаче субсидий</w:t>
            </w:r>
            <w:r w:rsidRPr="00701290">
              <w:rPr>
                <w:spacing w:val="-6"/>
                <w:sz w:val="22"/>
                <w:szCs w:val="22"/>
              </w:rPr>
              <w:t>: 8 (8422) 24-16-92, 8 (8422) 24-16-87 (факс), E-</w:t>
            </w:r>
            <w:proofErr w:type="spellStart"/>
            <w:r w:rsidRPr="00701290">
              <w:rPr>
                <w:spacing w:val="-6"/>
                <w:sz w:val="22"/>
                <w:szCs w:val="22"/>
              </w:rPr>
              <w:t>mail</w:t>
            </w:r>
            <w:proofErr w:type="spellEnd"/>
            <w:r w:rsidRPr="00701290">
              <w:rPr>
                <w:spacing w:val="-6"/>
                <w:sz w:val="22"/>
                <w:szCs w:val="22"/>
              </w:rPr>
              <w:t> </w:t>
            </w:r>
            <w:hyperlink r:id="rId22" w:history="1">
              <w:r w:rsidRPr="00701290">
                <w:rPr>
                  <w:spacing w:val="-6"/>
                  <w:sz w:val="22"/>
                  <w:szCs w:val="22"/>
                </w:rPr>
                <w:t>sme73@mail.ru</w:t>
              </w:r>
            </w:hyperlink>
            <w:r w:rsidRPr="00701290">
              <w:rPr>
                <w:spacing w:val="-6"/>
                <w:sz w:val="22"/>
                <w:szCs w:val="22"/>
              </w:rPr>
              <w:t xml:space="preserve">. </w:t>
            </w:r>
          </w:p>
          <w:p w:rsidR="0072369E" w:rsidRPr="00701290" w:rsidRDefault="003768A2" w:rsidP="003768A2">
            <w:pPr>
              <w:pStyle w:val="a6"/>
              <w:spacing w:before="0" w:after="0" w:line="216" w:lineRule="auto"/>
              <w:ind w:left="33"/>
              <w:jc w:val="both"/>
              <w:rPr>
                <w:spacing w:val="-6"/>
                <w:sz w:val="22"/>
                <w:szCs w:val="22"/>
              </w:rPr>
            </w:pPr>
            <w:r w:rsidRPr="00701290">
              <w:rPr>
                <w:spacing w:val="-6"/>
                <w:sz w:val="22"/>
                <w:szCs w:val="22"/>
              </w:rPr>
              <w:t>На официальном сайте снято требование обязательной регистрации при обращении в виртуальную приёмную.</w:t>
            </w:r>
          </w:p>
        </w:tc>
      </w:tr>
      <w:tr w:rsidR="007F22DD" w:rsidRPr="00701290" w:rsidTr="00871EE8">
        <w:trPr>
          <w:trHeight w:val="1160"/>
        </w:trPr>
        <w:tc>
          <w:tcPr>
            <w:tcW w:w="8696" w:type="dxa"/>
          </w:tcPr>
          <w:p w:rsidR="007F22DD" w:rsidRPr="00701290" w:rsidRDefault="007F22DD" w:rsidP="00F745C2">
            <w:pPr>
              <w:jc w:val="both"/>
              <w:rPr>
                <w:spacing w:val="-4"/>
                <w:sz w:val="22"/>
                <w:szCs w:val="22"/>
              </w:rPr>
            </w:pPr>
            <w:r w:rsidRPr="00701290">
              <w:rPr>
                <w:spacing w:val="-4"/>
                <w:sz w:val="22"/>
                <w:szCs w:val="22"/>
              </w:rPr>
              <w:t>2.3.9.</w:t>
            </w:r>
            <w:r w:rsidRPr="00701290">
              <w:rPr>
                <w:sz w:val="22"/>
                <w:szCs w:val="22"/>
              </w:rPr>
              <w:t xml:space="preserve"> </w:t>
            </w:r>
            <w:r w:rsidRPr="00701290">
              <w:rPr>
                <w:spacing w:val="-4"/>
                <w:sz w:val="22"/>
                <w:szCs w:val="22"/>
              </w:rPr>
              <w:t>Р</w:t>
            </w:r>
            <w:r w:rsidR="00F745C2" w:rsidRPr="00701290">
              <w:rPr>
                <w:spacing w:val="-4"/>
                <w:sz w:val="22"/>
                <w:szCs w:val="22"/>
              </w:rPr>
              <w:t>а</w:t>
            </w:r>
            <w:r w:rsidRPr="00701290">
              <w:rPr>
                <w:spacing w:val="-4"/>
                <w:sz w:val="22"/>
                <w:szCs w:val="22"/>
              </w:rPr>
              <w:t>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«Антикоррупционных паспортах»</w:t>
            </w:r>
          </w:p>
        </w:tc>
        <w:tc>
          <w:tcPr>
            <w:tcW w:w="5940" w:type="dxa"/>
          </w:tcPr>
          <w:p w:rsidR="007F22DD" w:rsidRPr="00701290" w:rsidRDefault="007F22DD" w:rsidP="003768A2">
            <w:pPr>
              <w:pStyle w:val="a6"/>
              <w:spacing w:before="0" w:after="0" w:line="216" w:lineRule="auto"/>
              <w:ind w:firstLine="33"/>
              <w:jc w:val="both"/>
              <w:rPr>
                <w:spacing w:val="-6"/>
                <w:sz w:val="22"/>
                <w:szCs w:val="22"/>
              </w:rPr>
            </w:pPr>
            <w:r w:rsidRPr="00701290">
              <w:rPr>
                <w:spacing w:val="-6"/>
                <w:sz w:val="22"/>
                <w:szCs w:val="22"/>
              </w:rPr>
              <w:t xml:space="preserve">На официальном сайте Министерства в разделе Противодействие коррупции размещены «Антикоррупционные паспорта» Министерства и подведомственных ему организаций. Актуализация сведений в данном разделе </w:t>
            </w:r>
            <w:r w:rsidR="005E01D3" w:rsidRPr="00701290">
              <w:rPr>
                <w:spacing w:val="-6"/>
                <w:sz w:val="22"/>
                <w:szCs w:val="22"/>
              </w:rPr>
              <w:t xml:space="preserve">с учётом необходимости. </w:t>
            </w:r>
          </w:p>
        </w:tc>
      </w:tr>
      <w:tr w:rsidR="00C87ED8" w:rsidRPr="00701290" w:rsidTr="00871EE8">
        <w:trPr>
          <w:trHeight w:val="979"/>
        </w:trPr>
        <w:tc>
          <w:tcPr>
            <w:tcW w:w="8696" w:type="dxa"/>
          </w:tcPr>
          <w:p w:rsidR="00C87ED8" w:rsidRPr="00701290" w:rsidRDefault="00C87ED8" w:rsidP="00C87ED8">
            <w:pPr>
              <w:jc w:val="both"/>
              <w:rPr>
                <w:spacing w:val="-4"/>
                <w:sz w:val="22"/>
                <w:szCs w:val="22"/>
              </w:rPr>
            </w:pPr>
            <w:r w:rsidRPr="00701290">
              <w:rPr>
                <w:spacing w:val="-4"/>
                <w:sz w:val="22"/>
                <w:szCs w:val="22"/>
              </w:rPr>
              <w:lastRenderedPageBreak/>
              <w:t>2.3.10. Проведение «прямых телефонных линий» с населением Ульяновской области по вопросам противодействия коррупции и разъяснения положений законодательства о противодействии коррупции</w:t>
            </w:r>
          </w:p>
        </w:tc>
        <w:tc>
          <w:tcPr>
            <w:tcW w:w="5940" w:type="dxa"/>
          </w:tcPr>
          <w:p w:rsidR="00C87ED8" w:rsidRPr="00701290" w:rsidRDefault="00C87ED8" w:rsidP="003768A2">
            <w:pPr>
              <w:pStyle w:val="a6"/>
              <w:spacing w:before="0" w:after="0" w:line="216" w:lineRule="auto"/>
              <w:ind w:firstLine="33"/>
              <w:jc w:val="both"/>
              <w:rPr>
                <w:spacing w:val="-6"/>
                <w:sz w:val="22"/>
                <w:szCs w:val="22"/>
              </w:rPr>
            </w:pPr>
            <w:r w:rsidRPr="00701290">
              <w:rPr>
                <w:spacing w:val="-6"/>
                <w:sz w:val="22"/>
                <w:szCs w:val="22"/>
              </w:rPr>
              <w:t xml:space="preserve">В 1 квартале 2019 года проведения «прямых телефонных линий» с населением Ульяновской области по вопросам противодействия и разъяснения положений законодательства о противодействии коррупции запланировано не было. </w:t>
            </w:r>
          </w:p>
        </w:tc>
      </w:tr>
      <w:tr w:rsidR="00775421" w:rsidRPr="00701290" w:rsidTr="00871EE8">
        <w:trPr>
          <w:trHeight w:val="1842"/>
        </w:trPr>
        <w:tc>
          <w:tcPr>
            <w:tcW w:w="8696" w:type="dxa"/>
          </w:tcPr>
          <w:p w:rsidR="00775421" w:rsidRPr="00701290" w:rsidRDefault="00775421" w:rsidP="00C87ED8">
            <w:pPr>
              <w:jc w:val="both"/>
              <w:rPr>
                <w:spacing w:val="-4"/>
                <w:sz w:val="22"/>
                <w:szCs w:val="22"/>
              </w:rPr>
            </w:pPr>
            <w:r w:rsidRPr="00701290">
              <w:rPr>
                <w:spacing w:val="-4"/>
                <w:sz w:val="22"/>
                <w:szCs w:val="22"/>
              </w:rPr>
              <w:t>2.3.14.</w:t>
            </w:r>
            <w:r w:rsidRPr="00701290">
              <w:rPr>
                <w:sz w:val="22"/>
                <w:szCs w:val="22"/>
              </w:rPr>
              <w:t xml:space="preserve"> </w:t>
            </w:r>
            <w:r w:rsidRPr="00701290">
              <w:rPr>
                <w:spacing w:val="-4"/>
                <w:sz w:val="22"/>
                <w:szCs w:val="22"/>
              </w:rPr>
              <w:t>Организация и проведение приёмов граждан и представителей организаций по вопросам противодействия коррупции</w:t>
            </w:r>
          </w:p>
        </w:tc>
        <w:tc>
          <w:tcPr>
            <w:tcW w:w="5940" w:type="dxa"/>
          </w:tcPr>
          <w:p w:rsidR="003D29E7" w:rsidRPr="00701290" w:rsidRDefault="003D29E7" w:rsidP="00265157">
            <w:pPr>
              <w:pStyle w:val="a6"/>
              <w:spacing w:before="0" w:after="0" w:line="216" w:lineRule="auto"/>
              <w:ind w:firstLine="33"/>
              <w:jc w:val="both"/>
              <w:rPr>
                <w:spacing w:val="-6"/>
                <w:sz w:val="22"/>
                <w:szCs w:val="22"/>
              </w:rPr>
            </w:pPr>
            <w:proofErr w:type="gramStart"/>
            <w:r w:rsidRPr="00701290">
              <w:rPr>
                <w:spacing w:val="-6"/>
                <w:sz w:val="22"/>
                <w:szCs w:val="22"/>
              </w:rPr>
              <w:t>15.03.2019 в Правительстве Ульяновской области при участии Министра цифровой экономики и конкуренции Ульяновской области был проведён «Единый день приёма граждан»</w:t>
            </w:r>
            <w:r w:rsidR="00EC3E5E" w:rsidRPr="00701290">
              <w:rPr>
                <w:spacing w:val="-6"/>
                <w:sz w:val="22"/>
                <w:szCs w:val="22"/>
              </w:rPr>
              <w:t>, а т</w:t>
            </w:r>
            <w:r w:rsidRPr="00701290">
              <w:rPr>
                <w:spacing w:val="-6"/>
                <w:sz w:val="22"/>
                <w:szCs w:val="22"/>
              </w:rPr>
              <w:t xml:space="preserve">акже 15.03.2019 в Министерстве состоялся «День приёма граждан», где в числе прочих вопросов, граждане Ульяновской области могли </w:t>
            </w:r>
            <w:r w:rsidR="00EC3E5E" w:rsidRPr="00701290">
              <w:rPr>
                <w:spacing w:val="-6"/>
                <w:sz w:val="22"/>
                <w:szCs w:val="22"/>
              </w:rPr>
              <w:t>задать вопросы</w:t>
            </w:r>
            <w:r w:rsidR="000C1B95">
              <w:rPr>
                <w:spacing w:val="-6"/>
                <w:sz w:val="22"/>
                <w:szCs w:val="22"/>
              </w:rPr>
              <w:t>,</w:t>
            </w:r>
            <w:r w:rsidR="00EC3E5E" w:rsidRPr="00701290">
              <w:rPr>
                <w:spacing w:val="-6"/>
                <w:sz w:val="22"/>
                <w:szCs w:val="22"/>
              </w:rPr>
              <w:t xml:space="preserve"> касающиеся противодействия коррупции и получить разъяснения положений законодательства о противодействии коррупции.</w:t>
            </w:r>
            <w:proofErr w:type="gramEnd"/>
          </w:p>
        </w:tc>
      </w:tr>
      <w:tr w:rsidR="00E55C10" w:rsidRPr="00701290" w:rsidTr="00871EE8">
        <w:trPr>
          <w:trHeight w:val="1832"/>
        </w:trPr>
        <w:tc>
          <w:tcPr>
            <w:tcW w:w="8696" w:type="dxa"/>
          </w:tcPr>
          <w:p w:rsidR="00E55C10" w:rsidRPr="00701290" w:rsidRDefault="004E7FAB" w:rsidP="00C87ED8">
            <w:pPr>
              <w:jc w:val="both"/>
              <w:rPr>
                <w:spacing w:val="-4"/>
                <w:sz w:val="22"/>
                <w:szCs w:val="22"/>
              </w:rPr>
            </w:pPr>
            <w:r w:rsidRPr="00701290">
              <w:rPr>
                <w:spacing w:val="-4"/>
                <w:sz w:val="22"/>
                <w:szCs w:val="22"/>
              </w:rPr>
              <w:t xml:space="preserve">2.3.15. </w:t>
            </w:r>
            <w:proofErr w:type="gramStart"/>
            <w:r w:rsidRPr="00701290">
              <w:rPr>
                <w:spacing w:val="-4"/>
                <w:sz w:val="22"/>
                <w:szCs w:val="22"/>
              </w:rPr>
              <w:t>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с реализацией на территории Ульяновской области единой государственной политикой в области противодействия коррупции</w:t>
            </w:r>
            <w:proofErr w:type="gramEnd"/>
          </w:p>
        </w:tc>
        <w:tc>
          <w:tcPr>
            <w:tcW w:w="5940" w:type="dxa"/>
          </w:tcPr>
          <w:p w:rsidR="00E55C10" w:rsidRPr="00701290" w:rsidRDefault="003D29E7" w:rsidP="003768A2">
            <w:pPr>
              <w:pStyle w:val="a6"/>
              <w:spacing w:before="0" w:after="0" w:line="216" w:lineRule="auto"/>
              <w:ind w:firstLine="33"/>
              <w:jc w:val="both"/>
              <w:rPr>
                <w:spacing w:val="-6"/>
                <w:sz w:val="22"/>
                <w:szCs w:val="22"/>
              </w:rPr>
            </w:pPr>
            <w:r w:rsidRPr="00701290">
              <w:rPr>
                <w:spacing w:val="-6"/>
                <w:sz w:val="22"/>
                <w:szCs w:val="22"/>
              </w:rPr>
              <w:t>Члены Общественного совета при Министерстве принимают участие в заседаниях рабочей группы по вопросам противодействия коррупции в Министерстве, в заседаниях Комиссии по соблюдению требований к служебному поведению государственных служащих Министерства и урегулированию конфликта интересов, а также при прохождении конкурса на назначение на должности государственных гражданских служащих Министерства</w:t>
            </w:r>
          </w:p>
        </w:tc>
      </w:tr>
      <w:tr w:rsidR="003D29E7" w:rsidRPr="00701290" w:rsidTr="002374CE">
        <w:trPr>
          <w:trHeight w:val="272"/>
        </w:trPr>
        <w:tc>
          <w:tcPr>
            <w:tcW w:w="8696" w:type="dxa"/>
          </w:tcPr>
          <w:p w:rsidR="003D29E7" w:rsidRPr="00701290" w:rsidRDefault="003D29E7" w:rsidP="00C87ED8">
            <w:pPr>
              <w:jc w:val="both"/>
              <w:rPr>
                <w:spacing w:val="-4"/>
                <w:sz w:val="22"/>
                <w:szCs w:val="22"/>
              </w:rPr>
            </w:pPr>
            <w:r w:rsidRPr="00701290">
              <w:rPr>
                <w:spacing w:val="-4"/>
                <w:sz w:val="22"/>
                <w:szCs w:val="22"/>
              </w:rPr>
              <w:t>2.3.16.</w:t>
            </w:r>
            <w:r w:rsidRPr="00701290">
              <w:rPr>
                <w:sz w:val="22"/>
                <w:szCs w:val="22"/>
              </w:rPr>
              <w:t xml:space="preserve"> </w:t>
            </w:r>
            <w:r w:rsidRPr="00701290">
              <w:rPr>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940" w:type="dxa"/>
          </w:tcPr>
          <w:p w:rsidR="00F211EC" w:rsidRPr="00701290" w:rsidRDefault="00F211EC" w:rsidP="00F211EC">
            <w:pPr>
              <w:shd w:val="clear" w:color="auto" w:fill="FFFFFF"/>
              <w:spacing w:line="216" w:lineRule="auto"/>
              <w:jc w:val="both"/>
              <w:rPr>
                <w:spacing w:val="-6"/>
                <w:sz w:val="22"/>
                <w:szCs w:val="22"/>
              </w:rPr>
            </w:pPr>
            <w:r w:rsidRPr="00701290">
              <w:rPr>
                <w:spacing w:val="-6"/>
                <w:sz w:val="22"/>
                <w:szCs w:val="22"/>
              </w:rPr>
              <w:t xml:space="preserve">В состав рабочей группы по вопросам противодействия коррупции в Министерстве введён независимый эксперт,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701290">
              <w:rPr>
                <w:spacing w:val="-6"/>
                <w:sz w:val="22"/>
                <w:szCs w:val="22"/>
              </w:rPr>
              <w:t>коррупциогенность</w:t>
            </w:r>
            <w:proofErr w:type="spellEnd"/>
            <w:r w:rsidRPr="00701290">
              <w:rPr>
                <w:spacing w:val="-6"/>
                <w:sz w:val="22"/>
                <w:szCs w:val="22"/>
              </w:rPr>
              <w:t xml:space="preserve"> – </w:t>
            </w:r>
            <w:proofErr w:type="spellStart"/>
            <w:r w:rsidRPr="00701290">
              <w:rPr>
                <w:spacing w:val="-6"/>
                <w:sz w:val="22"/>
                <w:szCs w:val="22"/>
              </w:rPr>
              <w:t>Гибатдинов</w:t>
            </w:r>
            <w:proofErr w:type="spellEnd"/>
            <w:r w:rsidRPr="00701290">
              <w:rPr>
                <w:spacing w:val="-6"/>
                <w:sz w:val="22"/>
                <w:szCs w:val="22"/>
              </w:rPr>
              <w:t xml:space="preserve"> Р.М.</w:t>
            </w:r>
          </w:p>
          <w:p w:rsidR="003D29E7" w:rsidRPr="00701290" w:rsidRDefault="00F211EC" w:rsidP="00F211EC">
            <w:pPr>
              <w:pStyle w:val="a6"/>
              <w:spacing w:before="0" w:after="0" w:line="216" w:lineRule="auto"/>
              <w:ind w:firstLine="33"/>
              <w:jc w:val="both"/>
              <w:rPr>
                <w:spacing w:val="-6"/>
                <w:sz w:val="22"/>
                <w:szCs w:val="22"/>
              </w:rPr>
            </w:pPr>
            <w:r w:rsidRPr="00701290">
              <w:rPr>
                <w:spacing w:val="-6"/>
                <w:sz w:val="22"/>
                <w:szCs w:val="22"/>
              </w:rPr>
              <w:t xml:space="preserve">14.02.2019 проведено совместное заседание Общественного совета при Министерстве и рабочей группы по вопросам противодействия коррупции в Министерстве с участием </w:t>
            </w:r>
            <w:proofErr w:type="spellStart"/>
            <w:r w:rsidRPr="00701290">
              <w:rPr>
                <w:spacing w:val="-6"/>
                <w:sz w:val="22"/>
                <w:szCs w:val="22"/>
              </w:rPr>
              <w:t>Гибатдинова</w:t>
            </w:r>
            <w:proofErr w:type="spellEnd"/>
            <w:r w:rsidRPr="00701290">
              <w:rPr>
                <w:spacing w:val="-6"/>
                <w:sz w:val="22"/>
                <w:szCs w:val="22"/>
              </w:rPr>
              <w:t xml:space="preserve"> Р.М, на котором был рассмотрен отчёт Министерства о результатах проводимой работы по противодействию коррупции за 2018 год.</w:t>
            </w:r>
          </w:p>
        </w:tc>
      </w:tr>
      <w:tr w:rsidR="003D29E7" w:rsidRPr="00701290" w:rsidTr="00275E28">
        <w:trPr>
          <w:trHeight w:val="851"/>
        </w:trPr>
        <w:tc>
          <w:tcPr>
            <w:tcW w:w="8696" w:type="dxa"/>
          </w:tcPr>
          <w:p w:rsidR="003D29E7" w:rsidRPr="00701290" w:rsidRDefault="003D29E7" w:rsidP="00C87ED8">
            <w:pPr>
              <w:jc w:val="both"/>
              <w:rPr>
                <w:spacing w:val="-4"/>
                <w:sz w:val="22"/>
                <w:szCs w:val="22"/>
              </w:rPr>
            </w:pPr>
            <w:r w:rsidRPr="00701290">
              <w:rPr>
                <w:spacing w:val="-4"/>
                <w:sz w:val="22"/>
                <w:szCs w:val="22"/>
              </w:rPr>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940" w:type="dxa"/>
          </w:tcPr>
          <w:p w:rsidR="003D29E7" w:rsidRPr="00B17258" w:rsidRDefault="002374CE" w:rsidP="003768A2">
            <w:pPr>
              <w:pStyle w:val="a6"/>
              <w:spacing w:before="0" w:after="0" w:line="216" w:lineRule="auto"/>
              <w:ind w:firstLine="33"/>
              <w:jc w:val="both"/>
              <w:rPr>
                <w:spacing w:val="-6"/>
                <w:sz w:val="22"/>
                <w:szCs w:val="22"/>
              </w:rPr>
            </w:pPr>
            <w:r w:rsidRPr="00B17258">
              <w:rPr>
                <w:spacing w:val="-6"/>
                <w:sz w:val="22"/>
                <w:szCs w:val="22"/>
              </w:rPr>
              <w:t>Не проводились</w:t>
            </w:r>
          </w:p>
        </w:tc>
      </w:tr>
      <w:tr w:rsidR="00CA0678" w:rsidRPr="00701290" w:rsidTr="00CA0678">
        <w:trPr>
          <w:trHeight w:val="551"/>
        </w:trPr>
        <w:tc>
          <w:tcPr>
            <w:tcW w:w="14636" w:type="dxa"/>
            <w:gridSpan w:val="2"/>
          </w:tcPr>
          <w:p w:rsidR="00CA0678" w:rsidRPr="00701290" w:rsidRDefault="00CA0678" w:rsidP="00CA0678">
            <w:pPr>
              <w:pStyle w:val="a6"/>
              <w:spacing w:before="0" w:after="0" w:line="216" w:lineRule="auto"/>
              <w:ind w:firstLine="33"/>
              <w:jc w:val="center"/>
              <w:rPr>
                <w:spacing w:val="-6"/>
                <w:sz w:val="22"/>
                <w:szCs w:val="22"/>
              </w:rPr>
            </w:pPr>
            <w:r w:rsidRPr="00701290">
              <w:rPr>
                <w:spacing w:val="-6"/>
                <w:sz w:val="22"/>
                <w:szCs w:val="22"/>
              </w:rPr>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701290" w:rsidTr="00871EE8">
        <w:trPr>
          <w:trHeight w:val="1186"/>
        </w:trPr>
        <w:tc>
          <w:tcPr>
            <w:tcW w:w="8696" w:type="dxa"/>
          </w:tcPr>
          <w:p w:rsidR="00544971" w:rsidRPr="00701290" w:rsidRDefault="00544971" w:rsidP="00C87ED8">
            <w:pPr>
              <w:jc w:val="both"/>
              <w:rPr>
                <w:spacing w:val="-4"/>
                <w:sz w:val="22"/>
                <w:szCs w:val="22"/>
              </w:rPr>
            </w:pPr>
            <w:r w:rsidRPr="00701290">
              <w:rPr>
                <w:spacing w:val="-4"/>
                <w:sz w:val="22"/>
                <w:szCs w:val="22"/>
              </w:rPr>
              <w:lastRenderedPageBreak/>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940" w:type="dxa"/>
          </w:tcPr>
          <w:p w:rsidR="00544971" w:rsidRPr="00701290" w:rsidRDefault="00544971" w:rsidP="003768A2">
            <w:pPr>
              <w:pStyle w:val="a6"/>
              <w:spacing w:before="0" w:after="0" w:line="216" w:lineRule="auto"/>
              <w:ind w:firstLine="33"/>
              <w:jc w:val="both"/>
              <w:rPr>
                <w:spacing w:val="-6"/>
                <w:sz w:val="22"/>
                <w:szCs w:val="22"/>
              </w:rPr>
            </w:pPr>
            <w:r w:rsidRPr="00701290">
              <w:rPr>
                <w:spacing w:val="-6"/>
                <w:sz w:val="22"/>
                <w:szCs w:val="22"/>
              </w:rPr>
              <w:t>В 1 квартале 2019 года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701290" w:rsidTr="00275E28">
        <w:trPr>
          <w:trHeight w:val="830"/>
        </w:trPr>
        <w:tc>
          <w:tcPr>
            <w:tcW w:w="8696" w:type="dxa"/>
          </w:tcPr>
          <w:p w:rsidR="00CD6BFC" w:rsidRPr="00701290" w:rsidRDefault="00CD6BFC" w:rsidP="00C87ED8">
            <w:pPr>
              <w:jc w:val="both"/>
              <w:rPr>
                <w:spacing w:val="-4"/>
                <w:sz w:val="22"/>
                <w:szCs w:val="22"/>
              </w:rPr>
            </w:pPr>
            <w:r w:rsidRPr="00701290">
              <w:rPr>
                <w:spacing w:val="-4"/>
                <w:sz w:val="22"/>
                <w:szCs w:val="22"/>
              </w:rPr>
              <w:t>2.4.4.</w:t>
            </w:r>
            <w:r w:rsidRPr="00701290">
              <w:rPr>
                <w:sz w:val="22"/>
                <w:szCs w:val="22"/>
              </w:rPr>
              <w:t xml:space="preserve"> </w:t>
            </w:r>
            <w:r w:rsidRPr="00701290">
              <w:rPr>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940" w:type="dxa"/>
          </w:tcPr>
          <w:p w:rsidR="00CD6BFC" w:rsidRPr="00701290" w:rsidRDefault="00640283" w:rsidP="003768A2">
            <w:pPr>
              <w:pStyle w:val="a6"/>
              <w:spacing w:before="0" w:after="0" w:line="216" w:lineRule="auto"/>
              <w:ind w:firstLine="33"/>
              <w:jc w:val="both"/>
              <w:rPr>
                <w:spacing w:val="-6"/>
                <w:sz w:val="22"/>
                <w:szCs w:val="22"/>
              </w:rPr>
            </w:pPr>
            <w:r w:rsidRPr="00701290">
              <w:rPr>
                <w:spacing w:val="-6"/>
                <w:sz w:val="22"/>
                <w:szCs w:val="22"/>
              </w:rPr>
              <w:t xml:space="preserve">При Министерстве создана и работает </w:t>
            </w:r>
            <w:r w:rsidR="009760FE" w:rsidRPr="00701290">
              <w:rPr>
                <w:spacing w:val="-6"/>
                <w:sz w:val="22"/>
                <w:szCs w:val="22"/>
              </w:rPr>
              <w:t>Рабочая группа по вопросам предупреждения коррупции в Министерстве развития конкуренции и экономики Ульяновской области</w:t>
            </w:r>
            <w:r w:rsidRPr="00701290">
              <w:rPr>
                <w:spacing w:val="-6"/>
                <w:sz w:val="22"/>
                <w:szCs w:val="22"/>
              </w:rPr>
              <w:t xml:space="preserve">. </w:t>
            </w:r>
          </w:p>
        </w:tc>
      </w:tr>
      <w:tr w:rsidR="00265157" w:rsidRPr="00701290" w:rsidTr="00275E28">
        <w:trPr>
          <w:trHeight w:val="830"/>
        </w:trPr>
        <w:tc>
          <w:tcPr>
            <w:tcW w:w="8696" w:type="dxa"/>
          </w:tcPr>
          <w:p w:rsidR="00265157" w:rsidRPr="00701290" w:rsidRDefault="00265157" w:rsidP="00C87ED8">
            <w:pPr>
              <w:jc w:val="both"/>
              <w:rPr>
                <w:spacing w:val="-4"/>
                <w:sz w:val="22"/>
                <w:szCs w:val="22"/>
              </w:rPr>
            </w:pPr>
            <w:r w:rsidRPr="00701290">
              <w:rPr>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701290">
              <w:rPr>
                <w:spacing w:val="-4"/>
                <w:sz w:val="22"/>
                <w:szCs w:val="22"/>
              </w:rPr>
              <w:t>управления администрации Губернатора Ульяновской области Ульяновской области</w:t>
            </w:r>
            <w:proofErr w:type="gramEnd"/>
            <w:r w:rsidRPr="00701290">
              <w:rPr>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940" w:type="dxa"/>
          </w:tcPr>
          <w:p w:rsidR="00265157" w:rsidRPr="00B17258" w:rsidRDefault="00265157" w:rsidP="002374CE">
            <w:pPr>
              <w:pStyle w:val="a6"/>
              <w:spacing w:before="0" w:after="0" w:line="216" w:lineRule="auto"/>
              <w:ind w:firstLine="33"/>
              <w:jc w:val="both"/>
              <w:rPr>
                <w:spacing w:val="-6"/>
                <w:sz w:val="22"/>
                <w:szCs w:val="22"/>
              </w:rPr>
            </w:pPr>
            <w:r w:rsidRPr="00B17258">
              <w:rPr>
                <w:spacing w:val="-6"/>
                <w:sz w:val="22"/>
                <w:szCs w:val="22"/>
              </w:rPr>
              <w:t xml:space="preserve">В 1 квартале 2019 года </w:t>
            </w:r>
            <w:r w:rsidR="002374CE" w:rsidRPr="00B17258">
              <w:rPr>
                <w:spacing w:val="-6"/>
                <w:sz w:val="22"/>
                <w:szCs w:val="22"/>
              </w:rPr>
              <w:t xml:space="preserve">Министерство не привлекалось к проведению </w:t>
            </w:r>
            <w:r w:rsidRPr="00B17258">
              <w:rPr>
                <w:spacing w:val="-6"/>
                <w:sz w:val="22"/>
                <w:szCs w:val="22"/>
              </w:rPr>
              <w:t xml:space="preserve">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B17258">
              <w:rPr>
                <w:spacing w:val="-6"/>
                <w:sz w:val="22"/>
                <w:szCs w:val="22"/>
              </w:rPr>
              <w:t>управления администрации Губернатора Ульяновской области Ульяновской области</w:t>
            </w:r>
            <w:proofErr w:type="gramEnd"/>
            <w:r w:rsidRPr="00B17258">
              <w:rPr>
                <w:spacing w:val="-6"/>
                <w:sz w:val="22"/>
                <w:szCs w:val="22"/>
              </w:rPr>
              <w:t xml:space="preserve"> в муниципальных о</w:t>
            </w:r>
            <w:r w:rsidR="002374CE" w:rsidRPr="00B17258">
              <w:rPr>
                <w:spacing w:val="-6"/>
                <w:sz w:val="22"/>
                <w:szCs w:val="22"/>
              </w:rPr>
              <w:t>бразованиях Ульяновской области</w:t>
            </w:r>
            <w:r w:rsidRPr="00B17258">
              <w:rPr>
                <w:spacing w:val="-6"/>
                <w:sz w:val="22"/>
                <w:szCs w:val="22"/>
              </w:rPr>
              <w:t>.</w:t>
            </w:r>
          </w:p>
        </w:tc>
      </w:tr>
      <w:tr w:rsidR="00535E0A" w:rsidRPr="00701290" w:rsidTr="00275E28">
        <w:trPr>
          <w:trHeight w:val="273"/>
        </w:trPr>
        <w:tc>
          <w:tcPr>
            <w:tcW w:w="8696" w:type="dxa"/>
          </w:tcPr>
          <w:p w:rsidR="00535E0A" w:rsidRPr="00701290" w:rsidRDefault="00535E0A" w:rsidP="00C87ED8">
            <w:pPr>
              <w:jc w:val="both"/>
              <w:rPr>
                <w:spacing w:val="-4"/>
                <w:sz w:val="22"/>
                <w:szCs w:val="22"/>
              </w:rPr>
            </w:pPr>
            <w:r w:rsidRPr="00701290">
              <w:rPr>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940" w:type="dxa"/>
          </w:tcPr>
          <w:p w:rsidR="00535E0A" w:rsidRPr="00B17258" w:rsidRDefault="00630717" w:rsidP="002374CE">
            <w:pPr>
              <w:pStyle w:val="a6"/>
              <w:spacing w:before="0" w:after="0" w:line="216" w:lineRule="auto"/>
              <w:ind w:firstLine="33"/>
              <w:jc w:val="both"/>
              <w:rPr>
                <w:spacing w:val="-6"/>
                <w:sz w:val="22"/>
                <w:szCs w:val="22"/>
              </w:rPr>
            </w:pPr>
            <w:r w:rsidRPr="00B17258">
              <w:rPr>
                <w:spacing w:val="-6"/>
                <w:sz w:val="22"/>
                <w:szCs w:val="22"/>
              </w:rPr>
              <w:t xml:space="preserve">В 1 квартале 2019 года </w:t>
            </w:r>
            <w:r w:rsidR="002374CE" w:rsidRPr="00B17258">
              <w:rPr>
                <w:spacing w:val="-6"/>
                <w:sz w:val="22"/>
                <w:szCs w:val="22"/>
              </w:rPr>
              <w:t xml:space="preserve">Министерство не привлекалось к проведению </w:t>
            </w:r>
            <w:r w:rsidRPr="00B17258">
              <w:rPr>
                <w:spacing w:val="-6"/>
                <w:sz w:val="22"/>
                <w:szCs w:val="22"/>
              </w:rPr>
              <w:t>встреч с руководством и членами некоммерческих организаций, созданных без участия государственных органов Ульяновской области и органов местного самоуправления муниципальных образований Ульяновской области, принимающих участие</w:t>
            </w:r>
          </w:p>
        </w:tc>
      </w:tr>
      <w:tr w:rsidR="00535E0A" w:rsidRPr="00701290" w:rsidTr="00275E28">
        <w:trPr>
          <w:trHeight w:val="830"/>
        </w:trPr>
        <w:tc>
          <w:tcPr>
            <w:tcW w:w="8696" w:type="dxa"/>
          </w:tcPr>
          <w:p w:rsidR="00535E0A" w:rsidRPr="00701290" w:rsidRDefault="00535E0A" w:rsidP="00535E0A">
            <w:pPr>
              <w:jc w:val="both"/>
              <w:rPr>
                <w:spacing w:val="-4"/>
                <w:sz w:val="22"/>
                <w:szCs w:val="22"/>
              </w:rPr>
            </w:pPr>
            <w:r w:rsidRPr="00701290">
              <w:rPr>
                <w:spacing w:val="-4"/>
                <w:sz w:val="22"/>
                <w:szCs w:val="22"/>
              </w:rPr>
              <w:t xml:space="preserve">2.4.12. </w:t>
            </w:r>
            <w:proofErr w:type="gramStart"/>
            <w:r w:rsidRPr="00701290">
              <w:rPr>
                <w:spacing w:val="-4"/>
                <w:sz w:val="22"/>
                <w:szCs w:val="22"/>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w:t>
            </w:r>
            <w:proofErr w:type="gramEnd"/>
            <w:r w:rsidRPr="00701290">
              <w:rPr>
                <w:spacing w:val="-4"/>
                <w:sz w:val="22"/>
                <w:szCs w:val="22"/>
              </w:rPr>
              <w:t xml:space="preserve"> отделений общероссийских общественных организаций</w:t>
            </w:r>
          </w:p>
        </w:tc>
        <w:tc>
          <w:tcPr>
            <w:tcW w:w="5940" w:type="dxa"/>
          </w:tcPr>
          <w:p w:rsidR="00535E0A" w:rsidRPr="000157A5" w:rsidRDefault="000157A5" w:rsidP="000157A5">
            <w:pPr>
              <w:pStyle w:val="a6"/>
              <w:spacing w:before="0" w:after="0" w:line="216" w:lineRule="auto"/>
              <w:ind w:firstLine="33"/>
              <w:jc w:val="both"/>
              <w:rPr>
                <w:spacing w:val="-6"/>
                <w:sz w:val="22"/>
                <w:szCs w:val="22"/>
              </w:rPr>
            </w:pPr>
            <w:r w:rsidRPr="000157A5">
              <w:rPr>
                <w:spacing w:val="-6"/>
                <w:sz w:val="22"/>
                <w:szCs w:val="22"/>
              </w:rPr>
              <w:t xml:space="preserve">29 марта </w:t>
            </w:r>
            <w:r w:rsidR="002374CE" w:rsidRPr="000157A5">
              <w:rPr>
                <w:spacing w:val="-6"/>
                <w:sz w:val="22"/>
                <w:szCs w:val="22"/>
              </w:rPr>
              <w:t xml:space="preserve">2019 г. </w:t>
            </w:r>
            <w:r w:rsidRPr="000157A5">
              <w:rPr>
                <w:spacing w:val="-6"/>
                <w:sz w:val="22"/>
                <w:szCs w:val="22"/>
              </w:rPr>
              <w:t xml:space="preserve">директором департамента реформирования контрольно-надзорной деятельности, правового и финансового обеспечения Министерства цифровой экономики и конкуренции Ульяновской области Евгением Артемьевым </w:t>
            </w:r>
            <w:r w:rsidR="002374CE" w:rsidRPr="000157A5">
              <w:rPr>
                <w:spacing w:val="-6"/>
                <w:sz w:val="22"/>
                <w:szCs w:val="22"/>
              </w:rPr>
              <w:t>принято участие в з</w:t>
            </w:r>
            <w:r w:rsidRPr="000157A5">
              <w:rPr>
                <w:spacing w:val="-6"/>
                <w:sz w:val="22"/>
                <w:szCs w:val="22"/>
              </w:rPr>
              <w:t xml:space="preserve">аседании комиссии по координации работы по противодействию коррупции в Ульяновской области под председательством Губернатора Ульяновской области </w:t>
            </w:r>
            <w:proofErr w:type="spellStart"/>
            <w:r w:rsidRPr="000157A5">
              <w:rPr>
                <w:spacing w:val="-6"/>
                <w:sz w:val="22"/>
                <w:szCs w:val="22"/>
              </w:rPr>
              <w:t>С.И.Морозова</w:t>
            </w:r>
            <w:proofErr w:type="spellEnd"/>
            <w:r w:rsidRPr="000157A5">
              <w:rPr>
                <w:spacing w:val="-6"/>
                <w:sz w:val="22"/>
                <w:szCs w:val="22"/>
              </w:rPr>
              <w:t>.</w:t>
            </w:r>
          </w:p>
        </w:tc>
      </w:tr>
      <w:tr w:rsidR="00535E0A" w:rsidRPr="00701290" w:rsidTr="00275E28">
        <w:trPr>
          <w:trHeight w:val="830"/>
        </w:trPr>
        <w:tc>
          <w:tcPr>
            <w:tcW w:w="8696" w:type="dxa"/>
          </w:tcPr>
          <w:p w:rsidR="00535E0A" w:rsidRPr="00701290" w:rsidRDefault="00535E0A" w:rsidP="00535E0A">
            <w:pPr>
              <w:jc w:val="both"/>
              <w:rPr>
                <w:spacing w:val="-4"/>
                <w:sz w:val="22"/>
                <w:szCs w:val="22"/>
              </w:rPr>
            </w:pPr>
            <w:r w:rsidRPr="00701290">
              <w:rPr>
                <w:spacing w:val="-4"/>
                <w:sz w:val="22"/>
                <w:szCs w:val="22"/>
              </w:rPr>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940" w:type="dxa"/>
          </w:tcPr>
          <w:p w:rsidR="00535E0A" w:rsidRPr="00701290" w:rsidRDefault="00630717" w:rsidP="003768A2">
            <w:pPr>
              <w:pStyle w:val="a6"/>
              <w:spacing w:before="0" w:after="0" w:line="216" w:lineRule="auto"/>
              <w:ind w:firstLine="33"/>
              <w:jc w:val="both"/>
              <w:rPr>
                <w:spacing w:val="-6"/>
                <w:sz w:val="22"/>
                <w:szCs w:val="22"/>
              </w:rPr>
            </w:pPr>
            <w:r w:rsidRPr="00701290">
              <w:rPr>
                <w:spacing w:val="-6"/>
                <w:sz w:val="22"/>
                <w:szCs w:val="22"/>
              </w:rPr>
              <w:t>На постоянной основе организована работа по актуализации информации раздела  «Противодействие коррупции» на официальном сайте Министерства. Информация обновляется по мере необходимости.</w:t>
            </w:r>
          </w:p>
        </w:tc>
      </w:tr>
      <w:tr w:rsidR="00834780" w:rsidRPr="00701290" w:rsidTr="00275E28">
        <w:trPr>
          <w:trHeight w:val="830"/>
        </w:trPr>
        <w:tc>
          <w:tcPr>
            <w:tcW w:w="8696" w:type="dxa"/>
          </w:tcPr>
          <w:p w:rsidR="00834780" w:rsidRPr="00701290" w:rsidRDefault="00834780" w:rsidP="00535E0A">
            <w:pPr>
              <w:jc w:val="both"/>
              <w:rPr>
                <w:spacing w:val="-4"/>
                <w:sz w:val="22"/>
                <w:szCs w:val="22"/>
              </w:rPr>
            </w:pPr>
            <w:r w:rsidRPr="00701290">
              <w:rPr>
                <w:spacing w:val="-4"/>
                <w:sz w:val="22"/>
                <w:szCs w:val="22"/>
              </w:rPr>
              <w:t xml:space="preserve">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w:t>
            </w:r>
            <w:r w:rsidRPr="00701290">
              <w:rPr>
                <w:spacing w:val="-4"/>
                <w:sz w:val="22"/>
                <w:szCs w:val="22"/>
              </w:rPr>
              <w:lastRenderedPageBreak/>
              <w:t>мер по реализации единой государственной политики в области противодействия коррупции</w:t>
            </w:r>
          </w:p>
        </w:tc>
        <w:tc>
          <w:tcPr>
            <w:tcW w:w="5940" w:type="dxa"/>
          </w:tcPr>
          <w:p w:rsidR="00012B30" w:rsidRPr="000157A5" w:rsidRDefault="000157A5" w:rsidP="00745B54">
            <w:pPr>
              <w:pStyle w:val="a6"/>
              <w:spacing w:before="0" w:after="0" w:line="216" w:lineRule="auto"/>
              <w:ind w:firstLine="33"/>
              <w:jc w:val="both"/>
              <w:rPr>
                <w:spacing w:val="-6"/>
                <w:sz w:val="22"/>
                <w:szCs w:val="22"/>
              </w:rPr>
            </w:pPr>
            <w:r w:rsidRPr="000157A5">
              <w:rPr>
                <w:spacing w:val="-6"/>
                <w:sz w:val="22"/>
                <w:szCs w:val="22"/>
              </w:rPr>
              <w:lastRenderedPageBreak/>
              <w:t xml:space="preserve">29 марта 2019 г. директором департамента реформирования контрольно-надзорной деятельности, правового и финансового обеспечения Министерства цифровой экономики и конкуренции Ульяновской области Евгением Артемьевым </w:t>
            </w:r>
            <w:r w:rsidRPr="000157A5">
              <w:rPr>
                <w:spacing w:val="-6"/>
                <w:sz w:val="22"/>
                <w:szCs w:val="22"/>
              </w:rPr>
              <w:lastRenderedPageBreak/>
              <w:t xml:space="preserve">принято участие в заседании комиссии по координации работы по противодействию коррупции в Ульяновской области под председательством Губернатора Ульяновской области </w:t>
            </w:r>
            <w:proofErr w:type="spellStart"/>
            <w:r w:rsidRPr="000157A5">
              <w:rPr>
                <w:spacing w:val="-6"/>
                <w:sz w:val="22"/>
                <w:szCs w:val="22"/>
              </w:rPr>
              <w:t>С.И.Морозова</w:t>
            </w:r>
            <w:proofErr w:type="spellEnd"/>
            <w:r w:rsidRPr="000157A5">
              <w:rPr>
                <w:spacing w:val="-6"/>
                <w:sz w:val="22"/>
                <w:szCs w:val="22"/>
              </w:rPr>
              <w:t>.</w:t>
            </w:r>
            <w:r w:rsidR="00012B30" w:rsidRPr="000157A5">
              <w:rPr>
                <w:sz w:val="22"/>
                <w:szCs w:val="22"/>
              </w:rPr>
              <w:t xml:space="preserve"> </w:t>
            </w:r>
          </w:p>
        </w:tc>
      </w:tr>
      <w:tr w:rsidR="00834780" w:rsidRPr="00701290" w:rsidTr="00275E28">
        <w:trPr>
          <w:trHeight w:val="830"/>
        </w:trPr>
        <w:tc>
          <w:tcPr>
            <w:tcW w:w="8696" w:type="dxa"/>
          </w:tcPr>
          <w:p w:rsidR="00834780" w:rsidRPr="00701290" w:rsidRDefault="00834780" w:rsidP="00535E0A">
            <w:pPr>
              <w:jc w:val="both"/>
              <w:rPr>
                <w:spacing w:val="-4"/>
                <w:sz w:val="22"/>
                <w:szCs w:val="22"/>
              </w:rPr>
            </w:pPr>
            <w:r w:rsidRPr="00701290">
              <w:rPr>
                <w:spacing w:val="-4"/>
                <w:sz w:val="22"/>
                <w:szCs w:val="22"/>
              </w:rPr>
              <w:lastRenderedPageBreak/>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940" w:type="dxa"/>
          </w:tcPr>
          <w:p w:rsidR="00834780" w:rsidRPr="00701290" w:rsidRDefault="00834780" w:rsidP="003768A2">
            <w:pPr>
              <w:pStyle w:val="a6"/>
              <w:spacing w:before="0" w:after="0" w:line="216" w:lineRule="auto"/>
              <w:ind w:firstLine="33"/>
              <w:jc w:val="both"/>
              <w:rPr>
                <w:spacing w:val="-6"/>
                <w:sz w:val="22"/>
                <w:szCs w:val="22"/>
              </w:rPr>
            </w:pPr>
            <w:r w:rsidRPr="00701290">
              <w:rPr>
                <w:spacing w:val="-6"/>
                <w:sz w:val="22"/>
                <w:szCs w:val="22"/>
              </w:rPr>
              <w:t>Члены Общественного совета при Министерстве принимают участие в заседаниях рабочей группы по вопросам противодействия коррупции в Министерстве, в заседаниях Комиссии по соблюдению требований к служебному поведению государственных служащих Министерства и урегулированию конфликта интересов, а также при прохождении конкурса на назначение на должности государственных гражданских служащих Министерства.</w:t>
            </w:r>
          </w:p>
        </w:tc>
      </w:tr>
      <w:tr w:rsidR="00834780" w:rsidRPr="00701290" w:rsidTr="00275E28">
        <w:trPr>
          <w:trHeight w:val="830"/>
        </w:trPr>
        <w:tc>
          <w:tcPr>
            <w:tcW w:w="8696" w:type="dxa"/>
          </w:tcPr>
          <w:p w:rsidR="00834780" w:rsidRPr="00701290" w:rsidRDefault="00834780" w:rsidP="00535E0A">
            <w:pPr>
              <w:jc w:val="both"/>
              <w:rPr>
                <w:spacing w:val="-4"/>
                <w:sz w:val="22"/>
                <w:szCs w:val="22"/>
              </w:rPr>
            </w:pPr>
            <w:r w:rsidRPr="00701290">
              <w:rPr>
                <w:spacing w:val="-4"/>
                <w:sz w:val="22"/>
                <w:szCs w:val="22"/>
              </w:rPr>
              <w:t>2.4.23.</w:t>
            </w:r>
            <w:r w:rsidR="00477005" w:rsidRPr="00701290">
              <w:rPr>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940" w:type="dxa"/>
          </w:tcPr>
          <w:p w:rsidR="00477005" w:rsidRPr="00701290" w:rsidRDefault="00477005" w:rsidP="00477005">
            <w:pPr>
              <w:pStyle w:val="a6"/>
              <w:spacing w:before="0" w:after="0" w:line="216" w:lineRule="auto"/>
              <w:jc w:val="both"/>
              <w:rPr>
                <w:spacing w:val="-6"/>
                <w:sz w:val="22"/>
                <w:szCs w:val="22"/>
              </w:rPr>
            </w:pPr>
            <w:r w:rsidRPr="00701290">
              <w:rPr>
                <w:spacing w:val="-6"/>
                <w:sz w:val="22"/>
                <w:szCs w:val="22"/>
              </w:rPr>
              <w:t>При Министерстве создан и действует Общественный совет при Министерстве развития конкуренции и экономики Ульяновской области, одной из основных задач которого является обсуждение вопросов профилактики коррупционных и иных правонарушений.</w:t>
            </w:r>
          </w:p>
          <w:p w:rsidR="00834780" w:rsidRDefault="00477005" w:rsidP="00477005">
            <w:pPr>
              <w:pStyle w:val="a6"/>
              <w:spacing w:before="0" w:after="0" w:line="216" w:lineRule="auto"/>
              <w:ind w:firstLine="33"/>
              <w:jc w:val="both"/>
              <w:rPr>
                <w:spacing w:val="-6"/>
                <w:sz w:val="22"/>
                <w:szCs w:val="22"/>
              </w:rPr>
            </w:pPr>
            <w:r w:rsidRPr="00701290">
              <w:rPr>
                <w:spacing w:val="-6"/>
                <w:sz w:val="22"/>
                <w:szCs w:val="22"/>
              </w:rPr>
              <w:t>Члены Общественного совета при Министерстве принимают участие в работе комиссии по соблюдению требований к служебному поведению государственных гражданских служащих Министерства и урегулированию конфликта интересов и Рабочей группы по вопросам противодействия коррупции в Министерстве развития конкуренции и экономики Ульяновской области</w:t>
            </w:r>
          </w:p>
          <w:p w:rsidR="00745B54" w:rsidRPr="007A2661" w:rsidRDefault="00745B54" w:rsidP="00477005">
            <w:pPr>
              <w:pStyle w:val="a6"/>
              <w:spacing w:before="0" w:after="0" w:line="216" w:lineRule="auto"/>
              <w:ind w:firstLine="33"/>
              <w:jc w:val="both"/>
              <w:rPr>
                <w:spacing w:val="-6"/>
                <w:sz w:val="22"/>
                <w:szCs w:val="22"/>
              </w:rPr>
            </w:pPr>
            <w:r w:rsidRPr="007A2661">
              <w:rPr>
                <w:sz w:val="22"/>
                <w:szCs w:val="22"/>
              </w:rPr>
              <w:t xml:space="preserve">27.02.2019 в соответствии с проектом "Практикум: </w:t>
            </w:r>
            <w:proofErr w:type="spellStart"/>
            <w:proofErr w:type="gramStart"/>
            <w:r w:rsidRPr="007A2661">
              <w:rPr>
                <w:sz w:val="22"/>
                <w:szCs w:val="22"/>
              </w:rPr>
              <w:t>Антикоррупционнная</w:t>
            </w:r>
            <w:proofErr w:type="spellEnd"/>
            <w:r w:rsidRPr="007A2661">
              <w:rPr>
                <w:sz w:val="22"/>
                <w:szCs w:val="22"/>
              </w:rPr>
              <w:t xml:space="preserve"> экспертиза нормативных правовых актов и проектов нормативных правовых актов", признанного лучшим проектом в Ульяновской области за 2018 год, направленного на профилактику коррупции, директором </w:t>
            </w:r>
            <w:r w:rsidR="000C1B95">
              <w:rPr>
                <w:sz w:val="22"/>
                <w:szCs w:val="22"/>
              </w:rPr>
              <w:t xml:space="preserve">департамента </w:t>
            </w:r>
            <w:r w:rsidRPr="007A2661">
              <w:rPr>
                <w:sz w:val="22"/>
                <w:szCs w:val="22"/>
              </w:rPr>
              <w:t>реформирования контрольно-надзорной деятельности, правового и финансового обес</w:t>
            </w:r>
            <w:r w:rsidR="000C1B95">
              <w:rPr>
                <w:sz w:val="22"/>
                <w:szCs w:val="22"/>
              </w:rPr>
              <w:t>печения Министерства</w:t>
            </w:r>
            <w:r w:rsidRPr="007A2661">
              <w:rPr>
                <w:sz w:val="22"/>
                <w:szCs w:val="22"/>
              </w:rPr>
              <w:t xml:space="preserve"> цифровой экономики и конкуренции Ульяновской области Евгением Артемьевым</w:t>
            </w:r>
            <w:r w:rsidR="000C1B95">
              <w:rPr>
                <w:sz w:val="22"/>
                <w:szCs w:val="22"/>
              </w:rPr>
              <w:t>,</w:t>
            </w:r>
            <w:r w:rsidRPr="007A2661">
              <w:rPr>
                <w:sz w:val="22"/>
                <w:szCs w:val="22"/>
              </w:rPr>
              <w:t xml:space="preserve"> принято участие в обучении председателей Общественных палат и Советов по вопросу общественного контроля муниципальных образований Ульяновской области с целью</w:t>
            </w:r>
            <w:proofErr w:type="gramEnd"/>
            <w:r w:rsidRPr="007A2661">
              <w:rPr>
                <w:sz w:val="22"/>
                <w:szCs w:val="22"/>
              </w:rPr>
              <w:t xml:space="preserve"> привлечения институтов граждан</w:t>
            </w:r>
            <w:r w:rsidR="007A2661" w:rsidRPr="007A2661">
              <w:rPr>
                <w:sz w:val="22"/>
                <w:szCs w:val="22"/>
              </w:rPr>
              <w:t>ского общества, в том числе субъ</w:t>
            </w:r>
            <w:r w:rsidRPr="007A2661">
              <w:rPr>
                <w:sz w:val="22"/>
                <w:szCs w:val="22"/>
              </w:rPr>
              <w:t xml:space="preserve">ектов общественного контроля, в проведении независимых антикоррупционных и общественных экспертиз нормативных правовых актов и их проектов на территории Ульяновской области. В ходе обучения были розданы методические материалы об организации </w:t>
            </w:r>
            <w:r w:rsidRPr="007A2661">
              <w:rPr>
                <w:sz w:val="22"/>
                <w:szCs w:val="22"/>
              </w:rPr>
              <w:lastRenderedPageBreak/>
              <w:t>антикоррупционной экспертизы нормативных правовых актов и их проектов, спикеры приводили примеры из практики по федеральным, региональным и муниципальным правовым актам.</w:t>
            </w:r>
          </w:p>
        </w:tc>
      </w:tr>
      <w:tr w:rsidR="00834780" w:rsidRPr="00701290" w:rsidTr="00275E28">
        <w:trPr>
          <w:trHeight w:val="830"/>
        </w:trPr>
        <w:tc>
          <w:tcPr>
            <w:tcW w:w="8696" w:type="dxa"/>
          </w:tcPr>
          <w:p w:rsidR="00834780" w:rsidRPr="00701290" w:rsidRDefault="00477005" w:rsidP="00535E0A">
            <w:pPr>
              <w:jc w:val="both"/>
              <w:rPr>
                <w:spacing w:val="-4"/>
                <w:sz w:val="22"/>
                <w:szCs w:val="22"/>
              </w:rPr>
            </w:pPr>
            <w:r w:rsidRPr="00701290">
              <w:rPr>
                <w:spacing w:val="-4"/>
                <w:sz w:val="22"/>
                <w:szCs w:val="22"/>
              </w:rPr>
              <w:lastRenderedPageBreak/>
              <w:t>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w:t>
            </w:r>
          </w:p>
        </w:tc>
        <w:tc>
          <w:tcPr>
            <w:tcW w:w="5940" w:type="dxa"/>
          </w:tcPr>
          <w:p w:rsidR="00477005" w:rsidRPr="00701290" w:rsidRDefault="00477005" w:rsidP="00477005">
            <w:pPr>
              <w:spacing w:line="216" w:lineRule="auto"/>
              <w:jc w:val="both"/>
              <w:rPr>
                <w:bCs/>
                <w:spacing w:val="-6"/>
                <w:sz w:val="22"/>
                <w:szCs w:val="22"/>
              </w:rPr>
            </w:pPr>
            <w:r w:rsidRPr="00701290">
              <w:rPr>
                <w:spacing w:val="-6"/>
                <w:sz w:val="22"/>
                <w:szCs w:val="22"/>
              </w:rPr>
              <w:t xml:space="preserve">В Министерстве </w:t>
            </w:r>
            <w:r w:rsidRPr="00701290">
              <w:rPr>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701290" w:rsidRDefault="00477005" w:rsidP="00477005">
            <w:pPr>
              <w:pStyle w:val="a6"/>
              <w:spacing w:before="0" w:after="0" w:line="216" w:lineRule="auto"/>
              <w:ind w:firstLine="33"/>
              <w:jc w:val="both"/>
              <w:rPr>
                <w:spacing w:val="-6"/>
                <w:sz w:val="22"/>
                <w:szCs w:val="22"/>
              </w:rPr>
            </w:pPr>
            <w:r w:rsidRPr="00701290">
              <w:rPr>
                <w:spacing w:val="-6"/>
                <w:sz w:val="22"/>
                <w:szCs w:val="22"/>
              </w:rPr>
              <w:t>За 1 квартал 2019 года в соответствии с законодательством необходимости не было.</w:t>
            </w:r>
          </w:p>
        </w:tc>
      </w:tr>
      <w:tr w:rsidR="00477005" w:rsidRPr="00701290" w:rsidTr="00275E28">
        <w:trPr>
          <w:trHeight w:val="830"/>
        </w:trPr>
        <w:tc>
          <w:tcPr>
            <w:tcW w:w="8696" w:type="dxa"/>
          </w:tcPr>
          <w:p w:rsidR="00477005" w:rsidRPr="00701290" w:rsidRDefault="00477005" w:rsidP="00535E0A">
            <w:pPr>
              <w:jc w:val="both"/>
              <w:rPr>
                <w:spacing w:val="-4"/>
                <w:sz w:val="22"/>
                <w:szCs w:val="22"/>
              </w:rPr>
            </w:pPr>
            <w:r w:rsidRPr="00701290">
              <w:rPr>
                <w:spacing w:val="-4"/>
                <w:sz w:val="22"/>
                <w:szCs w:val="22"/>
              </w:rPr>
              <w:t>2.4.25. Обеспечение возможности осуществления общественн</w:t>
            </w:r>
            <w:r w:rsidR="00863782" w:rsidRPr="00701290">
              <w:rPr>
                <w:spacing w:val="-4"/>
                <w:sz w:val="22"/>
                <w:szCs w:val="22"/>
              </w:rPr>
              <w:t xml:space="preserve">ого </w:t>
            </w:r>
            <w:proofErr w:type="gramStart"/>
            <w:r w:rsidR="00863782" w:rsidRPr="00701290">
              <w:rPr>
                <w:spacing w:val="-4"/>
                <w:sz w:val="22"/>
                <w:szCs w:val="22"/>
              </w:rPr>
              <w:t>контроля за</w:t>
            </w:r>
            <w:proofErr w:type="gramEnd"/>
            <w:r w:rsidR="00863782" w:rsidRPr="00701290">
              <w:rPr>
                <w:spacing w:val="-4"/>
                <w:sz w:val="22"/>
                <w:szCs w:val="22"/>
              </w:rPr>
              <w:t xml:space="preserve"> соблюдением тре</w:t>
            </w:r>
            <w:r w:rsidRPr="00701290">
              <w:rPr>
                <w:spacing w:val="-4"/>
                <w:sz w:val="22"/>
                <w:szCs w:val="22"/>
              </w:rPr>
              <w:t>бований законодательс</w:t>
            </w:r>
            <w:r w:rsidR="00863782" w:rsidRPr="00701290">
              <w:rPr>
                <w:spacing w:val="-4"/>
                <w:sz w:val="22"/>
                <w:szCs w:val="22"/>
              </w:rPr>
              <w:t>тва Российской Федерации о контрактной системе в сфере за</w:t>
            </w:r>
            <w:r w:rsidRPr="00701290">
              <w:rPr>
                <w:spacing w:val="-4"/>
                <w:sz w:val="22"/>
                <w:szCs w:val="22"/>
              </w:rPr>
              <w:t>купок товаров, работ, услуг для обеспечения государственных и муниципальных нужд</w:t>
            </w:r>
          </w:p>
        </w:tc>
        <w:tc>
          <w:tcPr>
            <w:tcW w:w="5940" w:type="dxa"/>
          </w:tcPr>
          <w:p w:rsidR="00477005" w:rsidRPr="00701290" w:rsidRDefault="00477005" w:rsidP="00477005">
            <w:pPr>
              <w:pStyle w:val="ab"/>
              <w:spacing w:after="0" w:line="235" w:lineRule="auto"/>
              <w:ind w:left="0"/>
              <w:jc w:val="both"/>
              <w:rPr>
                <w:rFonts w:ascii="Times New Roman" w:hAnsi="Times New Roman" w:cs="Times New Roman"/>
                <w:color w:val="000000"/>
              </w:rPr>
            </w:pPr>
            <w:r w:rsidRPr="00701290">
              <w:rPr>
                <w:rFonts w:ascii="Times New Roman" w:hAnsi="Times New Roman" w:cs="Times New Roman"/>
                <w:color w:val="000000"/>
              </w:rPr>
              <w:t>На постоянной основе:</w:t>
            </w:r>
          </w:p>
          <w:p w:rsidR="00477005" w:rsidRPr="00701290" w:rsidRDefault="00477005" w:rsidP="00477005">
            <w:pPr>
              <w:pStyle w:val="ab"/>
              <w:spacing w:after="0" w:line="235" w:lineRule="auto"/>
              <w:ind w:left="0"/>
              <w:jc w:val="both"/>
              <w:rPr>
                <w:rFonts w:ascii="Times New Roman" w:hAnsi="Times New Roman" w:cs="Times New Roman"/>
                <w:color w:val="000000"/>
              </w:rPr>
            </w:pPr>
            <w:r w:rsidRPr="00701290">
              <w:rPr>
                <w:rFonts w:ascii="Times New Roman" w:hAnsi="Times New Roman" w:cs="Times New Roman"/>
                <w:color w:val="000000"/>
              </w:rPr>
              <w:t xml:space="preserve">- вся информация об осуществлении закупок размещается  на официальном сайте единой информационной системы в сфере закупок </w:t>
            </w:r>
            <w:hyperlink r:id="rId23" w:history="1">
              <w:r w:rsidRPr="00701290">
                <w:rPr>
                  <w:rFonts w:ascii="Times New Roman" w:hAnsi="Times New Roman" w:cs="Times New Roman"/>
                  <w:color w:val="000000"/>
                </w:rPr>
                <w:t>http://zakupki.gov.ru/</w:t>
              </w:r>
            </w:hyperlink>
            <w:r w:rsidRPr="00701290">
              <w:rPr>
                <w:rFonts w:ascii="Times New Roman" w:hAnsi="Times New Roman" w:cs="Times New Roman"/>
                <w:color w:val="000000"/>
              </w:rPr>
              <w:t xml:space="preserve">; </w:t>
            </w:r>
          </w:p>
          <w:p w:rsidR="00477005" w:rsidRPr="00701290" w:rsidRDefault="00477005" w:rsidP="00477005">
            <w:pPr>
              <w:pStyle w:val="ab"/>
              <w:spacing w:after="0" w:line="235" w:lineRule="auto"/>
              <w:ind w:left="0"/>
              <w:jc w:val="both"/>
              <w:rPr>
                <w:rFonts w:ascii="Times New Roman" w:hAnsi="Times New Roman" w:cs="Times New Roman"/>
                <w:color w:val="000000"/>
              </w:rPr>
            </w:pPr>
            <w:r w:rsidRPr="00701290">
              <w:rPr>
                <w:rFonts w:ascii="Times New Roman" w:hAnsi="Times New Roman" w:cs="Times New Roman"/>
                <w:color w:val="000000"/>
              </w:rPr>
              <w:t xml:space="preserve">- проекты нормативных правовых актов, принятые нормативные правовые акты - на сайте </w:t>
            </w:r>
            <w:proofErr w:type="spellStart"/>
            <w:r w:rsidRPr="00701290">
              <w:rPr>
                <w:rFonts w:ascii="Times New Roman" w:hAnsi="Times New Roman" w:cs="Times New Roman"/>
                <w:color w:val="000000"/>
              </w:rPr>
              <w:t>Минконкуренции</w:t>
            </w:r>
            <w:proofErr w:type="spellEnd"/>
            <w:r w:rsidRPr="00701290">
              <w:rPr>
                <w:rFonts w:ascii="Times New Roman" w:hAnsi="Times New Roman" w:cs="Times New Roman"/>
                <w:color w:val="000000"/>
              </w:rPr>
              <w:t xml:space="preserve"> Ульяновской области https://ekonom73.ru/;</w:t>
            </w:r>
          </w:p>
          <w:p w:rsidR="00477005" w:rsidRPr="00701290" w:rsidRDefault="00477005" w:rsidP="00477005">
            <w:pPr>
              <w:pStyle w:val="ab"/>
              <w:spacing w:after="0" w:line="235" w:lineRule="auto"/>
              <w:ind w:left="0"/>
              <w:jc w:val="both"/>
              <w:rPr>
                <w:rFonts w:ascii="Times New Roman" w:hAnsi="Times New Roman" w:cs="Times New Roman"/>
                <w:color w:val="000000"/>
              </w:rPr>
            </w:pPr>
            <w:r w:rsidRPr="00701290">
              <w:rPr>
                <w:rFonts w:ascii="Times New Roman" w:hAnsi="Times New Roman" w:cs="Times New Roman"/>
                <w:color w:val="000000"/>
              </w:rPr>
              <w:t xml:space="preserve">- проекты нормативных правовых актов - на </w:t>
            </w:r>
            <w:proofErr w:type="gramStart"/>
            <w:r w:rsidRPr="00701290">
              <w:rPr>
                <w:rFonts w:ascii="Times New Roman" w:hAnsi="Times New Roman" w:cs="Times New Roman"/>
                <w:color w:val="000000"/>
              </w:rPr>
              <w:t>едином</w:t>
            </w:r>
            <w:proofErr w:type="gramEnd"/>
            <w:r w:rsidRPr="00701290">
              <w:rPr>
                <w:rFonts w:ascii="Times New Roman" w:hAnsi="Times New Roman" w:cs="Times New Roman"/>
                <w:color w:val="000000"/>
              </w:rPr>
              <w:t xml:space="preserve"> региональном интернет-портале для размещения проектов нормативных правовых актов Ульяновской области https://ulgov.ru;</w:t>
            </w:r>
          </w:p>
          <w:p w:rsidR="00477005" w:rsidRPr="00701290" w:rsidRDefault="00477005" w:rsidP="00477005">
            <w:pPr>
              <w:spacing w:line="216" w:lineRule="auto"/>
              <w:jc w:val="both"/>
              <w:rPr>
                <w:spacing w:val="-6"/>
                <w:sz w:val="22"/>
                <w:szCs w:val="22"/>
              </w:rPr>
            </w:pPr>
            <w:r w:rsidRPr="00701290">
              <w:rPr>
                <w:color w:val="000000"/>
                <w:sz w:val="22"/>
                <w:szCs w:val="22"/>
              </w:rPr>
              <w:t xml:space="preserve">- проекты нормативных правовых актов, принятые нормативные правовые акты (в случаях, установленных законодательством) - дополнительно на сайте </w:t>
            </w:r>
            <w:hyperlink r:id="rId24" w:history="1">
              <w:r w:rsidRPr="00701290">
                <w:rPr>
                  <w:color w:val="000000"/>
                  <w:sz w:val="22"/>
                  <w:szCs w:val="22"/>
                </w:rPr>
                <w:t>http://zakupki.gov.ru</w:t>
              </w:r>
            </w:hyperlink>
            <w:r w:rsidRPr="00701290">
              <w:rPr>
                <w:color w:val="000000"/>
                <w:sz w:val="22"/>
                <w:szCs w:val="22"/>
              </w:rPr>
              <w:t>.</w:t>
            </w:r>
          </w:p>
        </w:tc>
      </w:tr>
      <w:tr w:rsidR="00863782" w:rsidRPr="00701290" w:rsidTr="00275E28">
        <w:trPr>
          <w:trHeight w:val="556"/>
        </w:trPr>
        <w:tc>
          <w:tcPr>
            <w:tcW w:w="8696" w:type="dxa"/>
          </w:tcPr>
          <w:p w:rsidR="00863782" w:rsidRPr="00701290" w:rsidRDefault="00863782" w:rsidP="00535E0A">
            <w:pPr>
              <w:jc w:val="both"/>
              <w:rPr>
                <w:spacing w:val="-4"/>
                <w:sz w:val="22"/>
                <w:szCs w:val="22"/>
              </w:rPr>
            </w:pPr>
            <w:r w:rsidRPr="00701290">
              <w:rPr>
                <w:spacing w:val="-4"/>
                <w:sz w:val="22"/>
                <w:szCs w:val="22"/>
              </w:rPr>
              <w:t>2.4.31. Размещение на официальных сайтах ИОГВ и ОМСУ МО в информационно – телекоммуникационной сети «Интернет» информации о деятельности антикоррупционных формирований, общественных палат и советов по вопросам общественного контроля в муниципальных образованиях Ульяновской области</w:t>
            </w:r>
          </w:p>
        </w:tc>
        <w:tc>
          <w:tcPr>
            <w:tcW w:w="5940" w:type="dxa"/>
          </w:tcPr>
          <w:p w:rsidR="00863782" w:rsidRPr="00701290" w:rsidRDefault="00A60722" w:rsidP="00477005">
            <w:pPr>
              <w:pStyle w:val="ab"/>
              <w:spacing w:after="0" w:line="235" w:lineRule="auto"/>
              <w:ind w:left="0"/>
              <w:jc w:val="both"/>
              <w:rPr>
                <w:rFonts w:ascii="Times New Roman" w:hAnsi="Times New Roman" w:cs="Times New Roman"/>
                <w:color w:val="000000"/>
              </w:rPr>
            </w:pPr>
            <w:r w:rsidRPr="00701290">
              <w:rPr>
                <w:rFonts w:ascii="Times New Roman" w:hAnsi="Times New Roman" w:cs="Times New Roman"/>
                <w:color w:val="000000"/>
              </w:rPr>
              <w:t xml:space="preserve">На официальном сайте Министерства в информационно – телекоммуникационной сети «Интернет», в разделе «Противодействие коррупции» </w:t>
            </w:r>
            <w:r w:rsidR="00CE3A70" w:rsidRPr="00701290">
              <w:rPr>
                <w:rFonts w:ascii="Times New Roman" w:hAnsi="Times New Roman" w:cs="Times New Roman"/>
                <w:color w:val="000000"/>
              </w:rPr>
              <w:t xml:space="preserve">регулярно </w:t>
            </w:r>
            <w:r w:rsidRPr="00701290">
              <w:rPr>
                <w:rFonts w:ascii="Times New Roman" w:hAnsi="Times New Roman" w:cs="Times New Roman"/>
                <w:color w:val="000000"/>
              </w:rPr>
              <w:t>размещаются протоколы заседаний Рабочей группы по</w:t>
            </w:r>
            <w:r w:rsidR="00CE3A70" w:rsidRPr="00701290">
              <w:rPr>
                <w:rFonts w:ascii="Times New Roman" w:hAnsi="Times New Roman" w:cs="Times New Roman"/>
                <w:color w:val="000000"/>
              </w:rPr>
              <w:t xml:space="preserve"> вопросам противодействия коррупции в Министерстве развития конкуренции и экономики Ульяновской области</w:t>
            </w:r>
            <w:r w:rsidR="00B66BD5" w:rsidRPr="00701290">
              <w:rPr>
                <w:rFonts w:ascii="Times New Roman" w:hAnsi="Times New Roman" w:cs="Times New Roman"/>
                <w:color w:val="000000"/>
              </w:rPr>
              <w:t>.</w:t>
            </w:r>
            <w:r w:rsidRPr="00701290">
              <w:rPr>
                <w:rFonts w:ascii="Times New Roman" w:hAnsi="Times New Roman" w:cs="Times New Roman"/>
                <w:color w:val="000000"/>
              </w:rPr>
              <w:t xml:space="preserve"> </w:t>
            </w:r>
          </w:p>
        </w:tc>
      </w:tr>
      <w:tr w:rsidR="00863782" w:rsidRPr="00701290" w:rsidTr="00275E28">
        <w:trPr>
          <w:trHeight w:val="830"/>
        </w:trPr>
        <w:tc>
          <w:tcPr>
            <w:tcW w:w="8696" w:type="dxa"/>
          </w:tcPr>
          <w:p w:rsidR="00863782" w:rsidRPr="00701290" w:rsidRDefault="00CE3A70" w:rsidP="00CE3A70">
            <w:pPr>
              <w:jc w:val="both"/>
              <w:rPr>
                <w:spacing w:val="-4"/>
                <w:sz w:val="22"/>
                <w:szCs w:val="22"/>
              </w:rPr>
            </w:pPr>
            <w:r w:rsidRPr="00701290">
              <w:rPr>
                <w:spacing w:val="-4"/>
                <w:sz w:val="22"/>
                <w:szCs w:val="22"/>
              </w:rPr>
              <w:t>2.4.32.</w:t>
            </w:r>
            <w:r w:rsidRPr="00701290">
              <w:rPr>
                <w:sz w:val="22"/>
                <w:szCs w:val="22"/>
              </w:rPr>
              <w:t xml:space="preserve"> </w:t>
            </w:r>
            <w:r w:rsidRPr="00701290">
              <w:rPr>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940" w:type="dxa"/>
          </w:tcPr>
          <w:p w:rsidR="00863782" w:rsidRPr="00701290" w:rsidRDefault="00B66BD5" w:rsidP="00477005">
            <w:pPr>
              <w:pStyle w:val="ab"/>
              <w:spacing w:after="0" w:line="235" w:lineRule="auto"/>
              <w:ind w:left="0"/>
              <w:jc w:val="both"/>
              <w:rPr>
                <w:rFonts w:ascii="Times New Roman" w:hAnsi="Times New Roman" w:cs="Times New Roman"/>
                <w:color w:val="000000"/>
              </w:rPr>
            </w:pPr>
            <w:r w:rsidRPr="00701290">
              <w:rPr>
                <w:rFonts w:ascii="Times New Roman" w:hAnsi="Times New Roman" w:cs="Times New Roman"/>
                <w:color w:val="000000"/>
              </w:rPr>
              <w:t>Члены Общественного совета при Министерстве принимают участие в работе комиссии по соблюдению требований к служебному поведению государственных гражданских служащих Министерства и урегулированию конфликта интересов и Рабочей группы по вопросам противодействия коррупции в Министерстве развития конкуренции и экономики Ульяновской области.</w:t>
            </w:r>
          </w:p>
        </w:tc>
      </w:tr>
      <w:tr w:rsidR="00B66BD5" w:rsidRPr="00701290" w:rsidTr="00275E28">
        <w:trPr>
          <w:trHeight w:val="367"/>
        </w:trPr>
        <w:tc>
          <w:tcPr>
            <w:tcW w:w="14636" w:type="dxa"/>
            <w:gridSpan w:val="2"/>
          </w:tcPr>
          <w:p w:rsidR="00B66BD5" w:rsidRPr="00701290" w:rsidRDefault="00B66BD5" w:rsidP="00B66BD5">
            <w:pPr>
              <w:pStyle w:val="ab"/>
              <w:spacing w:after="0" w:line="235" w:lineRule="auto"/>
              <w:ind w:left="0"/>
              <w:jc w:val="center"/>
              <w:rPr>
                <w:rFonts w:ascii="Times New Roman" w:hAnsi="Times New Roman" w:cs="Times New Roman"/>
                <w:color w:val="000000"/>
              </w:rPr>
            </w:pPr>
            <w:r w:rsidRPr="00701290">
              <w:rPr>
                <w:rFonts w:ascii="Times New Roman" w:hAnsi="Times New Roman" w:cs="Times New Roman"/>
                <w:color w:val="000000"/>
              </w:rPr>
              <w:lastRenderedPageBreak/>
              <w:t>Задача 2.5. Формирование в обществе нетерпимого отношения к коррупции</w:t>
            </w:r>
          </w:p>
        </w:tc>
      </w:tr>
      <w:tr w:rsidR="00B102B4" w:rsidRPr="00701290" w:rsidTr="00275E28">
        <w:trPr>
          <w:trHeight w:val="483"/>
        </w:trPr>
        <w:tc>
          <w:tcPr>
            <w:tcW w:w="8696" w:type="dxa"/>
          </w:tcPr>
          <w:p w:rsidR="00B102B4" w:rsidRPr="00701290" w:rsidRDefault="00B102B4" w:rsidP="00B102B4">
            <w:pPr>
              <w:jc w:val="both"/>
              <w:rPr>
                <w:sz w:val="22"/>
                <w:szCs w:val="22"/>
              </w:rPr>
            </w:pPr>
            <w:r w:rsidRPr="00701290">
              <w:rPr>
                <w:spacing w:val="-4"/>
                <w:sz w:val="22"/>
                <w:szCs w:val="22"/>
              </w:rPr>
              <w:t xml:space="preserve">2.5.3. </w:t>
            </w:r>
            <w:r w:rsidRPr="00701290">
              <w:rPr>
                <w:sz w:val="22"/>
                <w:szCs w:val="22"/>
              </w:rPr>
              <w:t>Разработка и распространение среди населения памяток по вопросам антикоррупционного поведения граждан</w:t>
            </w:r>
          </w:p>
        </w:tc>
        <w:tc>
          <w:tcPr>
            <w:tcW w:w="5940" w:type="dxa"/>
          </w:tcPr>
          <w:p w:rsidR="00B102B4" w:rsidRPr="00701290" w:rsidRDefault="00B27FE9" w:rsidP="00C324C2">
            <w:pPr>
              <w:jc w:val="both"/>
              <w:rPr>
                <w:sz w:val="22"/>
                <w:szCs w:val="22"/>
              </w:rPr>
            </w:pPr>
            <w:r w:rsidRPr="00701290">
              <w:rPr>
                <w:spacing w:val="-6"/>
                <w:sz w:val="22"/>
                <w:szCs w:val="22"/>
              </w:rPr>
              <w:t>За 1 квартал 2019 года распространено 43памятки для граждан об общественно опасных последствиях проявления коррупции</w:t>
            </w:r>
          </w:p>
        </w:tc>
      </w:tr>
      <w:tr w:rsidR="00B102B4" w:rsidRPr="00701290" w:rsidTr="00871EE8">
        <w:trPr>
          <w:trHeight w:val="763"/>
        </w:trPr>
        <w:tc>
          <w:tcPr>
            <w:tcW w:w="8696" w:type="dxa"/>
          </w:tcPr>
          <w:p w:rsidR="00B102B4" w:rsidRPr="00701290" w:rsidRDefault="00B102B4" w:rsidP="00B102B4">
            <w:pPr>
              <w:pStyle w:val="conspluscell"/>
              <w:widowControl w:val="0"/>
              <w:jc w:val="both"/>
              <w:rPr>
                <w:spacing w:val="-4"/>
                <w:sz w:val="22"/>
                <w:szCs w:val="22"/>
              </w:rPr>
            </w:pPr>
            <w:r w:rsidRPr="00701290">
              <w:rPr>
                <w:spacing w:val="-4"/>
                <w:sz w:val="22"/>
                <w:szCs w:val="22"/>
              </w:rPr>
              <w:t xml:space="preserve">2.5.4. </w:t>
            </w:r>
            <w:r w:rsidRPr="00701290">
              <w:rPr>
                <w:sz w:val="22"/>
                <w:szCs w:val="22"/>
              </w:rPr>
              <w:t xml:space="preserve">Издание буклетов, плакатов, календарей </w:t>
            </w:r>
            <w:r w:rsidRPr="00701290">
              <w:rPr>
                <w:rStyle w:val="spelle"/>
                <w:sz w:val="22"/>
                <w:szCs w:val="22"/>
              </w:rPr>
              <w:t>антикоррупционной</w:t>
            </w:r>
            <w:r w:rsidRPr="00701290">
              <w:rPr>
                <w:sz w:val="22"/>
                <w:szCs w:val="22"/>
              </w:rPr>
              <w:t xml:space="preserve"> направленности, брошю</w:t>
            </w:r>
            <w:r w:rsidRPr="00701290">
              <w:rPr>
                <w:rStyle w:val="grame"/>
                <w:sz w:val="22"/>
                <w:szCs w:val="22"/>
              </w:rPr>
              <w:t>р-</w:t>
            </w:r>
            <w:r w:rsidRPr="00701290">
              <w:rPr>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940" w:type="dxa"/>
          </w:tcPr>
          <w:p w:rsidR="00B102B4" w:rsidRPr="00701290" w:rsidRDefault="00B27FE9" w:rsidP="00D00FE0">
            <w:pPr>
              <w:jc w:val="both"/>
              <w:rPr>
                <w:sz w:val="22"/>
                <w:szCs w:val="22"/>
              </w:rPr>
            </w:pPr>
            <w:r w:rsidRPr="00701290">
              <w:rPr>
                <w:sz w:val="22"/>
                <w:szCs w:val="22"/>
              </w:rPr>
              <w:t xml:space="preserve">Напечатано 50 </w:t>
            </w:r>
            <w:r w:rsidR="00B102B4" w:rsidRPr="00701290">
              <w:rPr>
                <w:sz w:val="22"/>
                <w:szCs w:val="22"/>
              </w:rPr>
              <w:t xml:space="preserve">памяток антикоррупционного поведения граждан. </w:t>
            </w:r>
          </w:p>
        </w:tc>
      </w:tr>
      <w:tr w:rsidR="00B102B4" w:rsidRPr="00701290" w:rsidTr="00275E28">
        <w:trPr>
          <w:trHeight w:val="705"/>
        </w:trPr>
        <w:tc>
          <w:tcPr>
            <w:tcW w:w="8696" w:type="dxa"/>
          </w:tcPr>
          <w:p w:rsidR="00B102B4" w:rsidRPr="00701290" w:rsidRDefault="00B102B4" w:rsidP="00D97660">
            <w:pPr>
              <w:jc w:val="both"/>
              <w:rPr>
                <w:sz w:val="22"/>
                <w:szCs w:val="22"/>
              </w:rPr>
            </w:pPr>
            <w:r w:rsidRPr="00701290">
              <w:rPr>
                <w:spacing w:val="-4"/>
                <w:sz w:val="22"/>
                <w:szCs w:val="22"/>
              </w:rPr>
              <w:t xml:space="preserve">2.5.5. </w:t>
            </w:r>
            <w:r w:rsidRPr="00701290">
              <w:rPr>
                <w:sz w:val="22"/>
                <w:szCs w:val="22"/>
              </w:rPr>
              <w:t>Проведение мероприятий, посвящённых Международному дню борьбы с коррупцией</w:t>
            </w:r>
          </w:p>
          <w:p w:rsidR="00B102B4" w:rsidRPr="00701290" w:rsidRDefault="00B102B4" w:rsidP="00D97660">
            <w:pPr>
              <w:pStyle w:val="conspluscell"/>
              <w:widowControl w:val="0"/>
              <w:jc w:val="both"/>
              <w:rPr>
                <w:spacing w:val="-4"/>
                <w:sz w:val="22"/>
                <w:szCs w:val="22"/>
              </w:rPr>
            </w:pPr>
          </w:p>
        </w:tc>
        <w:tc>
          <w:tcPr>
            <w:tcW w:w="5940" w:type="dxa"/>
          </w:tcPr>
          <w:p w:rsidR="00B233C6" w:rsidRPr="008B511F" w:rsidRDefault="008B511F" w:rsidP="009C3B7B">
            <w:pPr>
              <w:jc w:val="both"/>
              <w:rPr>
                <w:sz w:val="22"/>
                <w:szCs w:val="22"/>
              </w:rPr>
            </w:pPr>
            <w:r w:rsidRPr="008B511F">
              <w:rPr>
                <w:sz w:val="22"/>
                <w:szCs w:val="22"/>
              </w:rPr>
              <w:t>Срок реализации мероприятия  ежегодно до 9 декабря. План мероприятий посвящённых Международному</w:t>
            </w:r>
            <w:r>
              <w:rPr>
                <w:sz w:val="22"/>
                <w:szCs w:val="22"/>
              </w:rPr>
              <w:t xml:space="preserve"> </w:t>
            </w:r>
            <w:r w:rsidRPr="008B511F">
              <w:rPr>
                <w:sz w:val="22"/>
                <w:szCs w:val="22"/>
              </w:rPr>
              <w:t>дню борьбы с коррупцией в 2019 году находится в разработке.</w:t>
            </w:r>
          </w:p>
        </w:tc>
      </w:tr>
      <w:tr w:rsidR="00B102B4" w:rsidRPr="00701290" w:rsidTr="00275E28">
        <w:trPr>
          <w:trHeight w:val="705"/>
        </w:trPr>
        <w:tc>
          <w:tcPr>
            <w:tcW w:w="8696" w:type="dxa"/>
          </w:tcPr>
          <w:p w:rsidR="00B102B4" w:rsidRPr="00701290" w:rsidRDefault="00B102B4" w:rsidP="00496DD2">
            <w:pPr>
              <w:jc w:val="both"/>
              <w:rPr>
                <w:spacing w:val="-4"/>
                <w:sz w:val="22"/>
                <w:szCs w:val="22"/>
              </w:rPr>
            </w:pPr>
            <w:r w:rsidRPr="00701290">
              <w:rPr>
                <w:spacing w:val="-4"/>
                <w:sz w:val="22"/>
                <w:szCs w:val="22"/>
              </w:rPr>
              <w:t xml:space="preserve">2.5.8. </w:t>
            </w:r>
            <w:r w:rsidRPr="00701290">
              <w:rPr>
                <w:sz w:val="22"/>
                <w:szCs w:val="22"/>
              </w:rPr>
              <w:t>Организация и проведение областных недель антикоррупционных инициатив и недель права и общественного контроля</w:t>
            </w:r>
          </w:p>
        </w:tc>
        <w:tc>
          <w:tcPr>
            <w:tcW w:w="5940" w:type="dxa"/>
          </w:tcPr>
          <w:p w:rsidR="00B102B4" w:rsidRPr="00496DD2" w:rsidRDefault="00745B54" w:rsidP="00496DD2">
            <w:pPr>
              <w:jc w:val="both"/>
              <w:rPr>
                <w:sz w:val="22"/>
                <w:szCs w:val="22"/>
              </w:rPr>
            </w:pPr>
            <w:r w:rsidRPr="00496DD2">
              <w:rPr>
                <w:sz w:val="22"/>
                <w:szCs w:val="22"/>
              </w:rPr>
              <w:t>Срок реализации мероприятия не наступил</w:t>
            </w:r>
            <w:r w:rsidR="00496DD2" w:rsidRPr="00496DD2">
              <w:rPr>
                <w:sz w:val="22"/>
                <w:szCs w:val="22"/>
              </w:rPr>
              <w:t>.</w:t>
            </w:r>
          </w:p>
        </w:tc>
      </w:tr>
      <w:tr w:rsidR="00B102B4" w:rsidRPr="00701290" w:rsidTr="00275E28">
        <w:trPr>
          <w:trHeight w:val="1349"/>
        </w:trPr>
        <w:tc>
          <w:tcPr>
            <w:tcW w:w="8696" w:type="dxa"/>
          </w:tcPr>
          <w:p w:rsidR="00B102B4" w:rsidRPr="00701290" w:rsidRDefault="00B102B4" w:rsidP="00F77C7A">
            <w:pPr>
              <w:jc w:val="both"/>
              <w:rPr>
                <w:sz w:val="22"/>
                <w:szCs w:val="22"/>
              </w:rPr>
            </w:pPr>
            <w:r w:rsidRPr="00701290">
              <w:rPr>
                <w:spacing w:val="-4"/>
                <w:sz w:val="22"/>
                <w:szCs w:val="22"/>
              </w:rPr>
              <w:t xml:space="preserve">2.5.9. </w:t>
            </w:r>
            <w:r w:rsidRPr="00701290">
              <w:rPr>
                <w:sz w:val="22"/>
                <w:szCs w:val="22"/>
              </w:rPr>
              <w:t xml:space="preserve">Организация и проведение открытых обучающих антикоррупционных сессий «Организационные основы противодействия коррупции» для органов молодёжного самоуправления при исполнительных органах государственной власти Ульяновской области и органах местного самоуправления муниципальных </w:t>
            </w:r>
            <w:r w:rsidR="00F77C7A" w:rsidRPr="00701290">
              <w:rPr>
                <w:sz w:val="22"/>
                <w:szCs w:val="22"/>
              </w:rPr>
              <w:t>образований Ульяновской области</w:t>
            </w:r>
          </w:p>
        </w:tc>
        <w:tc>
          <w:tcPr>
            <w:tcW w:w="5940" w:type="dxa"/>
          </w:tcPr>
          <w:p w:rsidR="00F77C7A" w:rsidRPr="00701290" w:rsidRDefault="00341138" w:rsidP="00CB68EB">
            <w:pPr>
              <w:jc w:val="both"/>
              <w:rPr>
                <w:sz w:val="22"/>
                <w:szCs w:val="22"/>
              </w:rPr>
            </w:pPr>
            <w:r w:rsidRPr="00496DD2">
              <w:rPr>
                <w:sz w:val="22"/>
                <w:szCs w:val="22"/>
              </w:rPr>
              <w:t xml:space="preserve">В 1 квартале 2019 года </w:t>
            </w:r>
            <w:r w:rsidR="00CB68EB" w:rsidRPr="00496DD2">
              <w:rPr>
                <w:sz w:val="22"/>
                <w:szCs w:val="22"/>
              </w:rPr>
              <w:t xml:space="preserve">Министерство не привлекалось к участию </w:t>
            </w:r>
            <w:proofErr w:type="gramStart"/>
            <w:r w:rsidR="00CB68EB" w:rsidRPr="00496DD2">
              <w:rPr>
                <w:sz w:val="22"/>
                <w:szCs w:val="22"/>
              </w:rPr>
              <w:t>в</w:t>
            </w:r>
            <w:proofErr w:type="gramEnd"/>
            <w:r w:rsidR="00CB68EB" w:rsidRPr="00496DD2">
              <w:rPr>
                <w:sz w:val="22"/>
                <w:szCs w:val="22"/>
              </w:rPr>
              <w:t xml:space="preserve"> </w:t>
            </w:r>
            <w:proofErr w:type="gramStart"/>
            <w:r w:rsidRPr="00496DD2">
              <w:rPr>
                <w:sz w:val="22"/>
                <w:szCs w:val="22"/>
              </w:rPr>
              <w:t>открытых</w:t>
            </w:r>
            <w:proofErr w:type="gramEnd"/>
            <w:r w:rsidRPr="00496DD2">
              <w:rPr>
                <w:sz w:val="22"/>
                <w:szCs w:val="22"/>
              </w:rPr>
              <w:t xml:space="preserve"> обучающих антикоррупционных сессий</w:t>
            </w:r>
            <w:r w:rsidRPr="00701290">
              <w:rPr>
                <w:sz w:val="22"/>
                <w:szCs w:val="22"/>
              </w:rPr>
              <w:t xml:space="preserve"> «Организационные основы противодействия коррупции» для органов молодёжного самоуправления при Министерстве. </w:t>
            </w:r>
          </w:p>
        </w:tc>
      </w:tr>
      <w:tr w:rsidR="00B102B4" w:rsidRPr="00701290" w:rsidTr="00871EE8">
        <w:trPr>
          <w:trHeight w:val="2541"/>
        </w:trPr>
        <w:tc>
          <w:tcPr>
            <w:tcW w:w="8696" w:type="dxa"/>
          </w:tcPr>
          <w:p w:rsidR="00B102B4" w:rsidRPr="00701290" w:rsidRDefault="00B102B4" w:rsidP="00AB5179">
            <w:pPr>
              <w:jc w:val="both"/>
              <w:rPr>
                <w:spacing w:val="-4"/>
                <w:sz w:val="22"/>
                <w:szCs w:val="22"/>
              </w:rPr>
            </w:pPr>
            <w:r w:rsidRPr="00701290">
              <w:rPr>
                <w:sz w:val="22"/>
                <w:szCs w:val="22"/>
              </w:rPr>
              <w:t xml:space="preserve">2.5.10. </w:t>
            </w:r>
            <w:r w:rsidRPr="00701290">
              <w:rPr>
                <w:rStyle w:val="grame"/>
                <w:spacing w:val="-4"/>
                <w:sz w:val="22"/>
                <w:szCs w:val="22"/>
              </w:rPr>
              <w:t>Размещение на информационных стендах в</w:t>
            </w:r>
            <w:r w:rsidRPr="00701290">
              <w:rPr>
                <w:sz w:val="22"/>
                <w:szCs w:val="22"/>
              </w:rPr>
              <w:t xml:space="preserve"> </w:t>
            </w:r>
            <w:r w:rsidRPr="00701290">
              <w:rPr>
                <w:rStyle w:val="grame"/>
                <w:spacing w:val="-4"/>
                <w:sz w:val="22"/>
                <w:szCs w:val="22"/>
              </w:rPr>
              <w:t>зданиях организаций, функции и полномочия</w:t>
            </w:r>
            <w:r w:rsidRPr="00701290">
              <w:rPr>
                <w:sz w:val="22"/>
                <w:szCs w:val="22"/>
              </w:rPr>
              <w:t xml:space="preserve"> </w:t>
            </w:r>
            <w:proofErr w:type="gramStart"/>
            <w:r w:rsidRPr="00701290">
              <w:rPr>
                <w:rStyle w:val="grame"/>
                <w:spacing w:val="-4"/>
                <w:sz w:val="22"/>
                <w:szCs w:val="22"/>
              </w:rPr>
              <w:t>учредителей</w:t>
            </w:r>
            <w:proofErr w:type="gramEnd"/>
            <w:r w:rsidRPr="00701290">
              <w:rPr>
                <w:rStyle w:val="grame"/>
                <w:spacing w:val="-4"/>
                <w:sz w:val="22"/>
                <w:szCs w:val="22"/>
              </w:rPr>
              <w:t xml:space="preserve"> в отношении которых осуществляют исполнительные органы государственной власти</w:t>
            </w:r>
            <w:r w:rsidRPr="00701290">
              <w:rPr>
                <w:sz w:val="22"/>
                <w:szCs w:val="22"/>
              </w:rPr>
              <w:t xml:space="preserve"> </w:t>
            </w:r>
            <w:r w:rsidRPr="00701290">
              <w:rPr>
                <w:rStyle w:val="grame"/>
                <w:spacing w:val="-4"/>
                <w:sz w:val="22"/>
                <w:szCs w:val="22"/>
              </w:rPr>
              <w:t>Ульяновской области или органы местного самоуправления муниципальных образований</w:t>
            </w:r>
            <w:r w:rsidRPr="00701290">
              <w:rPr>
                <w:sz w:val="22"/>
                <w:szCs w:val="22"/>
              </w:rPr>
              <w:t xml:space="preserve"> </w:t>
            </w:r>
            <w:r w:rsidRPr="00701290">
              <w:rPr>
                <w:rStyle w:val="grame"/>
                <w:spacing w:val="-4"/>
                <w:sz w:val="22"/>
                <w:szCs w:val="22"/>
              </w:rPr>
              <w:t>Ульяновской области (далее – подведомственные учреждения),</w:t>
            </w:r>
            <w:r w:rsidRPr="00701290">
              <w:rPr>
                <w:sz w:val="22"/>
                <w:szCs w:val="22"/>
              </w:rPr>
              <w:t xml:space="preserve"> </w:t>
            </w:r>
            <w:r w:rsidRPr="00701290">
              <w:rPr>
                <w:rStyle w:val="grame"/>
                <w:spacing w:val="-4"/>
                <w:sz w:val="22"/>
                <w:szCs w:val="22"/>
              </w:rPr>
              <w:t>контактных данных лиц,</w:t>
            </w:r>
            <w:r w:rsidRPr="00701290">
              <w:rPr>
                <w:sz w:val="22"/>
                <w:szCs w:val="22"/>
              </w:rPr>
              <w:t xml:space="preserve"> </w:t>
            </w:r>
            <w:r w:rsidRPr="00701290">
              <w:rPr>
                <w:rStyle w:val="grame"/>
                <w:spacing w:val="-4"/>
                <w:sz w:val="22"/>
                <w:szCs w:val="22"/>
              </w:rPr>
              <w:t>ответственных за организацию противодействия коррупции</w:t>
            </w:r>
            <w:r w:rsidRPr="00701290">
              <w:rPr>
                <w:sz w:val="22"/>
                <w:szCs w:val="22"/>
              </w:rPr>
              <w:t xml:space="preserve"> </w:t>
            </w:r>
            <w:r w:rsidRPr="00701290">
              <w:rPr>
                <w:rStyle w:val="grame"/>
                <w:spacing w:val="-4"/>
                <w:sz w:val="22"/>
                <w:szCs w:val="22"/>
              </w:rPr>
              <w:t xml:space="preserve">в исполнительных органах государственной власти Ульяновской области или органах местного самоуправления </w:t>
            </w:r>
            <w:r w:rsidRPr="00701290">
              <w:rPr>
                <w:sz w:val="22"/>
                <w:szCs w:val="22"/>
              </w:rPr>
              <w:t xml:space="preserve"> </w:t>
            </w:r>
            <w:r w:rsidRPr="00701290">
              <w:rPr>
                <w:rStyle w:val="grame"/>
                <w:spacing w:val="-4"/>
                <w:sz w:val="22"/>
                <w:szCs w:val="22"/>
              </w:rPr>
              <w:t>муниципальных образований</w:t>
            </w:r>
            <w:r w:rsidRPr="00701290">
              <w:rPr>
                <w:sz w:val="22"/>
                <w:szCs w:val="22"/>
              </w:rPr>
              <w:t xml:space="preserve"> </w:t>
            </w:r>
            <w:r w:rsidRPr="00701290">
              <w:rPr>
                <w:rStyle w:val="grame"/>
                <w:spacing w:val="-4"/>
                <w:sz w:val="22"/>
                <w:szCs w:val="22"/>
              </w:rPr>
              <w:t>Ульяновской области,</w:t>
            </w:r>
            <w:r w:rsidRPr="00701290">
              <w:rPr>
                <w:sz w:val="22"/>
                <w:szCs w:val="22"/>
              </w:rPr>
              <w:t xml:space="preserve"> </w:t>
            </w:r>
            <w:r w:rsidRPr="00701290">
              <w:rPr>
                <w:rStyle w:val="grame"/>
                <w:spacing w:val="-4"/>
                <w:sz w:val="22"/>
                <w:szCs w:val="22"/>
              </w:rPr>
              <w:t>осуществляющих указанные</w:t>
            </w:r>
            <w:r w:rsidRPr="00701290">
              <w:rPr>
                <w:sz w:val="22"/>
                <w:szCs w:val="22"/>
              </w:rPr>
              <w:t xml:space="preserve"> </w:t>
            </w:r>
            <w:r w:rsidRPr="00701290">
              <w:rPr>
                <w:rStyle w:val="grame"/>
                <w:spacing w:val="-4"/>
                <w:sz w:val="22"/>
                <w:szCs w:val="22"/>
              </w:rPr>
              <w:t>функции, а также</w:t>
            </w:r>
            <w:r w:rsidRPr="00701290">
              <w:rPr>
                <w:sz w:val="22"/>
                <w:szCs w:val="22"/>
              </w:rPr>
              <w:t xml:space="preserve"> </w:t>
            </w:r>
            <w:r w:rsidRPr="00701290">
              <w:rPr>
                <w:rStyle w:val="grame"/>
                <w:spacing w:val="-4"/>
                <w:sz w:val="22"/>
                <w:szCs w:val="22"/>
              </w:rPr>
              <w:t>контактных телефонов</w:t>
            </w:r>
            <w:r w:rsidRPr="00701290">
              <w:rPr>
                <w:sz w:val="22"/>
                <w:szCs w:val="22"/>
              </w:rPr>
              <w:t xml:space="preserve"> </w:t>
            </w:r>
            <w:r w:rsidRPr="00701290">
              <w:rPr>
                <w:rStyle w:val="spelle"/>
                <w:spacing w:val="-4"/>
                <w:sz w:val="22"/>
                <w:szCs w:val="22"/>
              </w:rPr>
              <w:t>антикоррупционных</w:t>
            </w:r>
            <w:r w:rsidRPr="00701290">
              <w:rPr>
                <w:rStyle w:val="grame"/>
                <w:spacing w:val="-4"/>
                <w:sz w:val="22"/>
                <w:szCs w:val="22"/>
              </w:rPr>
              <w:t xml:space="preserve"> «горячих</w:t>
            </w:r>
            <w:r w:rsidRPr="00701290">
              <w:rPr>
                <w:sz w:val="22"/>
                <w:szCs w:val="22"/>
              </w:rPr>
              <w:t xml:space="preserve"> линий» Уполномоченного по противодействию коррупции в Ульяновской области, органов прок</w:t>
            </w:r>
            <w:r w:rsidR="005370A7" w:rsidRPr="00701290">
              <w:rPr>
                <w:sz w:val="22"/>
                <w:szCs w:val="22"/>
              </w:rPr>
              <w:t>уратуры, органов внутренних дел</w:t>
            </w:r>
          </w:p>
        </w:tc>
        <w:tc>
          <w:tcPr>
            <w:tcW w:w="5940" w:type="dxa"/>
          </w:tcPr>
          <w:p w:rsidR="005370A7" w:rsidRPr="00701290" w:rsidRDefault="00AC047B" w:rsidP="00871EE8">
            <w:pPr>
              <w:jc w:val="both"/>
              <w:rPr>
                <w:b/>
                <w:sz w:val="22"/>
                <w:szCs w:val="22"/>
                <w:u w:val="single"/>
              </w:rPr>
            </w:pPr>
            <w:r w:rsidRPr="00701290">
              <w:rPr>
                <w:spacing w:val="-6"/>
                <w:sz w:val="22"/>
                <w:szCs w:val="22"/>
              </w:rPr>
              <w:t>В здании Министерства на информационных стендах размещены контактные данные лиц, ответственных за организацию противодействия коррупции в Министерстве, а также контактные телефоны «горячих антикоррупционных линий»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органов Прокуратуры, органов внутренних дел.</w:t>
            </w:r>
          </w:p>
        </w:tc>
      </w:tr>
      <w:tr w:rsidR="00B102B4" w:rsidRPr="00701290" w:rsidTr="00871EE8">
        <w:trPr>
          <w:trHeight w:val="1123"/>
        </w:trPr>
        <w:tc>
          <w:tcPr>
            <w:tcW w:w="8696" w:type="dxa"/>
          </w:tcPr>
          <w:p w:rsidR="00B102B4" w:rsidRPr="00701290" w:rsidRDefault="00B102B4" w:rsidP="00AB5179">
            <w:pPr>
              <w:jc w:val="both"/>
              <w:rPr>
                <w:sz w:val="22"/>
                <w:szCs w:val="22"/>
              </w:rPr>
            </w:pPr>
            <w:r w:rsidRPr="00701290">
              <w:rPr>
                <w:spacing w:val="-4"/>
                <w:sz w:val="22"/>
                <w:szCs w:val="22"/>
              </w:rPr>
              <w:t xml:space="preserve">2.5.11. </w:t>
            </w:r>
            <w:r w:rsidRPr="00701290">
              <w:rPr>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701290">
              <w:rPr>
                <w:spacing w:val="-4"/>
                <w:sz w:val="22"/>
                <w:szCs w:val="22"/>
              </w:rPr>
              <w:t>памяток для граждан об общест</w:t>
            </w:r>
            <w:r w:rsidRPr="00701290">
              <w:rPr>
                <w:sz w:val="22"/>
                <w:szCs w:val="22"/>
              </w:rPr>
              <w:t>венно опасных последствиях коррупционных правонарушений</w:t>
            </w:r>
          </w:p>
        </w:tc>
        <w:tc>
          <w:tcPr>
            <w:tcW w:w="5940" w:type="dxa"/>
          </w:tcPr>
          <w:p w:rsidR="008A19B9" w:rsidRPr="00701290" w:rsidRDefault="008A19B9" w:rsidP="00D00FE0">
            <w:pPr>
              <w:jc w:val="both"/>
              <w:rPr>
                <w:spacing w:val="-6"/>
                <w:sz w:val="22"/>
                <w:szCs w:val="22"/>
              </w:rPr>
            </w:pPr>
            <w:r w:rsidRPr="00701290">
              <w:rPr>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5C47DF" w:rsidRPr="00701290">
              <w:rPr>
                <w:spacing w:val="-6"/>
                <w:sz w:val="22"/>
                <w:szCs w:val="22"/>
              </w:rPr>
              <w:t>дресам: ул. Северный венец, 28,</w:t>
            </w:r>
            <w:r w:rsidRPr="00701290">
              <w:rPr>
                <w:spacing w:val="-6"/>
                <w:sz w:val="22"/>
                <w:szCs w:val="22"/>
              </w:rPr>
              <w:t xml:space="preserve"> ул. </w:t>
            </w:r>
            <w:proofErr w:type="gramStart"/>
            <w:r w:rsidRPr="00701290">
              <w:rPr>
                <w:spacing w:val="-6"/>
                <w:sz w:val="22"/>
                <w:szCs w:val="22"/>
              </w:rPr>
              <w:t>Спасская</w:t>
            </w:r>
            <w:proofErr w:type="gramEnd"/>
            <w:r w:rsidRPr="00701290">
              <w:rPr>
                <w:spacing w:val="-6"/>
                <w:sz w:val="22"/>
                <w:szCs w:val="22"/>
              </w:rPr>
              <w:t>, д. 3</w:t>
            </w:r>
            <w:r w:rsidR="005C47DF" w:rsidRPr="00701290">
              <w:rPr>
                <w:spacing w:val="-6"/>
                <w:sz w:val="22"/>
                <w:szCs w:val="22"/>
              </w:rPr>
              <w:t xml:space="preserve"> и ул. Юности, д. 2.</w:t>
            </w:r>
          </w:p>
        </w:tc>
      </w:tr>
      <w:tr w:rsidR="001F5F75" w:rsidRPr="00701290" w:rsidTr="00275E28">
        <w:trPr>
          <w:trHeight w:val="840"/>
        </w:trPr>
        <w:tc>
          <w:tcPr>
            <w:tcW w:w="14636" w:type="dxa"/>
            <w:gridSpan w:val="2"/>
          </w:tcPr>
          <w:p w:rsidR="001F5F75" w:rsidRPr="00701290" w:rsidRDefault="001F5F75" w:rsidP="001F5F75">
            <w:pPr>
              <w:jc w:val="center"/>
              <w:rPr>
                <w:spacing w:val="-6"/>
                <w:sz w:val="22"/>
                <w:szCs w:val="22"/>
              </w:rPr>
            </w:pPr>
            <w:r w:rsidRPr="00701290">
              <w:rPr>
                <w:spacing w:val="-6"/>
                <w:sz w:val="22"/>
                <w:szCs w:val="22"/>
              </w:rPr>
              <w:t xml:space="preserve">Обеспечивающая цель 3. </w:t>
            </w:r>
          </w:p>
          <w:p w:rsidR="001F5F75" w:rsidRPr="00701290" w:rsidRDefault="001F5F75" w:rsidP="001F5F75">
            <w:pPr>
              <w:jc w:val="center"/>
              <w:rPr>
                <w:spacing w:val="-6"/>
                <w:sz w:val="22"/>
                <w:szCs w:val="22"/>
              </w:rPr>
            </w:pPr>
            <w:r w:rsidRPr="00701290">
              <w:rPr>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701290" w:rsidRDefault="001F5F75" w:rsidP="001F5F75">
            <w:pPr>
              <w:jc w:val="center"/>
              <w:rPr>
                <w:spacing w:val="-6"/>
                <w:sz w:val="22"/>
                <w:szCs w:val="22"/>
              </w:rPr>
            </w:pPr>
            <w:r w:rsidRPr="00701290">
              <w:rPr>
                <w:spacing w:val="-6"/>
                <w:sz w:val="22"/>
                <w:szCs w:val="22"/>
              </w:rPr>
              <w:t>и оказание содействия ОМСУ МО при создании ими системы противодействия коррупции</w:t>
            </w:r>
          </w:p>
        </w:tc>
      </w:tr>
      <w:tr w:rsidR="001F5F75" w:rsidRPr="00701290" w:rsidTr="00275E28">
        <w:trPr>
          <w:trHeight w:val="555"/>
        </w:trPr>
        <w:tc>
          <w:tcPr>
            <w:tcW w:w="14636" w:type="dxa"/>
            <w:gridSpan w:val="2"/>
          </w:tcPr>
          <w:p w:rsidR="001F5F75" w:rsidRPr="00701290" w:rsidRDefault="001F5F75" w:rsidP="001F5F75">
            <w:pPr>
              <w:jc w:val="center"/>
              <w:rPr>
                <w:spacing w:val="-6"/>
                <w:sz w:val="22"/>
                <w:szCs w:val="22"/>
              </w:rPr>
            </w:pPr>
            <w:r w:rsidRPr="00701290">
              <w:rPr>
                <w:spacing w:val="-6"/>
                <w:sz w:val="22"/>
                <w:szCs w:val="22"/>
              </w:rPr>
              <w:lastRenderedPageBreak/>
              <w:t xml:space="preserve">Задача 3.2. Создание системы просвещения государственных гражданских (муниципальных) служащих </w:t>
            </w:r>
          </w:p>
          <w:p w:rsidR="001F5F75" w:rsidRPr="00701290" w:rsidRDefault="001F5F75" w:rsidP="001F5F75">
            <w:pPr>
              <w:jc w:val="center"/>
              <w:rPr>
                <w:spacing w:val="-6"/>
                <w:sz w:val="22"/>
                <w:szCs w:val="22"/>
              </w:rPr>
            </w:pPr>
            <w:r w:rsidRPr="00701290">
              <w:rPr>
                <w:spacing w:val="-6"/>
                <w:sz w:val="22"/>
                <w:szCs w:val="22"/>
              </w:rPr>
              <w:t>по вопросам противодействия коррупции</w:t>
            </w:r>
          </w:p>
        </w:tc>
      </w:tr>
      <w:tr w:rsidR="00B102B4" w:rsidRPr="00701290" w:rsidTr="00484624">
        <w:trPr>
          <w:trHeight w:val="1130"/>
        </w:trPr>
        <w:tc>
          <w:tcPr>
            <w:tcW w:w="8696" w:type="dxa"/>
          </w:tcPr>
          <w:p w:rsidR="00B102B4" w:rsidRPr="00701290" w:rsidRDefault="00B102B4" w:rsidP="00484624">
            <w:pPr>
              <w:jc w:val="both"/>
              <w:rPr>
                <w:spacing w:val="-4"/>
                <w:sz w:val="22"/>
                <w:szCs w:val="22"/>
              </w:rPr>
            </w:pPr>
            <w:r w:rsidRPr="00701290">
              <w:rPr>
                <w:sz w:val="22"/>
                <w:szCs w:val="22"/>
              </w:rPr>
              <w:t>3.2.1. Проведение тематических информационно-методических</w:t>
            </w:r>
            <w:r w:rsidRPr="00701290">
              <w:rPr>
                <w:rStyle w:val="apple-converted-space"/>
                <w:sz w:val="22"/>
                <w:szCs w:val="22"/>
              </w:rPr>
              <w:t xml:space="preserve"> </w:t>
            </w:r>
            <w:r w:rsidRPr="00701290">
              <w:rPr>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940" w:type="dxa"/>
          </w:tcPr>
          <w:p w:rsidR="00B102B4" w:rsidRPr="00701290" w:rsidRDefault="00B41041" w:rsidP="0075208B">
            <w:pPr>
              <w:autoSpaceDE w:val="0"/>
              <w:autoSpaceDN w:val="0"/>
              <w:adjustRightInd w:val="0"/>
              <w:spacing w:line="216" w:lineRule="auto"/>
              <w:jc w:val="both"/>
              <w:rPr>
                <w:spacing w:val="-6"/>
                <w:sz w:val="22"/>
                <w:szCs w:val="22"/>
              </w:rPr>
            </w:pPr>
            <w:r w:rsidRPr="00701290">
              <w:rPr>
                <w:spacing w:val="-6"/>
                <w:sz w:val="22"/>
                <w:szCs w:val="22"/>
              </w:rPr>
              <w:t>19 февраля 2019</w:t>
            </w:r>
            <w:r w:rsidR="001F5F75" w:rsidRPr="00701290">
              <w:rPr>
                <w:spacing w:val="-6"/>
                <w:sz w:val="22"/>
                <w:szCs w:val="22"/>
              </w:rPr>
              <w:t xml:space="preserve"> года сотрудники Министерства  приняли участие  в обучении, организованным Управлением по вопросам государственной службы и кадров администрации Губернатора Ульяновской области, в целях разъяснительной работы по декларационной компании 2018 года. </w:t>
            </w:r>
            <w:r w:rsidR="0075208B" w:rsidRPr="00701290">
              <w:rPr>
                <w:spacing w:val="-6"/>
                <w:sz w:val="22"/>
                <w:szCs w:val="22"/>
              </w:rPr>
              <w:t xml:space="preserve"> </w:t>
            </w:r>
          </w:p>
        </w:tc>
      </w:tr>
      <w:tr w:rsidR="00B102B4" w:rsidRPr="00701290" w:rsidTr="00275E28">
        <w:trPr>
          <w:trHeight w:val="885"/>
        </w:trPr>
        <w:tc>
          <w:tcPr>
            <w:tcW w:w="8696" w:type="dxa"/>
          </w:tcPr>
          <w:p w:rsidR="00B102B4" w:rsidRPr="00701290" w:rsidRDefault="00B102B4" w:rsidP="00695526">
            <w:pPr>
              <w:jc w:val="both"/>
              <w:rPr>
                <w:sz w:val="22"/>
                <w:szCs w:val="22"/>
              </w:rPr>
            </w:pPr>
            <w:r w:rsidRPr="00701290">
              <w:rPr>
                <w:sz w:val="22"/>
                <w:szCs w:val="22"/>
              </w:rPr>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940" w:type="dxa"/>
          </w:tcPr>
          <w:p w:rsidR="006062C3" w:rsidRPr="00701290" w:rsidRDefault="0075208B" w:rsidP="006062C3">
            <w:pPr>
              <w:jc w:val="both"/>
              <w:rPr>
                <w:spacing w:val="-6"/>
                <w:sz w:val="22"/>
                <w:szCs w:val="22"/>
              </w:rPr>
            </w:pPr>
            <w:r w:rsidRPr="00701290">
              <w:rPr>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B102B4" w:rsidRPr="00701290" w:rsidRDefault="00B41041" w:rsidP="006062C3">
            <w:pPr>
              <w:jc w:val="both"/>
              <w:rPr>
                <w:sz w:val="22"/>
                <w:szCs w:val="22"/>
              </w:rPr>
            </w:pPr>
            <w:r w:rsidRPr="00701290">
              <w:rPr>
                <w:spacing w:val="-6"/>
                <w:sz w:val="22"/>
                <w:szCs w:val="22"/>
              </w:rPr>
              <w:t>За 1 квартал 2019 года сотрудники Министерства не посещали курсы повышения квалификации по вопросам противодействия коррупции.</w:t>
            </w:r>
          </w:p>
        </w:tc>
      </w:tr>
      <w:tr w:rsidR="006C7095" w:rsidRPr="00701290" w:rsidTr="00275E28">
        <w:trPr>
          <w:trHeight w:val="313"/>
        </w:trPr>
        <w:tc>
          <w:tcPr>
            <w:tcW w:w="14636" w:type="dxa"/>
            <w:gridSpan w:val="2"/>
          </w:tcPr>
          <w:p w:rsidR="006C7095" w:rsidRPr="00701290" w:rsidRDefault="006C7095" w:rsidP="006C7095">
            <w:pPr>
              <w:jc w:val="center"/>
              <w:rPr>
                <w:spacing w:val="-6"/>
                <w:sz w:val="22"/>
                <w:szCs w:val="22"/>
              </w:rPr>
            </w:pPr>
            <w:r w:rsidRPr="00701290">
              <w:rPr>
                <w:spacing w:val="-6"/>
                <w:sz w:val="22"/>
                <w:szCs w:val="22"/>
              </w:rPr>
              <w:t>Задача 3.3. Обеспечение достойных условий труда государственных гражданских (муниципальных) служащих</w:t>
            </w:r>
          </w:p>
        </w:tc>
      </w:tr>
      <w:tr w:rsidR="00B102B4" w:rsidRPr="00701290" w:rsidTr="00275E28">
        <w:trPr>
          <w:trHeight w:val="420"/>
        </w:trPr>
        <w:tc>
          <w:tcPr>
            <w:tcW w:w="8696" w:type="dxa"/>
          </w:tcPr>
          <w:p w:rsidR="00B102B4" w:rsidRPr="00701290" w:rsidRDefault="00B102B4" w:rsidP="0023217D">
            <w:pPr>
              <w:jc w:val="both"/>
              <w:rPr>
                <w:sz w:val="22"/>
                <w:szCs w:val="22"/>
              </w:rPr>
            </w:pPr>
            <w:r w:rsidRPr="00701290">
              <w:rPr>
                <w:sz w:val="22"/>
                <w:szCs w:val="22"/>
              </w:rPr>
              <w:t xml:space="preserve">3.3.1. Анализ среднего уровня оплаты труда государственных </w:t>
            </w:r>
            <w:r w:rsidRPr="00701290">
              <w:rPr>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701290">
              <w:rPr>
                <w:sz w:val="22"/>
                <w:szCs w:val="22"/>
              </w:rPr>
              <w:t>а территории Ульяновской области</w:t>
            </w:r>
          </w:p>
        </w:tc>
        <w:tc>
          <w:tcPr>
            <w:tcW w:w="5940" w:type="dxa"/>
          </w:tcPr>
          <w:p w:rsidR="00B102B4" w:rsidRPr="00701290" w:rsidRDefault="00497312" w:rsidP="0023217D">
            <w:pPr>
              <w:jc w:val="both"/>
              <w:rPr>
                <w:sz w:val="22"/>
                <w:szCs w:val="22"/>
              </w:rPr>
            </w:pPr>
            <w:r w:rsidRPr="00701290">
              <w:rPr>
                <w:spacing w:val="-6"/>
                <w:sz w:val="22"/>
                <w:szCs w:val="22"/>
              </w:rPr>
              <w:t>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Ульяновской области, в Министерстве подлежат должности, к обязанностям которых относится правовое, бухгалтерское обеспечение.</w:t>
            </w:r>
          </w:p>
        </w:tc>
      </w:tr>
      <w:tr w:rsidR="00244E3C" w:rsidRPr="00701290" w:rsidTr="00275E28">
        <w:trPr>
          <w:trHeight w:val="420"/>
        </w:trPr>
        <w:tc>
          <w:tcPr>
            <w:tcW w:w="14636" w:type="dxa"/>
            <w:gridSpan w:val="2"/>
          </w:tcPr>
          <w:p w:rsidR="00244E3C" w:rsidRPr="00701290" w:rsidRDefault="00244E3C" w:rsidP="00244E3C">
            <w:pPr>
              <w:jc w:val="center"/>
              <w:rPr>
                <w:spacing w:val="-6"/>
                <w:sz w:val="22"/>
                <w:szCs w:val="22"/>
              </w:rPr>
            </w:pPr>
            <w:r w:rsidRPr="00701290">
              <w:rPr>
                <w:spacing w:val="-6"/>
                <w:sz w:val="22"/>
                <w:szCs w:val="22"/>
              </w:rPr>
              <w:t>Задача 3.4. Создание внутриведомственных антикоррупционных механизмов, включая совершенствование</w:t>
            </w:r>
          </w:p>
          <w:p w:rsidR="00244E3C" w:rsidRPr="00701290" w:rsidRDefault="00244E3C" w:rsidP="00244E3C">
            <w:pPr>
              <w:jc w:val="center"/>
              <w:rPr>
                <w:spacing w:val="-6"/>
                <w:sz w:val="22"/>
                <w:szCs w:val="22"/>
              </w:rPr>
            </w:pPr>
            <w:r w:rsidRPr="00701290">
              <w:rPr>
                <w:spacing w:val="-6"/>
                <w:sz w:val="22"/>
                <w:szCs w:val="22"/>
              </w:rPr>
              <w:t xml:space="preserve"> кадровой политики и деятельности комиссий по соблюдению требований к служебному поведению </w:t>
            </w:r>
          </w:p>
          <w:p w:rsidR="00244E3C" w:rsidRPr="00701290" w:rsidRDefault="00244E3C" w:rsidP="00244E3C">
            <w:pPr>
              <w:jc w:val="center"/>
              <w:rPr>
                <w:spacing w:val="-6"/>
                <w:sz w:val="22"/>
                <w:szCs w:val="22"/>
              </w:rPr>
            </w:pPr>
            <w:r w:rsidRPr="00701290">
              <w:rPr>
                <w:spacing w:val="-6"/>
                <w:sz w:val="22"/>
                <w:szCs w:val="22"/>
              </w:rPr>
              <w:t>государственных гражданских (муниципальных) служащих и урегулированию конфликта интересов</w:t>
            </w:r>
          </w:p>
        </w:tc>
      </w:tr>
      <w:tr w:rsidR="00B102B4" w:rsidRPr="00701290" w:rsidTr="00484624">
        <w:trPr>
          <w:trHeight w:val="273"/>
        </w:trPr>
        <w:tc>
          <w:tcPr>
            <w:tcW w:w="8696" w:type="dxa"/>
          </w:tcPr>
          <w:p w:rsidR="00B102B4" w:rsidRPr="00701290" w:rsidRDefault="00B102B4" w:rsidP="00497312">
            <w:pPr>
              <w:jc w:val="both"/>
              <w:rPr>
                <w:sz w:val="22"/>
                <w:szCs w:val="22"/>
              </w:rPr>
            </w:pPr>
            <w:r w:rsidRPr="00701290">
              <w:rPr>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940" w:type="dxa"/>
          </w:tcPr>
          <w:p w:rsidR="00B102B4" w:rsidRPr="00701290" w:rsidRDefault="00497312" w:rsidP="00497312">
            <w:pPr>
              <w:jc w:val="both"/>
              <w:rPr>
                <w:sz w:val="22"/>
                <w:szCs w:val="22"/>
              </w:rPr>
            </w:pPr>
            <w:r w:rsidRPr="00701290">
              <w:rPr>
                <w:spacing w:val="-6"/>
                <w:sz w:val="22"/>
                <w:szCs w:val="22"/>
              </w:rPr>
              <w:t>В должностные обязанности консультанта отдела право</w:t>
            </w:r>
            <w:r w:rsidR="00CB5067" w:rsidRPr="00701290">
              <w:rPr>
                <w:spacing w:val="-6"/>
                <w:sz w:val="22"/>
                <w:szCs w:val="22"/>
              </w:rPr>
              <w:t>вого обеспечения и контрольной (надзорной) деятельности департамента реформирования контрольной (надзорной) деятельности, правового и финансового</w:t>
            </w:r>
            <w:r w:rsidRPr="00701290">
              <w:rPr>
                <w:spacing w:val="-6"/>
                <w:sz w:val="22"/>
                <w:szCs w:val="22"/>
              </w:rPr>
              <w:t xml:space="preserve"> обеспечения Министерства входят обязанности по организации противодействия коррупции в Министерстве</w:t>
            </w:r>
          </w:p>
        </w:tc>
      </w:tr>
      <w:tr w:rsidR="00B102B4" w:rsidRPr="00701290" w:rsidTr="00484624">
        <w:trPr>
          <w:trHeight w:val="2261"/>
        </w:trPr>
        <w:tc>
          <w:tcPr>
            <w:tcW w:w="8696" w:type="dxa"/>
          </w:tcPr>
          <w:p w:rsidR="00B102B4" w:rsidRPr="00701290" w:rsidRDefault="00B102B4" w:rsidP="00497312">
            <w:pPr>
              <w:jc w:val="both"/>
              <w:rPr>
                <w:sz w:val="22"/>
                <w:szCs w:val="22"/>
              </w:rPr>
            </w:pPr>
            <w:r w:rsidRPr="00701290">
              <w:rPr>
                <w:sz w:val="22"/>
                <w:szCs w:val="22"/>
              </w:rPr>
              <w:lastRenderedPageBreak/>
              <w:t xml:space="preserve">3.4.2. </w:t>
            </w:r>
            <w:proofErr w:type="gramStart"/>
            <w:r w:rsidRPr="00701290">
              <w:rPr>
                <w:rStyle w:val="grame"/>
                <w:sz w:val="22"/>
                <w:szCs w:val="22"/>
              </w:rPr>
              <w:t xml:space="preserve">Анализ и обобщение результатов служебных проверок по ставшим известными </w:t>
            </w:r>
            <w:r w:rsidRPr="00701290">
              <w:rPr>
                <w:sz w:val="22"/>
                <w:szCs w:val="22"/>
              </w:rPr>
              <w:t>фактам совершения коррупционных правонарушений</w:t>
            </w:r>
            <w:r w:rsidRPr="00701290">
              <w:rPr>
                <w:rStyle w:val="grame"/>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701290">
              <w:rPr>
                <w:sz w:val="22"/>
                <w:szCs w:val="22"/>
              </w:rPr>
              <w:t xml:space="preserve"> </w:t>
            </w:r>
            <w:r w:rsidRPr="00701290">
              <w:rPr>
                <w:rStyle w:val="grame"/>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701290">
              <w:rPr>
                <w:sz w:val="22"/>
                <w:szCs w:val="22"/>
              </w:rPr>
              <w:t xml:space="preserve"> </w:t>
            </w:r>
            <w:r w:rsidRPr="00701290">
              <w:rPr>
                <w:rStyle w:val="grame"/>
                <w:sz w:val="22"/>
                <w:szCs w:val="22"/>
              </w:rPr>
              <w:t>в Ульяновской области.</w:t>
            </w:r>
            <w:proofErr w:type="gramEnd"/>
            <w:r w:rsidRPr="00701290">
              <w:rPr>
                <w:rStyle w:val="grame"/>
                <w:sz w:val="22"/>
                <w:szCs w:val="22"/>
              </w:rPr>
              <w:t xml:space="preserve"> Обязательное</w:t>
            </w:r>
            <w:r w:rsidRPr="00701290">
              <w:rPr>
                <w:sz w:val="22"/>
                <w:szCs w:val="22"/>
              </w:rPr>
              <w:t xml:space="preserve"> рассмотрение результатов указанных анализа и обобщения</w:t>
            </w:r>
            <w:r w:rsidRPr="00701290">
              <w:rPr>
                <w:rStyle w:val="grame"/>
                <w:sz w:val="22"/>
                <w:szCs w:val="22"/>
              </w:rPr>
              <w:t xml:space="preserve"> на заседаниях общественных советов по противодействию коррупции</w:t>
            </w:r>
          </w:p>
        </w:tc>
        <w:tc>
          <w:tcPr>
            <w:tcW w:w="5940" w:type="dxa"/>
          </w:tcPr>
          <w:p w:rsidR="00B102B4" w:rsidRPr="00701290" w:rsidRDefault="009A77BC" w:rsidP="00497312">
            <w:pPr>
              <w:jc w:val="both"/>
              <w:rPr>
                <w:sz w:val="22"/>
                <w:szCs w:val="22"/>
              </w:rPr>
            </w:pPr>
            <w:r w:rsidRPr="00701290">
              <w:rPr>
                <w:spacing w:val="-6"/>
                <w:sz w:val="22"/>
                <w:szCs w:val="22"/>
              </w:rPr>
              <w:t xml:space="preserve">Фактов </w:t>
            </w:r>
            <w:r w:rsidR="00497312" w:rsidRPr="00701290">
              <w:rPr>
                <w:spacing w:val="-6"/>
                <w:sz w:val="22"/>
                <w:szCs w:val="22"/>
              </w:rPr>
              <w:t>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в Министерстве не выявлено</w:t>
            </w:r>
          </w:p>
        </w:tc>
      </w:tr>
      <w:tr w:rsidR="00B102B4" w:rsidRPr="00701290" w:rsidTr="00275E28">
        <w:trPr>
          <w:trHeight w:val="1965"/>
        </w:trPr>
        <w:tc>
          <w:tcPr>
            <w:tcW w:w="8696" w:type="dxa"/>
          </w:tcPr>
          <w:p w:rsidR="00B102B4" w:rsidRPr="00701290" w:rsidRDefault="00B102B4" w:rsidP="00695526">
            <w:pPr>
              <w:jc w:val="both"/>
              <w:rPr>
                <w:sz w:val="22"/>
                <w:szCs w:val="22"/>
              </w:rPr>
            </w:pPr>
            <w:r w:rsidRPr="00701290">
              <w:rPr>
                <w:sz w:val="22"/>
                <w:szCs w:val="22"/>
              </w:rPr>
              <w:t>3.4.3. Организация и проведение переподготовки и</w:t>
            </w:r>
            <w:r w:rsidRPr="00701290">
              <w:rPr>
                <w:rStyle w:val="apple-converted-space"/>
                <w:sz w:val="22"/>
                <w:szCs w:val="22"/>
              </w:rPr>
              <w:t xml:space="preserve"> </w:t>
            </w:r>
            <w:r w:rsidRPr="00701290">
              <w:rPr>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701290" w:rsidRDefault="00B102B4" w:rsidP="00695526">
            <w:pPr>
              <w:pStyle w:val="conspluscell"/>
              <w:widowControl w:val="0"/>
              <w:jc w:val="both"/>
              <w:rPr>
                <w:sz w:val="22"/>
                <w:szCs w:val="22"/>
              </w:rPr>
            </w:pPr>
          </w:p>
        </w:tc>
        <w:tc>
          <w:tcPr>
            <w:tcW w:w="5940" w:type="dxa"/>
          </w:tcPr>
          <w:p w:rsidR="001112F0" w:rsidRPr="00701290" w:rsidRDefault="001112F0" w:rsidP="001112F0">
            <w:pPr>
              <w:jc w:val="both"/>
              <w:rPr>
                <w:spacing w:val="-6"/>
                <w:sz w:val="22"/>
                <w:szCs w:val="22"/>
              </w:rPr>
            </w:pPr>
            <w:r w:rsidRPr="00701290">
              <w:rPr>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B102B4" w:rsidRPr="00701290" w:rsidRDefault="001112F0" w:rsidP="001112F0">
            <w:pPr>
              <w:jc w:val="both"/>
              <w:rPr>
                <w:sz w:val="22"/>
                <w:szCs w:val="22"/>
              </w:rPr>
            </w:pPr>
            <w:r w:rsidRPr="00701290">
              <w:rPr>
                <w:spacing w:val="-6"/>
                <w:sz w:val="22"/>
                <w:szCs w:val="22"/>
              </w:rPr>
              <w:t>За 1 квартал 2019 года сотрудники Министерства не направлялись на переподготовку и повышение квалификации государственных гражданских служащих, в должностные обязанности которых включены обязанности по реализации законодательства о противодействии коррупции</w:t>
            </w:r>
          </w:p>
        </w:tc>
      </w:tr>
      <w:tr w:rsidR="00CA2E40" w:rsidRPr="00701290" w:rsidTr="00275E28">
        <w:trPr>
          <w:trHeight w:val="1965"/>
        </w:trPr>
        <w:tc>
          <w:tcPr>
            <w:tcW w:w="8696" w:type="dxa"/>
          </w:tcPr>
          <w:p w:rsidR="00CA2E40" w:rsidRPr="00701290" w:rsidRDefault="00CA2E40" w:rsidP="00D97660">
            <w:pPr>
              <w:jc w:val="both"/>
              <w:rPr>
                <w:sz w:val="22"/>
                <w:szCs w:val="22"/>
              </w:rPr>
            </w:pPr>
            <w:r w:rsidRPr="00701290">
              <w:rPr>
                <w:sz w:val="22"/>
                <w:szCs w:val="22"/>
              </w:rPr>
              <w:t xml:space="preserve">3.4.4. </w:t>
            </w:r>
            <w:proofErr w:type="gramStart"/>
            <w:r w:rsidRPr="00701290">
              <w:rPr>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940" w:type="dxa"/>
          </w:tcPr>
          <w:p w:rsidR="00333FDD" w:rsidRPr="00701290" w:rsidRDefault="00333FDD" w:rsidP="00333FDD">
            <w:pPr>
              <w:jc w:val="both"/>
              <w:rPr>
                <w:spacing w:val="-6"/>
                <w:sz w:val="22"/>
                <w:szCs w:val="22"/>
              </w:rPr>
            </w:pPr>
            <w:r w:rsidRPr="00701290">
              <w:rPr>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701290" w:rsidRDefault="00333FDD" w:rsidP="00333FDD">
            <w:pPr>
              <w:jc w:val="both"/>
              <w:rPr>
                <w:sz w:val="22"/>
                <w:szCs w:val="22"/>
              </w:rPr>
            </w:pPr>
            <w:r w:rsidRPr="00701290">
              <w:rPr>
                <w:spacing w:val="-6"/>
                <w:sz w:val="22"/>
                <w:szCs w:val="22"/>
              </w:rPr>
              <w:t>За 1 квартал 2019 года сотрудники Министерства 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p>
        </w:tc>
      </w:tr>
      <w:tr w:rsidR="00CA2E40" w:rsidRPr="00701290" w:rsidTr="00275E28">
        <w:trPr>
          <w:trHeight w:val="1245"/>
        </w:trPr>
        <w:tc>
          <w:tcPr>
            <w:tcW w:w="8696" w:type="dxa"/>
          </w:tcPr>
          <w:p w:rsidR="00CA2E40" w:rsidRPr="00701290" w:rsidRDefault="00CA2E40" w:rsidP="009640CC">
            <w:pPr>
              <w:jc w:val="both"/>
              <w:rPr>
                <w:sz w:val="22"/>
                <w:szCs w:val="22"/>
              </w:rPr>
            </w:pPr>
            <w:r w:rsidRPr="00701290">
              <w:rPr>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701290" w:rsidRDefault="00CA2E40" w:rsidP="009640CC">
            <w:pPr>
              <w:pStyle w:val="conspluscell"/>
              <w:widowControl w:val="0"/>
              <w:jc w:val="both"/>
              <w:rPr>
                <w:color w:val="FF0000"/>
                <w:sz w:val="22"/>
                <w:szCs w:val="22"/>
              </w:rPr>
            </w:pPr>
          </w:p>
        </w:tc>
        <w:tc>
          <w:tcPr>
            <w:tcW w:w="5940" w:type="dxa"/>
          </w:tcPr>
          <w:p w:rsidR="00E34FC5" w:rsidRPr="00701290" w:rsidRDefault="00E34FC5" w:rsidP="009640CC">
            <w:pPr>
              <w:jc w:val="both"/>
              <w:rPr>
                <w:spacing w:val="-6"/>
                <w:sz w:val="22"/>
                <w:szCs w:val="22"/>
              </w:rPr>
            </w:pPr>
            <w:r w:rsidRPr="00701290">
              <w:rPr>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701290" w:rsidRDefault="00E34FC5" w:rsidP="00E34FC5">
            <w:pPr>
              <w:jc w:val="both"/>
              <w:rPr>
                <w:color w:val="FF0000"/>
                <w:sz w:val="22"/>
                <w:szCs w:val="22"/>
              </w:rPr>
            </w:pPr>
            <w:r w:rsidRPr="00701290">
              <w:rPr>
                <w:spacing w:val="-6"/>
                <w:sz w:val="22"/>
                <w:szCs w:val="22"/>
              </w:rPr>
              <w:t>Взаимодействие с ГИБДД, УВД, ФМС, УФМС, БТИ и учебными заведениями п</w:t>
            </w:r>
            <w:r w:rsidR="009640CC" w:rsidRPr="00701290">
              <w:rPr>
                <w:spacing w:val="-6"/>
                <w:sz w:val="22"/>
                <w:szCs w:val="22"/>
              </w:rPr>
              <w:t xml:space="preserve">ри проведении проверок достоверности сведений, представленных лицами, поступающими на государственную гражданскую службу, </w:t>
            </w:r>
            <w:r w:rsidRPr="00701290">
              <w:rPr>
                <w:spacing w:val="-6"/>
                <w:sz w:val="22"/>
                <w:szCs w:val="22"/>
              </w:rPr>
              <w:t>осуществляется управлением по вопросам государственной службы и кадров администрации Губернатора Ульяновской области</w:t>
            </w:r>
          </w:p>
        </w:tc>
      </w:tr>
      <w:tr w:rsidR="00CA2E40" w:rsidRPr="00701290" w:rsidTr="00484624">
        <w:trPr>
          <w:trHeight w:val="840"/>
        </w:trPr>
        <w:tc>
          <w:tcPr>
            <w:tcW w:w="8696" w:type="dxa"/>
          </w:tcPr>
          <w:p w:rsidR="00CA2E40" w:rsidRPr="00701290" w:rsidRDefault="00CA2E40" w:rsidP="00A57B83">
            <w:pPr>
              <w:jc w:val="both"/>
              <w:rPr>
                <w:position w:val="-6"/>
                <w:sz w:val="22"/>
                <w:szCs w:val="22"/>
              </w:rPr>
            </w:pPr>
            <w:r w:rsidRPr="00701290">
              <w:rPr>
                <w:sz w:val="22"/>
                <w:szCs w:val="22"/>
              </w:rPr>
              <w:lastRenderedPageBreak/>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701290">
              <w:rPr>
                <w:sz w:val="22"/>
                <w:szCs w:val="22"/>
              </w:rPr>
              <w:t>ера</w:t>
            </w:r>
          </w:p>
        </w:tc>
        <w:tc>
          <w:tcPr>
            <w:tcW w:w="5940" w:type="dxa"/>
          </w:tcPr>
          <w:p w:rsidR="00CA2E40" w:rsidRPr="00701290" w:rsidRDefault="00A57B83" w:rsidP="00A57B83">
            <w:pPr>
              <w:jc w:val="both"/>
              <w:rPr>
                <w:spacing w:val="-6"/>
                <w:sz w:val="22"/>
                <w:szCs w:val="22"/>
              </w:rPr>
            </w:pPr>
            <w:r w:rsidRPr="00701290">
              <w:rPr>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tc>
      </w:tr>
      <w:tr w:rsidR="00A90CAC" w:rsidRPr="00701290" w:rsidTr="00275E28">
        <w:trPr>
          <w:trHeight w:val="1150"/>
        </w:trPr>
        <w:tc>
          <w:tcPr>
            <w:tcW w:w="8696" w:type="dxa"/>
          </w:tcPr>
          <w:p w:rsidR="00A90CAC" w:rsidRPr="00701290" w:rsidRDefault="00A90CAC" w:rsidP="00A57B83">
            <w:pPr>
              <w:jc w:val="both"/>
              <w:rPr>
                <w:sz w:val="22"/>
                <w:szCs w:val="22"/>
              </w:rPr>
            </w:pPr>
            <w:r w:rsidRPr="00701290">
              <w:rPr>
                <w:sz w:val="22"/>
                <w:szCs w:val="22"/>
              </w:rPr>
              <w:t xml:space="preserve">3.4.8. Развитие </w:t>
            </w:r>
            <w:proofErr w:type="gramStart"/>
            <w:r w:rsidRPr="00701290">
              <w:rPr>
                <w:sz w:val="22"/>
                <w:szCs w:val="22"/>
              </w:rPr>
              <w:t>практики участия представителей профильного управления администрации Губернатора Ульяновской области</w:t>
            </w:r>
            <w:proofErr w:type="gramEnd"/>
            <w:r w:rsidRPr="00701290">
              <w:rPr>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940" w:type="dxa"/>
          </w:tcPr>
          <w:p w:rsidR="00A90CAC" w:rsidRPr="00701290" w:rsidRDefault="00CB68EB" w:rsidP="00BD0C9D">
            <w:pPr>
              <w:jc w:val="both"/>
              <w:rPr>
                <w:spacing w:val="-6"/>
                <w:sz w:val="22"/>
                <w:szCs w:val="22"/>
              </w:rPr>
            </w:pPr>
            <w:r w:rsidRPr="00BD0C9D">
              <w:rPr>
                <w:spacing w:val="-6"/>
                <w:sz w:val="22"/>
                <w:szCs w:val="22"/>
              </w:rPr>
              <w:t>В 1 квартале 2019 г. заседаний Комиссии с участием представителей профильного управления администрации Губернатора Ульяновской области, основанием которого явилось предоставление государственными гражданскими служащими недостоверных или неполных сведений о своих доходах, расходах, не проводилось.</w:t>
            </w:r>
          </w:p>
        </w:tc>
      </w:tr>
      <w:tr w:rsidR="00E80756" w:rsidRPr="00701290" w:rsidTr="00275E28">
        <w:trPr>
          <w:trHeight w:val="523"/>
        </w:trPr>
        <w:tc>
          <w:tcPr>
            <w:tcW w:w="14636" w:type="dxa"/>
            <w:gridSpan w:val="2"/>
          </w:tcPr>
          <w:p w:rsidR="00E80756" w:rsidRPr="00701290" w:rsidRDefault="00E80756" w:rsidP="00E80756">
            <w:pPr>
              <w:jc w:val="center"/>
              <w:rPr>
                <w:spacing w:val="-6"/>
                <w:sz w:val="22"/>
                <w:szCs w:val="22"/>
              </w:rPr>
            </w:pPr>
            <w:r w:rsidRPr="00701290">
              <w:rPr>
                <w:spacing w:val="-6"/>
                <w:sz w:val="22"/>
                <w:szCs w:val="22"/>
              </w:rPr>
              <w:t xml:space="preserve">Задача 3.5. Организация предоставления государственных и муниципальных услуг, в том числе в электронной форме, </w:t>
            </w:r>
          </w:p>
          <w:p w:rsidR="00E80756" w:rsidRPr="00701290" w:rsidRDefault="00E80756" w:rsidP="00E80756">
            <w:pPr>
              <w:jc w:val="center"/>
              <w:rPr>
                <w:spacing w:val="-6"/>
                <w:sz w:val="22"/>
                <w:szCs w:val="22"/>
              </w:rPr>
            </w:pPr>
            <w:r w:rsidRPr="00701290">
              <w:rPr>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701290" w:rsidTr="00275E28">
        <w:trPr>
          <w:trHeight w:val="705"/>
        </w:trPr>
        <w:tc>
          <w:tcPr>
            <w:tcW w:w="8696" w:type="dxa"/>
          </w:tcPr>
          <w:p w:rsidR="00CA2E40" w:rsidRPr="00701290" w:rsidRDefault="00CA2E40" w:rsidP="000816ED">
            <w:pPr>
              <w:jc w:val="both"/>
              <w:rPr>
                <w:sz w:val="22"/>
                <w:szCs w:val="22"/>
              </w:rPr>
            </w:pPr>
            <w:r w:rsidRPr="00701290">
              <w:rPr>
                <w:sz w:val="22"/>
                <w:szCs w:val="22"/>
              </w:rPr>
              <w:t>3.5.1. Развитие региональной системы межведомственного электронного взаимодействия при предоставлении госуда</w:t>
            </w:r>
            <w:r w:rsidR="00A57B83" w:rsidRPr="00701290">
              <w:rPr>
                <w:sz w:val="22"/>
                <w:szCs w:val="22"/>
              </w:rPr>
              <w:t>рственных и муниципальных услуг</w:t>
            </w:r>
          </w:p>
        </w:tc>
        <w:tc>
          <w:tcPr>
            <w:tcW w:w="5940" w:type="dxa"/>
          </w:tcPr>
          <w:p w:rsidR="00CA2E40" w:rsidRPr="00701290" w:rsidRDefault="00A57B83" w:rsidP="000816ED">
            <w:pPr>
              <w:jc w:val="both"/>
              <w:rPr>
                <w:sz w:val="22"/>
                <w:szCs w:val="22"/>
              </w:rPr>
            </w:pPr>
            <w:r w:rsidRPr="00701290">
              <w:rPr>
                <w:spacing w:val="-6"/>
                <w:sz w:val="22"/>
                <w:szCs w:val="22"/>
              </w:rPr>
              <w:t>При оказании Министерством государственных услуг необходимость межведомственного взаимодействия отсутствует</w:t>
            </w:r>
          </w:p>
        </w:tc>
      </w:tr>
      <w:tr w:rsidR="00CA2E40" w:rsidRPr="00701290" w:rsidTr="00275E28">
        <w:trPr>
          <w:trHeight w:val="392"/>
        </w:trPr>
        <w:tc>
          <w:tcPr>
            <w:tcW w:w="8696" w:type="dxa"/>
          </w:tcPr>
          <w:p w:rsidR="00CA2E40" w:rsidRPr="00701290" w:rsidRDefault="00CA2E40" w:rsidP="00D97660">
            <w:pPr>
              <w:jc w:val="both"/>
              <w:rPr>
                <w:sz w:val="22"/>
                <w:szCs w:val="22"/>
              </w:rPr>
            </w:pPr>
            <w:r w:rsidRPr="00701290">
              <w:rPr>
                <w:sz w:val="22"/>
                <w:szCs w:val="22"/>
              </w:rPr>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w:t>
            </w:r>
            <w:proofErr w:type="gramStart"/>
            <w:r w:rsidRPr="00701290">
              <w:rPr>
                <w:sz w:val="22"/>
                <w:szCs w:val="22"/>
              </w:rPr>
              <w:t>интернет-технологий</w:t>
            </w:r>
            <w:proofErr w:type="gramEnd"/>
            <w:r w:rsidRPr="00701290">
              <w:rPr>
                <w:sz w:val="22"/>
                <w:szCs w:val="22"/>
              </w:rPr>
              <w:t xml:space="preserve"> – многофункциональный центр предоставления государственных и муниципальных услуг в </w:t>
            </w:r>
            <w:r w:rsidR="00520FE2" w:rsidRPr="00701290">
              <w:rPr>
                <w:sz w:val="22"/>
                <w:szCs w:val="22"/>
              </w:rPr>
              <w:t xml:space="preserve">Ульяновской области» и перечне </w:t>
            </w:r>
            <w:r w:rsidRPr="00701290">
              <w:rPr>
                <w:sz w:val="22"/>
                <w:szCs w:val="22"/>
              </w:rPr>
              <w:t>предоставляемых им услуг</w:t>
            </w:r>
          </w:p>
          <w:p w:rsidR="00CA2E40" w:rsidRPr="00701290" w:rsidRDefault="00CA2E40" w:rsidP="00D97660">
            <w:pPr>
              <w:pStyle w:val="conspluscell"/>
              <w:widowControl w:val="0"/>
              <w:jc w:val="both"/>
              <w:rPr>
                <w:sz w:val="22"/>
                <w:szCs w:val="22"/>
              </w:rPr>
            </w:pPr>
          </w:p>
        </w:tc>
        <w:tc>
          <w:tcPr>
            <w:tcW w:w="5940" w:type="dxa"/>
          </w:tcPr>
          <w:p w:rsidR="000816ED" w:rsidRPr="00701290" w:rsidRDefault="000816ED" w:rsidP="000816ED">
            <w:pPr>
              <w:autoSpaceDE w:val="0"/>
              <w:autoSpaceDN w:val="0"/>
              <w:adjustRightInd w:val="0"/>
              <w:spacing w:line="216" w:lineRule="auto"/>
              <w:jc w:val="both"/>
              <w:rPr>
                <w:spacing w:val="-6"/>
                <w:sz w:val="22"/>
                <w:szCs w:val="22"/>
              </w:rPr>
            </w:pPr>
            <w:r w:rsidRPr="00701290">
              <w:rPr>
                <w:spacing w:val="-6"/>
                <w:sz w:val="22"/>
                <w:szCs w:val="22"/>
              </w:rPr>
              <w:t xml:space="preserve">На официальном сайте размещены баннеры на портал государственных и муниципальных услуг </w:t>
            </w:r>
            <w:hyperlink r:id="rId25" w:history="1">
              <w:r w:rsidRPr="00701290">
                <w:rPr>
                  <w:rStyle w:val="a7"/>
                  <w:spacing w:val="-6"/>
                  <w:sz w:val="22"/>
                  <w:szCs w:val="22"/>
                </w:rPr>
                <w:t>https://gosuslugi.ulregion.ru</w:t>
              </w:r>
            </w:hyperlink>
            <w:r w:rsidRPr="00701290">
              <w:rPr>
                <w:spacing w:val="-6"/>
                <w:sz w:val="22"/>
                <w:szCs w:val="22"/>
              </w:rPr>
              <w:t xml:space="preserve"> и на единый портал государственных и муниципальных услуг  </w:t>
            </w:r>
            <w:hyperlink r:id="rId26" w:history="1">
              <w:r w:rsidRPr="00701290">
                <w:rPr>
                  <w:rStyle w:val="a7"/>
                  <w:spacing w:val="-6"/>
                  <w:sz w:val="22"/>
                  <w:szCs w:val="22"/>
                </w:rPr>
                <w:t>https://www.gosuslugi.ru</w:t>
              </w:r>
            </w:hyperlink>
            <w:r w:rsidRPr="00701290">
              <w:rPr>
                <w:spacing w:val="-6"/>
                <w:sz w:val="22"/>
                <w:szCs w:val="22"/>
              </w:rPr>
              <w:t>.</w:t>
            </w:r>
          </w:p>
          <w:p w:rsidR="000816ED" w:rsidRPr="00701290" w:rsidRDefault="000816ED" w:rsidP="000816ED">
            <w:pPr>
              <w:autoSpaceDE w:val="0"/>
              <w:autoSpaceDN w:val="0"/>
              <w:adjustRightInd w:val="0"/>
              <w:spacing w:line="216" w:lineRule="auto"/>
              <w:jc w:val="both"/>
              <w:rPr>
                <w:spacing w:val="-6"/>
                <w:sz w:val="22"/>
                <w:szCs w:val="22"/>
              </w:rPr>
            </w:pPr>
            <w:r w:rsidRPr="00701290">
              <w:rPr>
                <w:spacing w:val="-6"/>
                <w:sz w:val="22"/>
                <w:szCs w:val="22"/>
              </w:rPr>
              <w:t xml:space="preserve">На официальном сайте Министерства создан раздел «Государственные услуги» со следующими подразделами: </w:t>
            </w:r>
          </w:p>
          <w:p w:rsidR="000816ED" w:rsidRPr="00701290" w:rsidRDefault="000816ED" w:rsidP="000816ED">
            <w:pPr>
              <w:pStyle w:val="a6"/>
              <w:shd w:val="clear" w:color="auto" w:fill="FFFFFF"/>
              <w:spacing w:before="0" w:after="0" w:line="216" w:lineRule="auto"/>
              <w:jc w:val="both"/>
              <w:rPr>
                <w:spacing w:val="-6"/>
                <w:sz w:val="22"/>
                <w:szCs w:val="22"/>
              </w:rPr>
            </w:pPr>
            <w:r w:rsidRPr="00701290">
              <w:rPr>
                <w:spacing w:val="-6"/>
                <w:sz w:val="22"/>
                <w:szCs w:val="22"/>
              </w:rPr>
              <w:t xml:space="preserve">- </w:t>
            </w:r>
            <w:hyperlink r:id="rId27" w:history="1">
              <w:r w:rsidRPr="00701290">
                <w:rPr>
                  <w:spacing w:val="-6"/>
                  <w:sz w:val="22"/>
                  <w:szCs w:val="22"/>
                </w:rPr>
                <w:t>Перечень государственных услуг</w:t>
              </w:r>
            </w:hyperlink>
            <w:r w:rsidRPr="00701290">
              <w:rPr>
                <w:spacing w:val="-6"/>
                <w:sz w:val="22"/>
                <w:szCs w:val="22"/>
              </w:rPr>
              <w:t>;</w:t>
            </w:r>
          </w:p>
          <w:p w:rsidR="000816ED" w:rsidRPr="00701290" w:rsidRDefault="000816ED" w:rsidP="000816ED">
            <w:pPr>
              <w:pStyle w:val="a6"/>
              <w:shd w:val="clear" w:color="auto" w:fill="FFFFFF"/>
              <w:spacing w:before="0" w:after="0" w:line="216" w:lineRule="auto"/>
              <w:jc w:val="both"/>
              <w:rPr>
                <w:spacing w:val="-6"/>
                <w:sz w:val="22"/>
                <w:szCs w:val="22"/>
              </w:rPr>
            </w:pPr>
            <w:r w:rsidRPr="00701290">
              <w:rPr>
                <w:spacing w:val="-6"/>
                <w:sz w:val="22"/>
                <w:szCs w:val="22"/>
              </w:rPr>
              <w:t xml:space="preserve">- </w:t>
            </w:r>
            <w:hyperlink r:id="rId28" w:history="1">
              <w:r w:rsidRPr="00701290">
                <w:rPr>
                  <w:spacing w:val="-6"/>
                  <w:sz w:val="22"/>
                  <w:szCs w:val="22"/>
                </w:rPr>
                <w:t>Административные регламенты предоставления государственных услуг</w:t>
              </w:r>
            </w:hyperlink>
            <w:r w:rsidRPr="00701290">
              <w:rPr>
                <w:spacing w:val="-6"/>
                <w:sz w:val="22"/>
                <w:szCs w:val="22"/>
              </w:rPr>
              <w:t>;</w:t>
            </w:r>
          </w:p>
          <w:p w:rsidR="000816ED" w:rsidRPr="00701290" w:rsidRDefault="000816ED" w:rsidP="000816ED">
            <w:pPr>
              <w:pStyle w:val="a6"/>
              <w:shd w:val="clear" w:color="auto" w:fill="FFFFFF"/>
              <w:spacing w:before="0" w:after="0" w:line="216" w:lineRule="auto"/>
              <w:jc w:val="both"/>
              <w:rPr>
                <w:spacing w:val="-6"/>
                <w:sz w:val="22"/>
                <w:szCs w:val="22"/>
              </w:rPr>
            </w:pPr>
            <w:r w:rsidRPr="00701290">
              <w:rPr>
                <w:spacing w:val="-6"/>
                <w:sz w:val="22"/>
                <w:szCs w:val="22"/>
              </w:rPr>
              <w:t xml:space="preserve">- </w:t>
            </w:r>
            <w:hyperlink r:id="rId29" w:history="1">
              <w:r w:rsidRPr="00701290">
                <w:rPr>
                  <w:spacing w:val="-6"/>
                  <w:sz w:val="22"/>
                  <w:szCs w:val="22"/>
                </w:rPr>
                <w:t>Проекты</w:t>
              </w:r>
              <w:r w:rsidR="0023217D" w:rsidRPr="00701290">
                <w:rPr>
                  <w:spacing w:val="-6"/>
                  <w:sz w:val="22"/>
                  <w:szCs w:val="22"/>
                </w:rPr>
                <w:t xml:space="preserve"> приказов о внесении изменений в  административные</w:t>
              </w:r>
              <w:r w:rsidRPr="00701290">
                <w:rPr>
                  <w:spacing w:val="-6"/>
                  <w:sz w:val="22"/>
                  <w:szCs w:val="22"/>
                </w:rPr>
                <w:t xml:space="preserve"> регламент</w:t>
              </w:r>
              <w:r w:rsidR="0023217D" w:rsidRPr="00701290">
                <w:rPr>
                  <w:spacing w:val="-6"/>
                  <w:sz w:val="22"/>
                  <w:szCs w:val="22"/>
                </w:rPr>
                <w:t>ы</w:t>
              </w:r>
              <w:r w:rsidRPr="00701290">
                <w:rPr>
                  <w:spacing w:val="-6"/>
                  <w:sz w:val="22"/>
                  <w:szCs w:val="22"/>
                </w:rPr>
                <w:t xml:space="preserve"> предоставления государственных услуг</w:t>
              </w:r>
            </w:hyperlink>
            <w:r w:rsidRPr="00701290">
              <w:rPr>
                <w:spacing w:val="-6"/>
                <w:sz w:val="22"/>
                <w:szCs w:val="22"/>
              </w:rPr>
              <w:t>.</w:t>
            </w:r>
          </w:p>
          <w:p w:rsidR="000816ED" w:rsidRPr="00701290" w:rsidRDefault="000816ED" w:rsidP="000816ED">
            <w:pPr>
              <w:autoSpaceDE w:val="0"/>
              <w:autoSpaceDN w:val="0"/>
              <w:adjustRightInd w:val="0"/>
              <w:spacing w:line="216" w:lineRule="auto"/>
              <w:jc w:val="both"/>
              <w:outlineLvl w:val="1"/>
              <w:rPr>
                <w:spacing w:val="-6"/>
                <w:sz w:val="22"/>
                <w:szCs w:val="22"/>
              </w:rPr>
            </w:pPr>
            <w:proofErr w:type="gramStart"/>
            <w:r w:rsidRPr="00701290">
              <w:rPr>
                <w:spacing w:val="-6"/>
                <w:sz w:val="22"/>
                <w:szCs w:val="22"/>
              </w:rPr>
              <w:t>В данных подразделах размещаются тексты административных регламентов осуществления Министерством государственных услуг, в том числе информация о досудебном (внесудебном) порядок обжалования решений и действий (бездействия) Министерства, а также его должностных лиц.</w:t>
            </w:r>
            <w:proofErr w:type="gramEnd"/>
          </w:p>
          <w:p w:rsidR="00CA2E40" w:rsidRPr="00701290" w:rsidRDefault="000816ED" w:rsidP="000816ED">
            <w:pPr>
              <w:rPr>
                <w:sz w:val="22"/>
                <w:szCs w:val="22"/>
              </w:rPr>
            </w:pPr>
            <w:r w:rsidRPr="00701290">
              <w:rPr>
                <w:spacing w:val="-6"/>
                <w:sz w:val="22"/>
                <w:szCs w:val="22"/>
              </w:rPr>
              <w:t xml:space="preserve">Также в разделе «Государственные услуги» размещена информация, как зарегистрироваться на </w:t>
            </w:r>
            <w:proofErr w:type="spellStart"/>
            <w:r w:rsidRPr="00701290">
              <w:rPr>
                <w:spacing w:val="-6"/>
                <w:sz w:val="22"/>
                <w:szCs w:val="22"/>
                <w:lang w:val="en-US"/>
              </w:rPr>
              <w:t>gosuslugi</w:t>
            </w:r>
            <w:proofErr w:type="spellEnd"/>
            <w:r w:rsidRPr="00701290">
              <w:rPr>
                <w:spacing w:val="-6"/>
                <w:sz w:val="22"/>
                <w:szCs w:val="22"/>
              </w:rPr>
              <w:t>.</w:t>
            </w:r>
            <w:proofErr w:type="spellStart"/>
            <w:r w:rsidRPr="00701290">
              <w:rPr>
                <w:spacing w:val="-6"/>
                <w:sz w:val="22"/>
                <w:szCs w:val="22"/>
                <w:lang w:val="en-US"/>
              </w:rPr>
              <w:t>ru</w:t>
            </w:r>
            <w:proofErr w:type="spellEnd"/>
            <w:r w:rsidRPr="00701290">
              <w:rPr>
                <w:spacing w:val="-6"/>
                <w:sz w:val="22"/>
                <w:szCs w:val="22"/>
              </w:rPr>
              <w:t xml:space="preserve">, а также </w:t>
            </w:r>
            <w:hyperlink r:id="rId30" w:tooltip="o_preimushchestvah_registracii_na_edinom_17.06.2017_pdf.pdf" w:history="1">
              <w:r w:rsidRPr="00701290">
                <w:rPr>
                  <w:spacing w:val="-6"/>
                  <w:sz w:val="22"/>
                  <w:szCs w:val="22"/>
                </w:rPr>
                <w:t>о преимуществах регистрации на Едином портале государственных услуг</w:t>
              </w:r>
            </w:hyperlink>
          </w:p>
        </w:tc>
      </w:tr>
      <w:tr w:rsidR="00CA2E40" w:rsidRPr="00701290" w:rsidTr="00484624">
        <w:trPr>
          <w:trHeight w:val="1772"/>
        </w:trPr>
        <w:tc>
          <w:tcPr>
            <w:tcW w:w="8696" w:type="dxa"/>
          </w:tcPr>
          <w:p w:rsidR="00CA2E40" w:rsidRPr="00701290" w:rsidRDefault="00E80756" w:rsidP="000816ED">
            <w:pPr>
              <w:jc w:val="both"/>
              <w:rPr>
                <w:sz w:val="22"/>
                <w:szCs w:val="22"/>
              </w:rPr>
            </w:pPr>
            <w:r w:rsidRPr="00701290">
              <w:rPr>
                <w:sz w:val="22"/>
                <w:szCs w:val="22"/>
              </w:rPr>
              <w:lastRenderedPageBreak/>
              <w:t>3.5.6</w:t>
            </w:r>
            <w:r w:rsidR="00CA2E40" w:rsidRPr="00701290">
              <w:rPr>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940" w:type="dxa"/>
          </w:tcPr>
          <w:p w:rsidR="00CA2E40" w:rsidRPr="00701290" w:rsidRDefault="000816ED" w:rsidP="000816ED">
            <w:pPr>
              <w:jc w:val="both"/>
              <w:rPr>
                <w:sz w:val="22"/>
                <w:szCs w:val="22"/>
              </w:rPr>
            </w:pPr>
            <w:r w:rsidRPr="00701290">
              <w:rPr>
                <w:spacing w:val="-6"/>
                <w:sz w:val="22"/>
                <w:szCs w:val="22"/>
              </w:rPr>
              <w:t xml:space="preserve">Информация </w:t>
            </w:r>
            <w:r w:rsidRPr="00701290">
              <w:rPr>
                <w:bCs/>
                <w:spacing w:val="-6"/>
                <w:sz w:val="22"/>
                <w:szCs w:val="22"/>
              </w:rPr>
              <w:t>о праве гражданина на досудебное (внесудебное) рассмотрение жалоб в процессе получения государственных услуг размещена: в здании департамента по регулированию цен и тарифов Министерства: г. Ульяновск, ул. Спасская, д. 3 (4 этаж), а также на официальном сайте Министерства в разделе «Государственные услуги»</w:t>
            </w:r>
          </w:p>
        </w:tc>
      </w:tr>
      <w:tr w:rsidR="00CA2E40" w:rsidRPr="00701290" w:rsidTr="00484624">
        <w:trPr>
          <w:trHeight w:val="974"/>
        </w:trPr>
        <w:tc>
          <w:tcPr>
            <w:tcW w:w="8696" w:type="dxa"/>
          </w:tcPr>
          <w:p w:rsidR="00CA2E40" w:rsidRPr="00701290" w:rsidRDefault="00E80756" w:rsidP="00484624">
            <w:pPr>
              <w:jc w:val="both"/>
              <w:rPr>
                <w:sz w:val="22"/>
                <w:szCs w:val="22"/>
              </w:rPr>
            </w:pPr>
            <w:r w:rsidRPr="00701290">
              <w:rPr>
                <w:sz w:val="22"/>
                <w:szCs w:val="22"/>
              </w:rPr>
              <w:t>3.5.7</w:t>
            </w:r>
            <w:r w:rsidR="00CA2E40" w:rsidRPr="00701290">
              <w:rPr>
                <w:sz w:val="22"/>
                <w:szCs w:val="22"/>
              </w:rPr>
              <w:t xml:space="preserve">. Разработка и направление в органы местного </w:t>
            </w:r>
            <w:proofErr w:type="gramStart"/>
            <w:r w:rsidR="00CA2E40" w:rsidRPr="00701290">
              <w:rPr>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940" w:type="dxa"/>
          </w:tcPr>
          <w:p w:rsidR="00CA2E40" w:rsidRPr="00701290" w:rsidRDefault="00AB5179" w:rsidP="00AB5179">
            <w:pPr>
              <w:jc w:val="both"/>
              <w:rPr>
                <w:sz w:val="22"/>
                <w:szCs w:val="22"/>
              </w:rPr>
            </w:pPr>
            <w:r w:rsidRPr="00701290">
              <w:rPr>
                <w:sz w:val="22"/>
                <w:szCs w:val="22"/>
              </w:rPr>
              <w:t>У органов местного самоуправления отсутствуют муниципальные услуги, относящиеся к сфере деятельности Министерства развития конкуренции и экономики Ульяновской области</w:t>
            </w:r>
          </w:p>
        </w:tc>
      </w:tr>
      <w:tr w:rsidR="00073057" w:rsidRPr="00701290" w:rsidTr="00275E28">
        <w:trPr>
          <w:trHeight w:val="1245"/>
        </w:trPr>
        <w:tc>
          <w:tcPr>
            <w:tcW w:w="8696" w:type="dxa"/>
          </w:tcPr>
          <w:p w:rsidR="00073057" w:rsidRPr="00701290" w:rsidRDefault="00DE234E" w:rsidP="00AB5179">
            <w:pPr>
              <w:jc w:val="both"/>
              <w:rPr>
                <w:sz w:val="22"/>
                <w:szCs w:val="22"/>
              </w:rPr>
            </w:pPr>
            <w:r w:rsidRPr="00701290">
              <w:rPr>
                <w:sz w:val="22"/>
                <w:szCs w:val="22"/>
              </w:rPr>
              <w:t>3.5.8</w:t>
            </w:r>
            <w:r w:rsidR="00073057" w:rsidRPr="00701290">
              <w:rPr>
                <w:sz w:val="22"/>
                <w:szCs w:val="22"/>
              </w:rPr>
              <w:t>. Проведение экспертизы проектов административных регламентов осуществления регионального государственного контроля (надзора) в соответствующих сферах деятельности</w:t>
            </w:r>
          </w:p>
        </w:tc>
        <w:tc>
          <w:tcPr>
            <w:tcW w:w="5940" w:type="dxa"/>
          </w:tcPr>
          <w:p w:rsidR="00073057" w:rsidRPr="00701290" w:rsidRDefault="00DE234E" w:rsidP="00FD009F">
            <w:pPr>
              <w:jc w:val="both"/>
              <w:rPr>
                <w:sz w:val="22"/>
                <w:szCs w:val="22"/>
              </w:rPr>
            </w:pPr>
            <w:r w:rsidRPr="00701290">
              <w:rPr>
                <w:sz w:val="22"/>
                <w:szCs w:val="22"/>
              </w:rPr>
              <w:t>За 3</w:t>
            </w:r>
            <w:r w:rsidR="0020000B" w:rsidRPr="00701290">
              <w:rPr>
                <w:sz w:val="22"/>
                <w:szCs w:val="22"/>
              </w:rPr>
              <w:t xml:space="preserve"> </w:t>
            </w:r>
            <w:r w:rsidRPr="00701290">
              <w:rPr>
                <w:sz w:val="22"/>
                <w:szCs w:val="22"/>
              </w:rPr>
              <w:t>месяца 2019</w:t>
            </w:r>
            <w:r w:rsidR="0020000B" w:rsidRPr="00701290">
              <w:rPr>
                <w:sz w:val="22"/>
                <w:szCs w:val="22"/>
              </w:rPr>
              <w:t xml:space="preserve"> года Министерством </w:t>
            </w:r>
            <w:r w:rsidR="00FD009F" w:rsidRPr="00701290">
              <w:rPr>
                <w:sz w:val="22"/>
                <w:szCs w:val="22"/>
              </w:rPr>
              <w:t>цифровой экономики и конкуренции</w:t>
            </w:r>
            <w:r w:rsidR="0020000B" w:rsidRPr="00701290">
              <w:rPr>
                <w:sz w:val="22"/>
                <w:szCs w:val="22"/>
              </w:rPr>
              <w:t xml:space="preserve"> </w:t>
            </w:r>
            <w:r w:rsidRPr="00701290">
              <w:rPr>
                <w:sz w:val="22"/>
                <w:szCs w:val="22"/>
              </w:rPr>
              <w:t>Ульяновской области проведено 6</w:t>
            </w:r>
            <w:r w:rsidR="0020000B" w:rsidRPr="00701290">
              <w:rPr>
                <w:sz w:val="22"/>
                <w:szCs w:val="22"/>
              </w:rPr>
              <w:t xml:space="preserve"> экспертиз проектов административных регламентов осуществления регионального государственного контроля (надзора) в соответствующих сферах деятельности</w:t>
            </w:r>
          </w:p>
        </w:tc>
      </w:tr>
      <w:tr w:rsidR="00CA2E40" w:rsidRPr="00701290" w:rsidTr="00275E28">
        <w:trPr>
          <w:trHeight w:val="391"/>
        </w:trPr>
        <w:tc>
          <w:tcPr>
            <w:tcW w:w="8696" w:type="dxa"/>
          </w:tcPr>
          <w:p w:rsidR="00CA2E40" w:rsidRPr="00F1288A" w:rsidRDefault="00FD009F" w:rsidP="00D97660">
            <w:pPr>
              <w:pStyle w:val="conspluscell"/>
              <w:widowControl w:val="0"/>
              <w:jc w:val="both"/>
              <w:rPr>
                <w:strike/>
                <w:sz w:val="22"/>
                <w:szCs w:val="22"/>
              </w:rPr>
            </w:pPr>
            <w:r w:rsidRPr="00701290">
              <w:rPr>
                <w:sz w:val="22"/>
                <w:szCs w:val="22"/>
              </w:rPr>
              <w:t>3.5.9</w:t>
            </w:r>
            <w:r w:rsidR="00CA2E40" w:rsidRPr="00701290">
              <w:rPr>
                <w:sz w:val="22"/>
                <w:szCs w:val="22"/>
              </w:rPr>
              <w:t xml:space="preserve">. Разработка и реализация мер, направленных на совершенствование порядка </w:t>
            </w:r>
            <w:r w:rsidR="00CA2E40" w:rsidRPr="00701290">
              <w:rPr>
                <w:spacing w:val="-2"/>
                <w:sz w:val="22"/>
                <w:szCs w:val="22"/>
              </w:rPr>
              <w:t>организации и осуществления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соответственно государственного контроля (надзора) и муниципального контроля</w:t>
            </w:r>
            <w:r w:rsidR="00CA2E40" w:rsidRPr="00701290">
              <w:rPr>
                <w:sz w:val="22"/>
                <w:szCs w:val="22"/>
              </w:rPr>
              <w:t xml:space="preserve"> </w:t>
            </w:r>
          </w:p>
        </w:tc>
        <w:tc>
          <w:tcPr>
            <w:tcW w:w="5940" w:type="dxa"/>
            <w:shd w:val="clear" w:color="auto" w:fill="auto"/>
          </w:tcPr>
          <w:p w:rsidR="005A2D09" w:rsidRPr="00701290" w:rsidRDefault="00A1605A" w:rsidP="00A1605A">
            <w:pPr>
              <w:jc w:val="both"/>
              <w:rPr>
                <w:spacing w:val="-6"/>
                <w:sz w:val="22"/>
                <w:szCs w:val="22"/>
              </w:rPr>
            </w:pPr>
            <w:r>
              <w:rPr>
                <w:spacing w:val="-6"/>
                <w:sz w:val="22"/>
                <w:szCs w:val="22"/>
              </w:rPr>
              <w:t>Министерством р</w:t>
            </w:r>
            <w:r w:rsidR="00F1288A" w:rsidRPr="00A1605A">
              <w:rPr>
                <w:spacing w:val="-6"/>
                <w:sz w:val="22"/>
                <w:szCs w:val="22"/>
              </w:rPr>
              <w:t>азработан проект Дорожной карты</w:t>
            </w:r>
            <w:r w:rsidRPr="00A1605A">
              <w:rPr>
                <w:spacing w:val="-6"/>
                <w:sz w:val="22"/>
                <w:szCs w:val="22"/>
              </w:rPr>
              <w:t xml:space="preserve"> реформирования контрольно-надзорной деятельности в Ульяновской области на 2019-2021 годы.</w:t>
            </w:r>
            <w:r w:rsidR="00F1288A" w:rsidRPr="00A1605A">
              <w:rPr>
                <w:spacing w:val="-6"/>
                <w:sz w:val="22"/>
                <w:szCs w:val="22"/>
              </w:rPr>
              <w:t xml:space="preserve"> </w:t>
            </w:r>
            <w:r w:rsidRPr="00A1605A">
              <w:rPr>
                <w:spacing w:val="-6"/>
                <w:sz w:val="22"/>
                <w:szCs w:val="22"/>
              </w:rPr>
              <w:t>В соответствии с указанным документом проведение оптимизации контрольной (надзорной) деятельности с целью повышения эффективности её ос</w:t>
            </w:r>
            <w:r>
              <w:rPr>
                <w:spacing w:val="-6"/>
                <w:sz w:val="22"/>
                <w:szCs w:val="22"/>
              </w:rPr>
              <w:t>уществлениям осуществлялось по 8 основным направлениям.</w:t>
            </w:r>
            <w:r w:rsidR="000C1B95" w:rsidRPr="00A1605A">
              <w:rPr>
                <w:spacing w:val="-6"/>
                <w:sz w:val="22"/>
                <w:szCs w:val="22"/>
              </w:rPr>
              <w:t xml:space="preserve"> В настоящее время Дорожная карта направлена на согласование в исполнительные органы государственной власти.</w:t>
            </w:r>
            <w:r>
              <w:rPr>
                <w:spacing w:val="-6"/>
                <w:sz w:val="22"/>
                <w:szCs w:val="22"/>
              </w:rPr>
              <w:t xml:space="preserve"> </w:t>
            </w:r>
          </w:p>
        </w:tc>
      </w:tr>
      <w:tr w:rsidR="005753EC" w:rsidRPr="00701290" w:rsidTr="00275E28">
        <w:trPr>
          <w:trHeight w:val="391"/>
        </w:trPr>
        <w:tc>
          <w:tcPr>
            <w:tcW w:w="8696" w:type="dxa"/>
          </w:tcPr>
          <w:p w:rsidR="005753EC" w:rsidRPr="00701290" w:rsidRDefault="005753EC" w:rsidP="005753EC">
            <w:pPr>
              <w:pStyle w:val="conspluscell"/>
              <w:widowControl w:val="0"/>
              <w:jc w:val="both"/>
              <w:rPr>
                <w:sz w:val="22"/>
                <w:szCs w:val="22"/>
              </w:rPr>
            </w:pPr>
            <w:r w:rsidRPr="00701290">
              <w:rPr>
                <w:sz w:val="22"/>
                <w:szCs w:val="22"/>
              </w:rPr>
              <w:t>3.5.10. Разработка, утверждение, актуализация и размещение на официальных сайтах ИОГВ в информационно-телекоммуникационной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r w:rsidRPr="00701290">
              <w:rPr>
                <w:sz w:val="22"/>
                <w:szCs w:val="22"/>
              </w:rPr>
              <w:br/>
              <w:t>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(надзора)</w:t>
            </w:r>
          </w:p>
        </w:tc>
        <w:tc>
          <w:tcPr>
            <w:tcW w:w="5940" w:type="dxa"/>
            <w:shd w:val="clear" w:color="auto" w:fill="auto"/>
          </w:tcPr>
          <w:p w:rsidR="005753EC" w:rsidRPr="00701290" w:rsidRDefault="00F55D9A" w:rsidP="005753EC">
            <w:pPr>
              <w:jc w:val="both"/>
              <w:rPr>
                <w:spacing w:val="-6"/>
                <w:sz w:val="22"/>
                <w:szCs w:val="22"/>
              </w:rPr>
            </w:pPr>
            <w:r w:rsidRPr="00701290">
              <w:rPr>
                <w:spacing w:val="-6"/>
                <w:sz w:val="22"/>
                <w:szCs w:val="22"/>
              </w:rPr>
              <w:t>Разработан и утверждён</w:t>
            </w:r>
            <w:r w:rsidR="000F6F48" w:rsidRPr="00701290">
              <w:rPr>
                <w:spacing w:val="-6"/>
                <w:sz w:val="22"/>
                <w:szCs w:val="22"/>
              </w:rPr>
              <w:t xml:space="preserve"> переч</w:t>
            </w:r>
            <w:r w:rsidRPr="00701290">
              <w:rPr>
                <w:spacing w:val="-6"/>
                <w:sz w:val="22"/>
                <w:szCs w:val="22"/>
              </w:rPr>
              <w:t>е</w:t>
            </w:r>
            <w:r w:rsidR="000F6F48" w:rsidRPr="00701290">
              <w:rPr>
                <w:spacing w:val="-6"/>
                <w:sz w:val="22"/>
                <w:szCs w:val="22"/>
              </w:rPr>
              <w:t>н</w:t>
            </w:r>
            <w:r w:rsidRPr="00701290">
              <w:rPr>
                <w:spacing w:val="-6"/>
                <w:sz w:val="22"/>
                <w:szCs w:val="22"/>
              </w:rPr>
              <w:t>ь</w:t>
            </w:r>
            <w:r w:rsidR="000F6F48" w:rsidRPr="00701290">
              <w:rPr>
                <w:spacing w:val="-6"/>
                <w:sz w:val="22"/>
                <w:szCs w:val="22"/>
              </w:rPr>
              <w:t xml:space="preserve"> нормативных правовых актов или их отдельных частей, содержащих обязательные требования, проверка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для каждого вида государственного контроля (надзора). </w:t>
            </w:r>
            <w:r w:rsidRPr="00701290">
              <w:rPr>
                <w:spacing w:val="-6"/>
                <w:sz w:val="22"/>
                <w:szCs w:val="22"/>
              </w:rPr>
              <w:t xml:space="preserve">Данный перечень НПА размещен на официальном сайте Министерства и актуализируется с учётом необходимости. </w:t>
            </w:r>
          </w:p>
        </w:tc>
      </w:tr>
      <w:tr w:rsidR="00073057" w:rsidRPr="00701290" w:rsidTr="00275E28">
        <w:trPr>
          <w:trHeight w:val="391"/>
        </w:trPr>
        <w:tc>
          <w:tcPr>
            <w:tcW w:w="8696" w:type="dxa"/>
          </w:tcPr>
          <w:p w:rsidR="00073057" w:rsidRPr="00701290" w:rsidRDefault="005753EC" w:rsidP="00D97660">
            <w:pPr>
              <w:pStyle w:val="conspluscell"/>
              <w:widowControl w:val="0"/>
              <w:jc w:val="both"/>
              <w:rPr>
                <w:sz w:val="22"/>
                <w:szCs w:val="22"/>
              </w:rPr>
            </w:pPr>
            <w:r w:rsidRPr="00701290">
              <w:rPr>
                <w:sz w:val="22"/>
                <w:szCs w:val="22"/>
              </w:rPr>
              <w:t>3.5.11</w:t>
            </w:r>
            <w:r w:rsidR="00073057" w:rsidRPr="00701290">
              <w:rPr>
                <w:sz w:val="22"/>
                <w:szCs w:val="22"/>
              </w:rPr>
              <w:t>. Ведение перечня видов регионального государственного контроля (надзора) и исполнительных органов государственной власти Ульяновской области, уполномоченных на их осуществление</w:t>
            </w:r>
          </w:p>
        </w:tc>
        <w:tc>
          <w:tcPr>
            <w:tcW w:w="5940" w:type="dxa"/>
            <w:shd w:val="clear" w:color="auto" w:fill="auto"/>
          </w:tcPr>
          <w:p w:rsidR="00073057" w:rsidRPr="00701290" w:rsidRDefault="0020000B" w:rsidP="00911519">
            <w:pPr>
              <w:jc w:val="both"/>
              <w:rPr>
                <w:spacing w:val="-6"/>
                <w:sz w:val="22"/>
                <w:szCs w:val="22"/>
              </w:rPr>
            </w:pPr>
            <w:r w:rsidRPr="00701290">
              <w:rPr>
                <w:spacing w:val="-6"/>
                <w:sz w:val="22"/>
                <w:szCs w:val="22"/>
              </w:rPr>
              <w:t xml:space="preserve">На официальном сайте Министерства размещен и ведется перечень видов регионального государственного контроля (надзора) и исполнительных органов государственной власти Ульяновской области, уполномоченных на их осуществление. </w:t>
            </w:r>
            <w:r w:rsidRPr="00701290">
              <w:rPr>
                <w:spacing w:val="-6"/>
                <w:sz w:val="22"/>
                <w:szCs w:val="22"/>
              </w:rPr>
              <w:lastRenderedPageBreak/>
              <w:t>Ознакомиться с перечнем можно пройдя по ссылке https://ekonom73.ru/activities/departament-reformirovaniya-kontrolnoj-nadzornoj-deyatelnosti-pravovogo-i-finansovogo-obespecheniya/otdel-pravovogo-obespecheniya-i-kontrolnoj-nadzornoj-deyatelnosti/</w:t>
            </w:r>
          </w:p>
        </w:tc>
      </w:tr>
      <w:tr w:rsidR="00645174" w:rsidRPr="00701290" w:rsidTr="00275E28">
        <w:trPr>
          <w:trHeight w:val="392"/>
        </w:trPr>
        <w:tc>
          <w:tcPr>
            <w:tcW w:w="14636" w:type="dxa"/>
            <w:gridSpan w:val="2"/>
          </w:tcPr>
          <w:p w:rsidR="00645174" w:rsidRPr="00701290" w:rsidRDefault="00645174" w:rsidP="00645174">
            <w:pPr>
              <w:jc w:val="center"/>
              <w:rPr>
                <w:sz w:val="22"/>
                <w:szCs w:val="22"/>
              </w:rPr>
            </w:pPr>
            <w:r w:rsidRPr="00701290">
              <w:rPr>
                <w:sz w:val="22"/>
                <w:szCs w:val="22"/>
              </w:rPr>
              <w:lastRenderedPageBreak/>
              <w:t xml:space="preserve">Обеспечивающая цель 4. </w:t>
            </w:r>
          </w:p>
          <w:p w:rsidR="00645174" w:rsidRPr="00701290" w:rsidRDefault="00645174" w:rsidP="00645174">
            <w:pPr>
              <w:jc w:val="center"/>
              <w:rPr>
                <w:sz w:val="22"/>
                <w:szCs w:val="22"/>
              </w:rPr>
            </w:pPr>
            <w:r w:rsidRPr="00701290">
              <w:rPr>
                <w:sz w:val="22"/>
                <w:szCs w:val="22"/>
              </w:rPr>
              <w:t>Обеспечение неотвратимости ответственности за коррупционные правонарушения</w:t>
            </w:r>
          </w:p>
        </w:tc>
      </w:tr>
      <w:tr w:rsidR="00645174" w:rsidRPr="00701290" w:rsidTr="00275E28">
        <w:trPr>
          <w:trHeight w:val="392"/>
        </w:trPr>
        <w:tc>
          <w:tcPr>
            <w:tcW w:w="14636" w:type="dxa"/>
            <w:gridSpan w:val="2"/>
          </w:tcPr>
          <w:p w:rsidR="00645174" w:rsidRPr="00701290" w:rsidRDefault="00645174" w:rsidP="00645174">
            <w:pPr>
              <w:jc w:val="center"/>
              <w:rPr>
                <w:sz w:val="22"/>
                <w:szCs w:val="22"/>
              </w:rPr>
            </w:pPr>
            <w:r w:rsidRPr="00701290">
              <w:rPr>
                <w:sz w:val="22"/>
                <w:szCs w:val="22"/>
              </w:rPr>
              <w:t xml:space="preserve">Задача 4.1. Обеспечение неотвратимости ответственности за совершённые коррупционные правонарушения, </w:t>
            </w:r>
          </w:p>
          <w:p w:rsidR="00645174" w:rsidRPr="00701290" w:rsidRDefault="00645174" w:rsidP="00645174">
            <w:pPr>
              <w:jc w:val="center"/>
              <w:rPr>
                <w:sz w:val="22"/>
                <w:szCs w:val="22"/>
              </w:rPr>
            </w:pPr>
            <w:r w:rsidRPr="00701290">
              <w:rPr>
                <w:sz w:val="22"/>
                <w:szCs w:val="22"/>
              </w:rPr>
              <w:t>в том числе за нарушения, связанные с использованием бюджетных средств и государственного (муниципального) имущества</w:t>
            </w:r>
          </w:p>
        </w:tc>
      </w:tr>
      <w:tr w:rsidR="00CA2E40" w:rsidRPr="00701290" w:rsidTr="00275E28">
        <w:trPr>
          <w:trHeight w:val="392"/>
        </w:trPr>
        <w:tc>
          <w:tcPr>
            <w:tcW w:w="8696" w:type="dxa"/>
          </w:tcPr>
          <w:p w:rsidR="00CA2E40" w:rsidRPr="00701290" w:rsidRDefault="00CA2E40" w:rsidP="00577616">
            <w:pPr>
              <w:pStyle w:val="conspluscell"/>
              <w:widowControl w:val="0"/>
              <w:jc w:val="both"/>
              <w:rPr>
                <w:sz w:val="22"/>
                <w:szCs w:val="22"/>
              </w:rPr>
            </w:pPr>
            <w:r w:rsidRPr="00701290">
              <w:rPr>
                <w:sz w:val="22"/>
                <w:szCs w:val="22"/>
              </w:rP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701290">
              <w:rPr>
                <w:sz w:val="22"/>
                <w:szCs w:val="22"/>
              </w:rPr>
              <w:t xml:space="preserve"> </w:t>
            </w:r>
            <w:r w:rsidRPr="00701290">
              <w:rPr>
                <w:sz w:val="22"/>
                <w:szCs w:val="22"/>
              </w:rPr>
              <w:t xml:space="preserve">Осуществление </w:t>
            </w:r>
            <w:proofErr w:type="gramStart"/>
            <w:r w:rsidRPr="00701290">
              <w:rPr>
                <w:sz w:val="22"/>
                <w:szCs w:val="22"/>
              </w:rPr>
              <w:t>контроля за</w:t>
            </w:r>
            <w:proofErr w:type="gramEnd"/>
            <w:r w:rsidRPr="00701290">
              <w:rPr>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701290">
              <w:rPr>
                <w:sz w:val="22"/>
                <w:szCs w:val="22"/>
              </w:rPr>
              <w:t xml:space="preserve"> </w:t>
            </w:r>
            <w:r w:rsidRPr="00701290">
              <w:rPr>
                <w:spacing w:val="-4"/>
                <w:sz w:val="22"/>
                <w:szCs w:val="22"/>
              </w:rPr>
              <w:t>В каждом  случае 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701290">
              <w:rPr>
                <w:sz w:val="22"/>
                <w:szCs w:val="22"/>
              </w:rPr>
              <w:t xml:space="preserve"> 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940" w:type="dxa"/>
          </w:tcPr>
          <w:p w:rsidR="00CA2E40" w:rsidRPr="00036FA3" w:rsidRDefault="00F74887" w:rsidP="00577616">
            <w:pPr>
              <w:jc w:val="both"/>
              <w:rPr>
                <w:strike/>
                <w:color w:val="FF0000"/>
                <w:sz w:val="22"/>
                <w:szCs w:val="22"/>
              </w:rPr>
            </w:pPr>
            <w:r w:rsidRPr="00701290">
              <w:rPr>
                <w:sz w:val="22"/>
                <w:szCs w:val="22"/>
              </w:rPr>
              <w:t xml:space="preserve">При Министерстве создана </w:t>
            </w:r>
            <w:r w:rsidR="00577616" w:rsidRPr="00701290">
              <w:rPr>
                <w:sz w:val="22"/>
                <w:szCs w:val="22"/>
              </w:rPr>
              <w:t xml:space="preserve">и работает Комиссия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 </w:t>
            </w:r>
          </w:p>
          <w:p w:rsidR="00577616" w:rsidRPr="00701290" w:rsidRDefault="00577616" w:rsidP="00577616">
            <w:pPr>
              <w:pStyle w:val="a6"/>
              <w:spacing w:before="0" w:after="0"/>
              <w:ind w:firstLine="33"/>
              <w:jc w:val="both"/>
              <w:rPr>
                <w:sz w:val="22"/>
                <w:szCs w:val="22"/>
              </w:rPr>
            </w:pPr>
            <w:r w:rsidRPr="00701290">
              <w:rPr>
                <w:sz w:val="22"/>
                <w:szCs w:val="22"/>
              </w:rPr>
              <w:t>В Министерстве разработан и утвержден Порядок уведомления государственными гражданскими служащими Министерства представителя нанимателя (работодателя) о намерении выполнять иную оплачиваемую работу.</w:t>
            </w:r>
            <w:r w:rsidR="00F74887" w:rsidRPr="00701290">
              <w:rPr>
                <w:sz w:val="22"/>
                <w:szCs w:val="22"/>
              </w:rPr>
              <w:t xml:space="preserve"> </w:t>
            </w:r>
            <w:proofErr w:type="gramStart"/>
            <w:r w:rsidRPr="00701290">
              <w:rPr>
                <w:sz w:val="22"/>
                <w:szCs w:val="22"/>
              </w:rPr>
              <w:t>Контроль за</w:t>
            </w:r>
            <w:proofErr w:type="gramEnd"/>
            <w:r w:rsidRPr="00701290">
              <w:rPr>
                <w:sz w:val="22"/>
                <w:szCs w:val="22"/>
              </w:rPr>
              <w:t xml:space="preserve"> выполнением государственными гражданскими служащими Министерства обязанности сообщать о получении ими подарка в связи с их должностным положением или в связи с исполнением ими служебных обязанностей осуществляется в соответствии с данным порядком.</w:t>
            </w:r>
          </w:p>
          <w:p w:rsidR="00577616" w:rsidRPr="00701290" w:rsidRDefault="00577616" w:rsidP="00577616">
            <w:pPr>
              <w:pStyle w:val="a6"/>
              <w:spacing w:before="0" w:after="0"/>
              <w:ind w:firstLine="33"/>
              <w:jc w:val="both"/>
              <w:rPr>
                <w:sz w:val="22"/>
                <w:szCs w:val="22"/>
              </w:rPr>
            </w:pPr>
            <w:r w:rsidRPr="00701290">
              <w:rPr>
                <w:sz w:val="22"/>
                <w:szCs w:val="22"/>
              </w:rPr>
              <w:t>Также разработаны и утверждены:</w:t>
            </w:r>
          </w:p>
          <w:p w:rsidR="00577616" w:rsidRPr="00701290" w:rsidRDefault="00577616" w:rsidP="00577616">
            <w:pPr>
              <w:pStyle w:val="a6"/>
              <w:numPr>
                <w:ilvl w:val="0"/>
                <w:numId w:val="2"/>
              </w:numPr>
              <w:spacing w:before="0" w:after="0"/>
              <w:ind w:left="0" w:firstLine="33"/>
              <w:jc w:val="both"/>
              <w:rPr>
                <w:sz w:val="22"/>
                <w:szCs w:val="22"/>
              </w:rPr>
            </w:pPr>
            <w:r w:rsidRPr="00701290">
              <w:rPr>
                <w:sz w:val="22"/>
                <w:szCs w:val="22"/>
              </w:rPr>
              <w:t>Порядок уведомления государственными гражданскими служащими Министерства о фактах обращения в целях склонения их к совершению коррупционных правонарушений;</w:t>
            </w:r>
          </w:p>
          <w:p w:rsidR="00577616" w:rsidRPr="00701290" w:rsidRDefault="00577616" w:rsidP="00577616">
            <w:pPr>
              <w:pStyle w:val="a6"/>
              <w:numPr>
                <w:ilvl w:val="0"/>
                <w:numId w:val="2"/>
              </w:numPr>
              <w:spacing w:before="0" w:after="0"/>
              <w:ind w:left="0" w:firstLine="33"/>
              <w:jc w:val="both"/>
              <w:rPr>
                <w:sz w:val="22"/>
                <w:szCs w:val="22"/>
              </w:rPr>
            </w:pPr>
            <w:r w:rsidRPr="00701290">
              <w:rPr>
                <w:sz w:val="22"/>
                <w:szCs w:val="22"/>
              </w:rPr>
              <w:t xml:space="preserve">Порядок уведомления государственными гражданскими служащими Министерства представителя нанимателя (работодателя) о намерении выполнять иную оплачиваемую работу. </w:t>
            </w:r>
          </w:p>
          <w:p w:rsidR="00577616" w:rsidRPr="00701290" w:rsidRDefault="00577616" w:rsidP="00577616">
            <w:pPr>
              <w:jc w:val="both"/>
              <w:rPr>
                <w:sz w:val="22"/>
                <w:szCs w:val="22"/>
              </w:rPr>
            </w:pPr>
            <w:proofErr w:type="gramStart"/>
            <w:r w:rsidRPr="00701290">
              <w:rPr>
                <w:sz w:val="22"/>
                <w:szCs w:val="22"/>
              </w:rPr>
              <w:t xml:space="preserve">Сотрудники Министерства ознакомлены с Кодексом профессиональной этики сотрудников Правительства Ульяновской области и исполнительных органов государственной власти Ульяновской области, в котором </w:t>
            </w:r>
            <w:r w:rsidRPr="00701290">
              <w:rPr>
                <w:sz w:val="22"/>
                <w:szCs w:val="22"/>
              </w:rPr>
              <w:lastRenderedPageBreak/>
              <w:t xml:space="preserve">изложены принципы и правила профессиональной этики сотрудников, а также требования, предъявляемые к государственному гражданскому служащему для предотвращения коррупционных правонарушений. </w:t>
            </w:r>
            <w:proofErr w:type="gramEnd"/>
          </w:p>
        </w:tc>
      </w:tr>
      <w:tr w:rsidR="00CA2E40" w:rsidRPr="00701290" w:rsidTr="00484624">
        <w:trPr>
          <w:trHeight w:val="1095"/>
        </w:trPr>
        <w:tc>
          <w:tcPr>
            <w:tcW w:w="8696" w:type="dxa"/>
          </w:tcPr>
          <w:p w:rsidR="00CA2E40" w:rsidRPr="00701290" w:rsidRDefault="00CA2E40" w:rsidP="005B4F7B">
            <w:pPr>
              <w:pStyle w:val="conspluscell"/>
              <w:widowControl w:val="0"/>
              <w:jc w:val="both"/>
              <w:rPr>
                <w:sz w:val="22"/>
                <w:szCs w:val="22"/>
              </w:rPr>
            </w:pPr>
            <w:r w:rsidRPr="00701290">
              <w:rPr>
                <w:sz w:val="22"/>
                <w:szCs w:val="22"/>
              </w:rPr>
              <w:lastRenderedPageBreak/>
              <w:t xml:space="preserve">4.1.2. </w:t>
            </w:r>
            <w:r w:rsidRPr="00701290">
              <w:rPr>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940" w:type="dxa"/>
          </w:tcPr>
          <w:p w:rsidR="00CA2E40" w:rsidRPr="00701290" w:rsidRDefault="005B4F7B" w:rsidP="005B4F7B">
            <w:pPr>
              <w:jc w:val="both"/>
              <w:rPr>
                <w:sz w:val="22"/>
                <w:szCs w:val="22"/>
              </w:rPr>
            </w:pPr>
            <w:r w:rsidRPr="00701290">
              <w:rPr>
                <w:sz w:val="22"/>
                <w:szCs w:val="22"/>
              </w:rPr>
              <w:t>Фактов совершения государственным гражданским служащим Министерства деяний, содержащих признаки преступлений коррупционной направленности, не выявлено.</w:t>
            </w:r>
          </w:p>
        </w:tc>
      </w:tr>
      <w:tr w:rsidR="00CA2E40" w:rsidRPr="00701290" w:rsidTr="00484624">
        <w:trPr>
          <w:trHeight w:val="982"/>
        </w:trPr>
        <w:tc>
          <w:tcPr>
            <w:tcW w:w="8696" w:type="dxa"/>
          </w:tcPr>
          <w:p w:rsidR="00CA2E40" w:rsidRPr="00701290" w:rsidRDefault="00CA2E40" w:rsidP="005B4F7B">
            <w:pPr>
              <w:pStyle w:val="conspluscell"/>
              <w:widowControl w:val="0"/>
              <w:jc w:val="both"/>
              <w:rPr>
                <w:sz w:val="22"/>
                <w:szCs w:val="22"/>
              </w:rPr>
            </w:pPr>
            <w:r w:rsidRPr="00701290">
              <w:rPr>
                <w:sz w:val="22"/>
                <w:szCs w:val="22"/>
              </w:rPr>
              <w:t>4.1.3. Ведение в электронной форме  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940" w:type="dxa"/>
          </w:tcPr>
          <w:p w:rsidR="00CA2E40" w:rsidRPr="00701290" w:rsidRDefault="005B4F7B" w:rsidP="005B4F7B">
            <w:pPr>
              <w:jc w:val="both"/>
              <w:rPr>
                <w:sz w:val="22"/>
                <w:szCs w:val="22"/>
              </w:rPr>
            </w:pPr>
            <w:r w:rsidRPr="00701290">
              <w:rPr>
                <w:sz w:val="22"/>
                <w:szCs w:val="22"/>
              </w:rPr>
              <w:t xml:space="preserve">Фактов </w:t>
            </w:r>
            <w:r w:rsidRPr="00701290">
              <w:rPr>
                <w:bCs/>
                <w:sz w:val="22"/>
                <w:szCs w:val="22"/>
              </w:rPr>
              <w:t>действия (бездействие), повлекших нецелевое, неправомерное и (или) неэффективное расходование бюджетных средств и (или) государственного имущества, в Министерстве не выявлено</w:t>
            </w:r>
          </w:p>
        </w:tc>
      </w:tr>
      <w:tr w:rsidR="00CA2E40" w:rsidRPr="00701290" w:rsidTr="00484624">
        <w:trPr>
          <w:trHeight w:val="1791"/>
        </w:trPr>
        <w:tc>
          <w:tcPr>
            <w:tcW w:w="8696" w:type="dxa"/>
          </w:tcPr>
          <w:p w:rsidR="00CA2E40" w:rsidRPr="00701290" w:rsidRDefault="00CA2E40" w:rsidP="005B4F7B">
            <w:pPr>
              <w:pStyle w:val="conspluscell"/>
              <w:widowControl w:val="0"/>
              <w:jc w:val="both"/>
              <w:rPr>
                <w:sz w:val="22"/>
                <w:szCs w:val="22"/>
              </w:rPr>
            </w:pPr>
            <w:r w:rsidRPr="00701290">
              <w:rPr>
                <w:sz w:val="22"/>
                <w:szCs w:val="22"/>
              </w:rPr>
              <w:t xml:space="preserve">4.1.5. </w:t>
            </w:r>
            <w:proofErr w:type="gramStart"/>
            <w:r w:rsidRPr="00701290">
              <w:rPr>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940" w:type="dxa"/>
          </w:tcPr>
          <w:p w:rsidR="00CA2E40" w:rsidRPr="00701290" w:rsidRDefault="00AD32EF" w:rsidP="005B4F7B">
            <w:pPr>
              <w:jc w:val="both"/>
              <w:rPr>
                <w:sz w:val="22"/>
                <w:szCs w:val="22"/>
              </w:rPr>
            </w:pPr>
            <w:r w:rsidRPr="00701290">
              <w:rPr>
                <w:spacing w:val="-6"/>
                <w:sz w:val="22"/>
                <w:szCs w:val="22"/>
              </w:rPr>
              <w:t xml:space="preserve">Фактов </w:t>
            </w:r>
            <w:r w:rsidRPr="00701290">
              <w:rPr>
                <w:bCs/>
                <w:spacing w:val="-6"/>
                <w:sz w:val="22"/>
                <w:szCs w:val="22"/>
              </w:rPr>
              <w:t>действия (бездействие), повлекших нецелевое, неправомерное и (или) неэффективное расходование бюджетных средств и (или) государственного имущества, в Министерстве не выявлено</w:t>
            </w:r>
          </w:p>
        </w:tc>
      </w:tr>
      <w:tr w:rsidR="00D56A5F" w:rsidRPr="00701290" w:rsidTr="00275E28">
        <w:trPr>
          <w:trHeight w:val="563"/>
        </w:trPr>
        <w:tc>
          <w:tcPr>
            <w:tcW w:w="14636" w:type="dxa"/>
            <w:gridSpan w:val="2"/>
          </w:tcPr>
          <w:p w:rsidR="00D56A5F" w:rsidRPr="00701290" w:rsidRDefault="00D56A5F" w:rsidP="00D56A5F">
            <w:pPr>
              <w:jc w:val="center"/>
              <w:rPr>
                <w:bCs/>
                <w:sz w:val="22"/>
                <w:szCs w:val="22"/>
              </w:rPr>
            </w:pPr>
            <w:r w:rsidRPr="00701290">
              <w:rPr>
                <w:bCs/>
                <w:sz w:val="22"/>
                <w:szCs w:val="22"/>
              </w:rPr>
              <w:t xml:space="preserve">Задача 4.2. Выявление и принятие мер по устранению зон коррупционного риска в деятельности </w:t>
            </w:r>
          </w:p>
          <w:p w:rsidR="00D56A5F" w:rsidRPr="00701290" w:rsidRDefault="00D56A5F" w:rsidP="00D56A5F">
            <w:pPr>
              <w:jc w:val="center"/>
              <w:rPr>
                <w:bCs/>
                <w:sz w:val="22"/>
                <w:szCs w:val="22"/>
              </w:rPr>
            </w:pPr>
            <w:r w:rsidRPr="00701290">
              <w:rPr>
                <w:bCs/>
                <w:sz w:val="22"/>
                <w:szCs w:val="22"/>
              </w:rPr>
              <w:t>органов государственной власти Ульяновской области, ОМСУ МО и подведомственных им организаций</w:t>
            </w:r>
          </w:p>
        </w:tc>
      </w:tr>
      <w:tr w:rsidR="00CA2E40" w:rsidRPr="00701290" w:rsidTr="00484624">
        <w:trPr>
          <w:trHeight w:val="1272"/>
        </w:trPr>
        <w:tc>
          <w:tcPr>
            <w:tcW w:w="8696" w:type="dxa"/>
          </w:tcPr>
          <w:p w:rsidR="00CA2E40" w:rsidRPr="00701290" w:rsidRDefault="00CA2E40" w:rsidP="00D97660">
            <w:pPr>
              <w:pStyle w:val="conspluscell"/>
              <w:widowControl w:val="0"/>
              <w:jc w:val="both"/>
              <w:rPr>
                <w:sz w:val="22"/>
                <w:szCs w:val="22"/>
              </w:rPr>
            </w:pPr>
            <w:r w:rsidRPr="00701290">
              <w:rPr>
                <w:sz w:val="22"/>
                <w:szCs w:val="22"/>
              </w:rPr>
              <w:t>4.2.4. Анализ результатов рассмотрения поступивших в исполнительные органы государственной власти Ульяновской области и органы местного</w:t>
            </w:r>
            <w:r w:rsidRPr="00701290">
              <w:rPr>
                <w:sz w:val="22"/>
                <w:szCs w:val="22"/>
              </w:rPr>
              <w:br/>
            </w:r>
            <w:proofErr w:type="gramStart"/>
            <w:r w:rsidRPr="00701290">
              <w:rPr>
                <w:rStyle w:val="grame"/>
                <w:sz w:val="22"/>
                <w:szCs w:val="22"/>
              </w:rPr>
              <w:t>самоуправления муниципальных образований Ульяновской области обращений граждан</w:t>
            </w:r>
            <w:proofErr w:type="gramEnd"/>
            <w:r w:rsidRPr="00701290">
              <w:rPr>
                <w:sz w:val="22"/>
                <w:szCs w:val="22"/>
              </w:rPr>
              <w:t xml:space="preserve"> и организаций, содержащих информацию о фактах коррупции, с целью выявления зон коррупционного риска</w:t>
            </w:r>
          </w:p>
        </w:tc>
        <w:tc>
          <w:tcPr>
            <w:tcW w:w="5940" w:type="dxa"/>
          </w:tcPr>
          <w:p w:rsidR="00CA2E40" w:rsidRPr="00701290" w:rsidRDefault="00C37856" w:rsidP="00DB19D5">
            <w:pPr>
              <w:jc w:val="both"/>
              <w:rPr>
                <w:sz w:val="22"/>
                <w:szCs w:val="22"/>
              </w:rPr>
            </w:pPr>
            <w:r w:rsidRPr="00701290">
              <w:rPr>
                <w:bCs/>
                <w:sz w:val="22"/>
                <w:szCs w:val="22"/>
              </w:rPr>
              <w:t xml:space="preserve">За 1 квартал 2019 года обращений граждан и организаций, содержащих информацию о фактах коррупции, с целью выявления зон коррупционного риска в </w:t>
            </w:r>
            <w:r w:rsidR="00AD32EF" w:rsidRPr="00701290">
              <w:rPr>
                <w:bCs/>
                <w:sz w:val="22"/>
                <w:szCs w:val="22"/>
              </w:rPr>
              <w:t>Министерство</w:t>
            </w:r>
            <w:r w:rsidR="0068142E" w:rsidRPr="00701290">
              <w:rPr>
                <w:bCs/>
                <w:sz w:val="22"/>
                <w:szCs w:val="22"/>
              </w:rPr>
              <w:t xml:space="preserve"> </w:t>
            </w:r>
            <w:r w:rsidRPr="00701290">
              <w:rPr>
                <w:bCs/>
                <w:sz w:val="22"/>
                <w:szCs w:val="22"/>
              </w:rPr>
              <w:t xml:space="preserve">не поступало. </w:t>
            </w:r>
            <w:r w:rsidRPr="00701290">
              <w:rPr>
                <w:bCs/>
                <w:sz w:val="22"/>
                <w:szCs w:val="22"/>
              </w:rPr>
              <w:br/>
            </w:r>
          </w:p>
        </w:tc>
      </w:tr>
      <w:tr w:rsidR="00CA2E40" w:rsidRPr="00701290" w:rsidTr="00484624">
        <w:trPr>
          <w:trHeight w:val="850"/>
        </w:trPr>
        <w:tc>
          <w:tcPr>
            <w:tcW w:w="8696" w:type="dxa"/>
          </w:tcPr>
          <w:p w:rsidR="00CA2E40" w:rsidRPr="00701290" w:rsidRDefault="00CA2E40" w:rsidP="00D97660">
            <w:pPr>
              <w:pStyle w:val="conspluscell"/>
              <w:widowControl w:val="0"/>
              <w:jc w:val="both"/>
              <w:rPr>
                <w:sz w:val="22"/>
                <w:szCs w:val="22"/>
              </w:rPr>
            </w:pPr>
            <w:r w:rsidRPr="00701290">
              <w:rPr>
                <w:sz w:val="22"/>
                <w:szCs w:val="22"/>
              </w:rPr>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940" w:type="dxa"/>
          </w:tcPr>
          <w:p w:rsidR="00410E6A" w:rsidRPr="00701290" w:rsidRDefault="00410E6A" w:rsidP="00410E6A">
            <w:pPr>
              <w:spacing w:line="216" w:lineRule="auto"/>
              <w:rPr>
                <w:spacing w:val="-6"/>
                <w:sz w:val="22"/>
                <w:szCs w:val="22"/>
              </w:rPr>
            </w:pPr>
            <w:proofErr w:type="gramStart"/>
            <w:r w:rsidRPr="00701290">
              <w:rPr>
                <w:spacing w:val="-6"/>
                <w:sz w:val="22"/>
                <w:szCs w:val="22"/>
              </w:rPr>
              <w:t>Разработан</w:t>
            </w:r>
            <w:r w:rsidR="00EB7EAF">
              <w:rPr>
                <w:spacing w:val="-6"/>
                <w:sz w:val="22"/>
                <w:szCs w:val="22"/>
              </w:rPr>
              <w:t>а</w:t>
            </w:r>
            <w:proofErr w:type="gramEnd"/>
            <w:r w:rsidRPr="00701290">
              <w:rPr>
                <w:spacing w:val="-6"/>
                <w:sz w:val="22"/>
                <w:szCs w:val="22"/>
              </w:rPr>
              <w:t xml:space="preserve"> и внедряется в Министерстве. </w:t>
            </w:r>
          </w:p>
          <w:p w:rsidR="00CA2E40" w:rsidRPr="00701290" w:rsidRDefault="00410E6A" w:rsidP="00410E6A">
            <w:pPr>
              <w:rPr>
                <w:sz w:val="22"/>
                <w:szCs w:val="22"/>
              </w:rPr>
            </w:pPr>
            <w:proofErr w:type="gramStart"/>
            <w:r w:rsidRPr="00701290">
              <w:rPr>
                <w:spacing w:val="-6"/>
                <w:sz w:val="22"/>
                <w:szCs w:val="22"/>
              </w:rPr>
              <w:t>Размещена</w:t>
            </w:r>
            <w:proofErr w:type="gramEnd"/>
            <w:r w:rsidRPr="00701290">
              <w:rPr>
                <w:spacing w:val="-6"/>
                <w:sz w:val="22"/>
                <w:szCs w:val="22"/>
              </w:rPr>
              <w:t xml:space="preserve"> на сайте.</w:t>
            </w:r>
          </w:p>
        </w:tc>
      </w:tr>
      <w:tr w:rsidR="00073057" w:rsidRPr="00701290" w:rsidTr="00275E28">
        <w:trPr>
          <w:trHeight w:val="1065"/>
        </w:trPr>
        <w:tc>
          <w:tcPr>
            <w:tcW w:w="8696" w:type="dxa"/>
          </w:tcPr>
          <w:p w:rsidR="00073057" w:rsidRPr="00701290" w:rsidRDefault="00073057" w:rsidP="00D97660">
            <w:pPr>
              <w:pStyle w:val="conspluscell"/>
              <w:widowControl w:val="0"/>
              <w:jc w:val="both"/>
              <w:rPr>
                <w:sz w:val="22"/>
                <w:szCs w:val="22"/>
              </w:rPr>
            </w:pPr>
            <w:r w:rsidRPr="00701290">
              <w:rPr>
                <w:sz w:val="22"/>
                <w:szCs w:val="22"/>
              </w:rPr>
              <w:t xml:space="preserve">4.2.11. </w:t>
            </w:r>
            <w:proofErr w:type="gramStart"/>
            <w:r w:rsidRPr="00701290">
              <w:rPr>
                <w:sz w:val="22"/>
                <w:szCs w:val="22"/>
              </w:rPr>
              <w:t>Проведение на системной основе мероприятий по устранению зоны коррупционного риска в сфере закупок товаров, работ, услуг для обеспечения государственных нужд Ульяновской области: разработка и совершенствование типовых форм документов и методических рекомендаций</w:t>
            </w:r>
            <w:r w:rsidR="000A42E3" w:rsidRPr="00701290">
              <w:rPr>
                <w:sz w:val="22"/>
                <w:szCs w:val="22"/>
              </w:rPr>
              <w:t xml:space="preserve"> по вопросам осуществления 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w:t>
            </w:r>
            <w:proofErr w:type="gramEnd"/>
            <w:r w:rsidR="000A42E3" w:rsidRPr="00701290">
              <w:rPr>
                <w:sz w:val="22"/>
                <w:szCs w:val="22"/>
              </w:rPr>
              <w:t xml:space="preserve"> для обеспечения государственных и </w:t>
            </w:r>
            <w:r w:rsidR="000A42E3" w:rsidRPr="00701290">
              <w:rPr>
                <w:sz w:val="22"/>
                <w:szCs w:val="22"/>
              </w:rPr>
              <w:lastRenderedPageBreak/>
              <w:t xml:space="preserve">муниципальных нужд; многоступенчатая проверка документации, извещений о закупках; регулярная разъяснительная работа с должностными лицами, ответственными за осуществление закупок; расширение перечня и объёма мер материального и морального стимулирования; повышения качества </w:t>
            </w:r>
            <w:proofErr w:type="gramStart"/>
            <w:r w:rsidR="000A42E3" w:rsidRPr="00701290">
              <w:rPr>
                <w:sz w:val="22"/>
                <w:szCs w:val="22"/>
              </w:rPr>
              <w:t>контроля за</w:t>
            </w:r>
            <w:proofErr w:type="gramEnd"/>
            <w:r w:rsidR="000A42E3" w:rsidRPr="00701290">
              <w:rPr>
                <w:sz w:val="22"/>
                <w:szCs w:val="22"/>
              </w:rPr>
              <w:t xml:space="preserve"> деятельностью контрактных управляющих и контрактных служб</w:t>
            </w:r>
          </w:p>
        </w:tc>
        <w:tc>
          <w:tcPr>
            <w:tcW w:w="5940" w:type="dxa"/>
          </w:tcPr>
          <w:p w:rsidR="00F25686" w:rsidRPr="00701290" w:rsidRDefault="00EC063B" w:rsidP="00F25686">
            <w:pPr>
              <w:spacing w:line="216" w:lineRule="auto"/>
              <w:jc w:val="both"/>
              <w:rPr>
                <w:spacing w:val="-6"/>
                <w:sz w:val="22"/>
                <w:szCs w:val="22"/>
              </w:rPr>
            </w:pPr>
            <w:r w:rsidRPr="00701290">
              <w:rPr>
                <w:spacing w:val="-6"/>
                <w:sz w:val="22"/>
                <w:szCs w:val="22"/>
              </w:rPr>
              <w:lastRenderedPageBreak/>
              <w:t xml:space="preserve">В Министерстве развития конкуренции и экономики Ульяновской области на постоянной основе проводятся мероприятия по устранению зоны коррупционного риска в сфере закупок  товаров, работ, услуг для обеспечения государственных нужд Ульяновской области. </w:t>
            </w:r>
          </w:p>
          <w:p w:rsidR="00F25686" w:rsidRPr="00701290" w:rsidRDefault="00F25686" w:rsidP="00F25686">
            <w:pPr>
              <w:spacing w:line="216" w:lineRule="auto"/>
              <w:jc w:val="both"/>
              <w:rPr>
                <w:spacing w:val="-6"/>
                <w:sz w:val="22"/>
                <w:szCs w:val="22"/>
              </w:rPr>
            </w:pPr>
            <w:proofErr w:type="gramStart"/>
            <w:r w:rsidRPr="00701290">
              <w:rPr>
                <w:spacing w:val="-6"/>
                <w:sz w:val="22"/>
                <w:szCs w:val="22"/>
              </w:rPr>
              <w:t xml:space="preserve">В качестве мероприятий по устранению зоны коррупционного риска в сфере закупок при осуществлении методологического сопровождения деятельности государственных заказчиков, </w:t>
            </w:r>
            <w:r w:rsidRPr="00701290">
              <w:rPr>
                <w:spacing w:val="-6"/>
                <w:sz w:val="22"/>
                <w:szCs w:val="22"/>
              </w:rPr>
              <w:lastRenderedPageBreak/>
              <w:t>уполномоченных органов муниципальных образований области разрабатываются и своевременно корректируются обязательные для применения заказчиками формы документов, методические рекомендации в рамках контрактной системы в сфере закупок Ульяновской области (распоряжение Министерства развития конкуренции и экономики Ульяновской области от 16.10.2018 № 306-р «Об утверждении рекомендуемых форм документов</w:t>
            </w:r>
            <w:proofErr w:type="gramEnd"/>
            <w:r w:rsidRPr="00701290">
              <w:rPr>
                <w:spacing w:val="-6"/>
                <w:sz w:val="22"/>
                <w:szCs w:val="22"/>
              </w:rPr>
              <w:t xml:space="preserve"> и методических рекомендаций, используемых заказчиками при подготовке к осуществлению закупок товаров, работ, услуг, и признании </w:t>
            </w:r>
            <w:proofErr w:type="gramStart"/>
            <w:r w:rsidRPr="00701290">
              <w:rPr>
                <w:spacing w:val="-6"/>
                <w:sz w:val="22"/>
                <w:szCs w:val="22"/>
              </w:rPr>
              <w:t>утратившим</w:t>
            </w:r>
            <w:proofErr w:type="gramEnd"/>
            <w:r w:rsidRPr="00701290">
              <w:rPr>
                <w:spacing w:val="-6"/>
                <w:sz w:val="22"/>
                <w:szCs w:val="22"/>
              </w:rPr>
              <w:t xml:space="preserve"> силу распоряжения Министерства развития конкуренции и экономики Ульяновской области от 30.11.2017 № 351-р»). </w:t>
            </w:r>
          </w:p>
          <w:p w:rsidR="00F25686" w:rsidRPr="00701290" w:rsidRDefault="00F25686" w:rsidP="00F25686">
            <w:pPr>
              <w:spacing w:line="216" w:lineRule="auto"/>
              <w:jc w:val="both"/>
              <w:rPr>
                <w:spacing w:val="-6"/>
                <w:sz w:val="22"/>
                <w:szCs w:val="22"/>
              </w:rPr>
            </w:pPr>
            <w:proofErr w:type="gramStart"/>
            <w:r w:rsidRPr="00701290">
              <w:rPr>
                <w:spacing w:val="-6"/>
                <w:sz w:val="22"/>
                <w:szCs w:val="22"/>
              </w:rPr>
              <w:t>В целях повышения эффективности реализации положений Закона 44-ФЗ, а также оптимизации закупочной деятельности разрабатываются и своевременно корректируются унифицированные формы документов, используемые при организации и осуществлении закупок товаров, работ, услуг (распоряжение Министерства развития конкуренции и экономики Ульяновской области от 28.06.2018 № 238-р «Об утверждении типовых форм документов, используемых при организации и осуществлении закупок товаров, работ, услуг, и признании утратившим силу распоряжения Министерства</w:t>
            </w:r>
            <w:proofErr w:type="gramEnd"/>
            <w:r w:rsidRPr="00701290">
              <w:rPr>
                <w:spacing w:val="-6"/>
                <w:sz w:val="22"/>
                <w:szCs w:val="22"/>
              </w:rPr>
              <w:t xml:space="preserve"> развития конкуренции и экономики Ульяновской области от 26.02.2018 № 51-р»). </w:t>
            </w:r>
          </w:p>
          <w:p w:rsidR="00F25686" w:rsidRPr="00701290" w:rsidRDefault="00F25686" w:rsidP="00F25686">
            <w:pPr>
              <w:spacing w:line="216" w:lineRule="auto"/>
              <w:jc w:val="both"/>
              <w:rPr>
                <w:spacing w:val="-6"/>
                <w:sz w:val="22"/>
                <w:szCs w:val="22"/>
              </w:rPr>
            </w:pPr>
            <w:r w:rsidRPr="00701290">
              <w:rPr>
                <w:spacing w:val="-6"/>
                <w:sz w:val="22"/>
                <w:szCs w:val="22"/>
              </w:rPr>
              <w:t>Разработаны и утверждены Правительством Ульяновской области Методические рекомендации по снижению коррупционных рисков при осуществлении закупок товаров, работ, услуг для государственных нужд Ульяновской области от 31.08.2018 № 73-П-01/15721вн.</w:t>
            </w:r>
          </w:p>
          <w:p w:rsidR="00EC063B" w:rsidRPr="00701290" w:rsidRDefault="00EC063B" w:rsidP="00F25686">
            <w:pPr>
              <w:spacing w:line="216" w:lineRule="auto"/>
              <w:jc w:val="both"/>
              <w:rPr>
                <w:spacing w:val="-6"/>
                <w:sz w:val="22"/>
                <w:szCs w:val="22"/>
              </w:rPr>
            </w:pPr>
            <w:r w:rsidRPr="00701290">
              <w:rPr>
                <w:spacing w:val="-6"/>
                <w:sz w:val="22"/>
                <w:szCs w:val="22"/>
              </w:rPr>
              <w:t xml:space="preserve">В качестве мероприятий по устранению зоны коррупционного риска в сфере закупок при осуществлении методологического сопровождения деятельности </w:t>
            </w:r>
            <w:proofErr w:type="gramStart"/>
            <w:r w:rsidRPr="00701290">
              <w:rPr>
                <w:spacing w:val="-6"/>
                <w:sz w:val="22"/>
                <w:szCs w:val="22"/>
              </w:rPr>
              <w:t>государственных заказчиков, уполномоченных органов муниципальных образований области разрабатываются</w:t>
            </w:r>
            <w:proofErr w:type="gramEnd"/>
            <w:r w:rsidRPr="00701290">
              <w:rPr>
                <w:spacing w:val="-6"/>
                <w:sz w:val="22"/>
                <w:szCs w:val="22"/>
              </w:rPr>
              <w:t xml:space="preserve"> и своевременно корректируются обязательные для применения заказчиками формы документов, методические рекомендации в рамках контрактной системы в сфере закупок Ульяновской области.</w:t>
            </w:r>
          </w:p>
          <w:p w:rsidR="00EC063B" w:rsidRPr="00701290" w:rsidRDefault="00EC063B" w:rsidP="00EC063B">
            <w:pPr>
              <w:spacing w:line="216" w:lineRule="auto"/>
              <w:jc w:val="both"/>
              <w:rPr>
                <w:spacing w:val="-6"/>
                <w:sz w:val="22"/>
                <w:szCs w:val="22"/>
              </w:rPr>
            </w:pPr>
            <w:r w:rsidRPr="00701290">
              <w:rPr>
                <w:spacing w:val="-6"/>
                <w:sz w:val="22"/>
                <w:szCs w:val="22"/>
              </w:rPr>
              <w:t>Многоступенчатая проверка документации, извещений о закупках:</w:t>
            </w:r>
          </w:p>
          <w:p w:rsidR="00EC063B" w:rsidRPr="00701290" w:rsidRDefault="00EC063B" w:rsidP="00EC063B">
            <w:pPr>
              <w:spacing w:line="216" w:lineRule="auto"/>
              <w:jc w:val="both"/>
              <w:rPr>
                <w:spacing w:val="-6"/>
                <w:sz w:val="22"/>
                <w:szCs w:val="22"/>
              </w:rPr>
            </w:pPr>
            <w:r w:rsidRPr="00701290">
              <w:rPr>
                <w:spacing w:val="-6"/>
                <w:sz w:val="22"/>
                <w:szCs w:val="22"/>
              </w:rPr>
              <w:t>1 ступень – проверка ответственным специалистом департамента разработанной документации на соответствие показателям ТЭЗ заказчика;</w:t>
            </w:r>
          </w:p>
          <w:p w:rsidR="00EC063B" w:rsidRPr="00701290" w:rsidRDefault="00EC063B" w:rsidP="00EC063B">
            <w:pPr>
              <w:spacing w:line="216" w:lineRule="auto"/>
              <w:jc w:val="both"/>
              <w:rPr>
                <w:spacing w:val="-6"/>
                <w:sz w:val="22"/>
                <w:szCs w:val="22"/>
              </w:rPr>
            </w:pPr>
            <w:r w:rsidRPr="00701290">
              <w:rPr>
                <w:spacing w:val="-6"/>
                <w:sz w:val="22"/>
                <w:szCs w:val="22"/>
              </w:rPr>
              <w:lastRenderedPageBreak/>
              <w:t>2 ступень - проверка начальником отдела разработанной документации на соответствие требованиям законодательства в пределах установленных полномочий и ее утверждение (в случае если НМЦК менее 3 млн. руб.);</w:t>
            </w:r>
          </w:p>
          <w:p w:rsidR="00EC063B" w:rsidRPr="00701290" w:rsidRDefault="00EC063B" w:rsidP="00EC063B">
            <w:pPr>
              <w:spacing w:line="216" w:lineRule="auto"/>
              <w:jc w:val="both"/>
              <w:rPr>
                <w:spacing w:val="-6"/>
                <w:sz w:val="22"/>
                <w:szCs w:val="22"/>
              </w:rPr>
            </w:pPr>
            <w:r w:rsidRPr="00701290">
              <w:rPr>
                <w:spacing w:val="-6"/>
                <w:sz w:val="22"/>
                <w:szCs w:val="22"/>
              </w:rPr>
              <w:t>3 ступень - проверка директором департамента разработанной документации на соответствие требованиям законодательства в пределах установленных полномочий и ее утверждение (в случае если НМЦК более 3 млн. руб. или совместная закупка);</w:t>
            </w:r>
          </w:p>
          <w:p w:rsidR="00EC063B" w:rsidRPr="00701290" w:rsidRDefault="00EC063B" w:rsidP="00EC063B">
            <w:pPr>
              <w:spacing w:line="216" w:lineRule="auto"/>
              <w:jc w:val="both"/>
              <w:rPr>
                <w:spacing w:val="-6"/>
                <w:sz w:val="22"/>
                <w:szCs w:val="22"/>
              </w:rPr>
            </w:pPr>
            <w:r w:rsidRPr="00701290">
              <w:rPr>
                <w:spacing w:val="-6"/>
                <w:sz w:val="22"/>
                <w:szCs w:val="22"/>
              </w:rPr>
              <w:t>4 ступень – проверка ответственным специалистом департамента при формировании/публикации извещения на основе утвержденной документации на соответствие параметрам контроля, заданным в ЕИС (сроки, полнота отображаемой информации, размеров обеспечения и т.д.).</w:t>
            </w:r>
          </w:p>
          <w:p w:rsidR="00EC063B" w:rsidRPr="00701290" w:rsidRDefault="00EC063B" w:rsidP="00EC063B">
            <w:pPr>
              <w:spacing w:line="216" w:lineRule="auto"/>
              <w:jc w:val="both"/>
              <w:rPr>
                <w:spacing w:val="-6"/>
                <w:sz w:val="22"/>
                <w:szCs w:val="22"/>
              </w:rPr>
            </w:pPr>
            <w:r w:rsidRPr="00701290">
              <w:rPr>
                <w:spacing w:val="-6"/>
                <w:sz w:val="22"/>
                <w:szCs w:val="22"/>
              </w:rPr>
              <w:t xml:space="preserve">Постоянно проводится разъяснительная работа с должностными лицами, ответственными за осуществление закупок, осуществляется повышение качества </w:t>
            </w:r>
            <w:proofErr w:type="gramStart"/>
            <w:r w:rsidRPr="00701290">
              <w:rPr>
                <w:spacing w:val="-6"/>
                <w:sz w:val="22"/>
                <w:szCs w:val="22"/>
              </w:rPr>
              <w:t>контроля за</w:t>
            </w:r>
            <w:proofErr w:type="gramEnd"/>
            <w:r w:rsidRPr="00701290">
              <w:rPr>
                <w:spacing w:val="-6"/>
                <w:sz w:val="22"/>
                <w:szCs w:val="22"/>
              </w:rPr>
              <w:t xml:space="preserve"> работой персонала.</w:t>
            </w:r>
          </w:p>
          <w:p w:rsidR="00EC063B" w:rsidRPr="00701290" w:rsidRDefault="00EC063B" w:rsidP="00EC063B">
            <w:pPr>
              <w:spacing w:line="216" w:lineRule="auto"/>
              <w:jc w:val="both"/>
              <w:rPr>
                <w:spacing w:val="-6"/>
                <w:sz w:val="22"/>
                <w:szCs w:val="22"/>
              </w:rPr>
            </w:pPr>
          </w:p>
        </w:tc>
      </w:tr>
      <w:tr w:rsidR="00611541" w:rsidRPr="00701290" w:rsidTr="00275E28">
        <w:trPr>
          <w:trHeight w:val="1065"/>
        </w:trPr>
        <w:tc>
          <w:tcPr>
            <w:tcW w:w="8696" w:type="dxa"/>
          </w:tcPr>
          <w:p w:rsidR="00611541" w:rsidRPr="00701290" w:rsidRDefault="00611541" w:rsidP="00D97660">
            <w:pPr>
              <w:pStyle w:val="conspluscell"/>
              <w:widowControl w:val="0"/>
              <w:jc w:val="both"/>
              <w:rPr>
                <w:sz w:val="22"/>
                <w:szCs w:val="22"/>
              </w:rPr>
            </w:pPr>
            <w:r w:rsidRPr="00701290">
              <w:rPr>
                <w:sz w:val="22"/>
                <w:szCs w:val="22"/>
              </w:rPr>
              <w:lastRenderedPageBreak/>
              <w:t>4.2.12 Проведение обучающих семинаров (круглых столов, совещаний, форумов и других 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снижения количества нарушений при осуществлении закупок</w:t>
            </w:r>
          </w:p>
        </w:tc>
        <w:tc>
          <w:tcPr>
            <w:tcW w:w="5940" w:type="dxa"/>
          </w:tcPr>
          <w:p w:rsidR="002373EF" w:rsidRPr="00701290" w:rsidRDefault="002373EF" w:rsidP="002373EF">
            <w:pPr>
              <w:spacing w:line="216" w:lineRule="auto"/>
              <w:jc w:val="both"/>
              <w:rPr>
                <w:spacing w:val="-6"/>
                <w:sz w:val="22"/>
                <w:szCs w:val="22"/>
              </w:rPr>
            </w:pPr>
            <w:r w:rsidRPr="00701290">
              <w:rPr>
                <w:spacing w:val="-6"/>
                <w:sz w:val="22"/>
                <w:szCs w:val="22"/>
              </w:rPr>
              <w:t>В целях содействия развитию добросовестной конкуренции, снижения количества нарушений при осуществлении закупок в рамках получения обратной связи по вопросам формирования и реализации контрактной системы, оказания методической помощи заказчикам, уполномоченным органам муниципальных образований области, а также изучения и внедрения правоприменительной практики в сфере закупок регулярно принимается участие в различных мероприятиях:</w:t>
            </w:r>
          </w:p>
          <w:p w:rsidR="002373EF" w:rsidRPr="00701290" w:rsidRDefault="002373EF" w:rsidP="002373EF">
            <w:pPr>
              <w:spacing w:line="216" w:lineRule="auto"/>
              <w:jc w:val="both"/>
              <w:rPr>
                <w:spacing w:val="-6"/>
                <w:sz w:val="22"/>
                <w:szCs w:val="22"/>
              </w:rPr>
            </w:pPr>
            <w:r w:rsidRPr="00701290">
              <w:rPr>
                <w:b/>
                <w:spacing w:val="-6"/>
                <w:sz w:val="22"/>
                <w:szCs w:val="22"/>
              </w:rPr>
              <w:t>- 19.03.2019</w:t>
            </w:r>
            <w:r w:rsidRPr="00701290">
              <w:rPr>
                <w:spacing w:val="-6"/>
                <w:sz w:val="22"/>
                <w:szCs w:val="22"/>
              </w:rPr>
              <w:t xml:space="preserve"> в рамках реализации распоряжения Правительства Ульяновской области «О мерах по автоматизации закупок малого объёма» прошло практическое занятие с представителями государственных заказчиков. Рассмотрены вопросы применения перспективных технологий в закупках, внедрения механизмов </w:t>
            </w:r>
            <w:proofErr w:type="spellStart"/>
            <w:r w:rsidRPr="00701290">
              <w:rPr>
                <w:spacing w:val="-6"/>
                <w:sz w:val="22"/>
                <w:szCs w:val="22"/>
              </w:rPr>
              <w:t>цифровизации</w:t>
            </w:r>
            <w:proofErr w:type="spellEnd"/>
            <w:r w:rsidRPr="00701290">
              <w:rPr>
                <w:spacing w:val="-6"/>
                <w:sz w:val="22"/>
                <w:szCs w:val="22"/>
              </w:rPr>
              <w:t xml:space="preserve"> и электронизации;</w:t>
            </w:r>
          </w:p>
          <w:p w:rsidR="002373EF" w:rsidRPr="00701290" w:rsidRDefault="002373EF" w:rsidP="002373EF">
            <w:pPr>
              <w:spacing w:line="216" w:lineRule="auto"/>
              <w:jc w:val="both"/>
              <w:rPr>
                <w:spacing w:val="-6"/>
                <w:sz w:val="22"/>
                <w:szCs w:val="22"/>
              </w:rPr>
            </w:pPr>
            <w:r w:rsidRPr="00701290">
              <w:rPr>
                <w:b/>
                <w:spacing w:val="-6"/>
                <w:sz w:val="22"/>
                <w:szCs w:val="22"/>
              </w:rPr>
              <w:t>- 20.03.2019</w:t>
            </w:r>
            <w:r w:rsidRPr="00701290">
              <w:rPr>
                <w:spacing w:val="-6"/>
                <w:sz w:val="22"/>
                <w:szCs w:val="22"/>
              </w:rPr>
              <w:t xml:space="preserve"> на базе пространства коллективной работы «Точка кипения» проведена встреча-семинар для представителей уполномоченных органов муниципалитетов, государственных и муниципальных заказчиков с участием ведущего российского эксперта в области закупок Кирилла Кузнецова. Были презентованы практики организации и правового регулирования закупок, а также правоприменительная судебная, административная практики.</w:t>
            </w:r>
          </w:p>
          <w:p w:rsidR="00611541" w:rsidRPr="00701290" w:rsidRDefault="002373EF" w:rsidP="002373EF">
            <w:pPr>
              <w:spacing w:line="216" w:lineRule="auto"/>
              <w:jc w:val="both"/>
              <w:rPr>
                <w:spacing w:val="-6"/>
                <w:sz w:val="22"/>
                <w:szCs w:val="22"/>
              </w:rPr>
            </w:pPr>
            <w:r w:rsidRPr="00701290">
              <w:rPr>
                <w:b/>
                <w:spacing w:val="-6"/>
                <w:sz w:val="22"/>
                <w:szCs w:val="22"/>
              </w:rPr>
              <w:t>- 21.03.2019</w:t>
            </w:r>
            <w:r w:rsidRPr="00701290">
              <w:rPr>
                <w:spacing w:val="-6"/>
                <w:sz w:val="22"/>
                <w:szCs w:val="22"/>
              </w:rPr>
              <w:t xml:space="preserve"> организована дискуссионная площадка в Мэрии города Ульяновска, обсуждены изменения и перспективы </w:t>
            </w:r>
            <w:r w:rsidRPr="00701290">
              <w:rPr>
                <w:spacing w:val="-6"/>
                <w:sz w:val="22"/>
                <w:szCs w:val="22"/>
              </w:rPr>
              <w:lastRenderedPageBreak/>
              <w:t>развития контрактной системы, в том числе автоматизации закупок малого объема посредством использования «электронных магазинов», рассмотрены преимущества и функционал цифровых продуктов, используемых в городе, подведены итоги осуществления и контроля муниципальных закупок.</w:t>
            </w:r>
          </w:p>
        </w:tc>
      </w:tr>
      <w:tr w:rsidR="00611541" w:rsidRPr="00701290" w:rsidTr="00275E28">
        <w:trPr>
          <w:trHeight w:val="1065"/>
        </w:trPr>
        <w:tc>
          <w:tcPr>
            <w:tcW w:w="8696" w:type="dxa"/>
          </w:tcPr>
          <w:p w:rsidR="00611541" w:rsidRPr="00701290" w:rsidRDefault="00611541" w:rsidP="00D97660">
            <w:pPr>
              <w:pStyle w:val="conspluscell"/>
              <w:widowControl w:val="0"/>
              <w:jc w:val="both"/>
              <w:rPr>
                <w:sz w:val="22"/>
                <w:szCs w:val="22"/>
              </w:rPr>
            </w:pPr>
            <w:r w:rsidRPr="00701290">
              <w:rPr>
                <w:sz w:val="22"/>
                <w:szCs w:val="22"/>
              </w:rPr>
              <w:lastRenderedPageBreak/>
              <w:t>4.2.13. Оказание консультационной, правовой, методической помощи государственным заказчикам и органам местного самоуправления муниципальных образований Ульяновской области по вопросам закупок в целях повышения правовой грамотности и профессионализма заказчиков и уполномоченных органов муниципальных образований, устранения ограничений равного доступа к участию в закупках</w:t>
            </w:r>
          </w:p>
        </w:tc>
        <w:tc>
          <w:tcPr>
            <w:tcW w:w="5940" w:type="dxa"/>
          </w:tcPr>
          <w:p w:rsidR="00611541" w:rsidRPr="00701290" w:rsidRDefault="00611541" w:rsidP="00611541">
            <w:pPr>
              <w:spacing w:line="216" w:lineRule="auto"/>
              <w:jc w:val="both"/>
              <w:rPr>
                <w:spacing w:val="-6"/>
                <w:sz w:val="22"/>
                <w:szCs w:val="22"/>
              </w:rPr>
            </w:pPr>
            <w:r w:rsidRPr="00701290">
              <w:rPr>
                <w:spacing w:val="-6"/>
                <w:sz w:val="22"/>
                <w:szCs w:val="22"/>
              </w:rPr>
              <w:t xml:space="preserve">В целях оказания методологического сопровождения деятельности </w:t>
            </w:r>
            <w:proofErr w:type="gramStart"/>
            <w:r w:rsidRPr="00701290">
              <w:rPr>
                <w:spacing w:val="-6"/>
                <w:sz w:val="22"/>
                <w:szCs w:val="22"/>
              </w:rPr>
              <w:t>государственных заказчиков, уполномоченных органов муниципальных образований области им оказывается</w:t>
            </w:r>
            <w:proofErr w:type="gramEnd"/>
            <w:r w:rsidRPr="00701290">
              <w:rPr>
                <w:spacing w:val="-6"/>
                <w:sz w:val="22"/>
                <w:szCs w:val="22"/>
              </w:rPr>
              <w:t xml:space="preserve"> регулярная методическая помощь при подготовке технико-экономических заданий, проектов контрактов, постоянная правовая и консультационная помощь по проблемным вопросам, возникающим в процессе осуществления закупок.</w:t>
            </w:r>
          </w:p>
          <w:p w:rsidR="00611541" w:rsidRPr="00701290" w:rsidRDefault="00611541" w:rsidP="00611541">
            <w:pPr>
              <w:spacing w:line="216" w:lineRule="auto"/>
              <w:jc w:val="both"/>
              <w:rPr>
                <w:spacing w:val="-6"/>
                <w:sz w:val="22"/>
                <w:szCs w:val="22"/>
              </w:rPr>
            </w:pPr>
            <w:r w:rsidRPr="00701290">
              <w:rPr>
                <w:spacing w:val="-6"/>
                <w:sz w:val="22"/>
                <w:szCs w:val="22"/>
              </w:rPr>
              <w:t>Кроме того, в целях повышения правовой грамотности и профессионализма заказчиков и уполномоченных органов муниципальных образований, единообразного толкования и применения отдельных положений Закона 44-ФЗ организован постоянный мониторинг законодательства в сфере закупок, в рамках которого осуществляются мероприятия:</w:t>
            </w:r>
          </w:p>
          <w:p w:rsidR="00611541" w:rsidRPr="00701290" w:rsidRDefault="00611541" w:rsidP="00611541">
            <w:pPr>
              <w:spacing w:line="216" w:lineRule="auto"/>
              <w:jc w:val="both"/>
              <w:rPr>
                <w:spacing w:val="-6"/>
                <w:sz w:val="22"/>
                <w:szCs w:val="22"/>
              </w:rPr>
            </w:pPr>
            <w:r w:rsidRPr="00701290">
              <w:rPr>
                <w:spacing w:val="-6"/>
                <w:sz w:val="22"/>
                <w:szCs w:val="22"/>
              </w:rPr>
              <w:t xml:space="preserve">- ведение, актуализация и постоянное пополнение Раздела «Библиотека по контрактной системе» на официальном сайте Министерства развития конкуренции и экономики Ульяновской области www.ekonom73.ru; </w:t>
            </w:r>
          </w:p>
          <w:p w:rsidR="00611541" w:rsidRPr="00701290" w:rsidRDefault="00611541" w:rsidP="00611541">
            <w:pPr>
              <w:spacing w:line="216" w:lineRule="auto"/>
              <w:jc w:val="both"/>
              <w:rPr>
                <w:spacing w:val="-6"/>
                <w:sz w:val="22"/>
                <w:szCs w:val="22"/>
              </w:rPr>
            </w:pPr>
            <w:r w:rsidRPr="00701290">
              <w:rPr>
                <w:spacing w:val="-6"/>
                <w:sz w:val="22"/>
                <w:szCs w:val="22"/>
              </w:rPr>
              <w:t>- 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 (было подготовлено и направлено по 9 разъяснительных/информационных письма руководителям исполнительных органов государственной власти Ульяновской области и уполномоченным органам муниципальных образований);</w:t>
            </w:r>
          </w:p>
          <w:p w:rsidR="00611541" w:rsidRPr="00701290" w:rsidRDefault="00611541" w:rsidP="00611541">
            <w:pPr>
              <w:spacing w:line="216" w:lineRule="auto"/>
              <w:jc w:val="both"/>
              <w:rPr>
                <w:spacing w:val="-6"/>
                <w:sz w:val="22"/>
                <w:szCs w:val="22"/>
              </w:rPr>
            </w:pPr>
            <w:r w:rsidRPr="00701290">
              <w:rPr>
                <w:spacing w:val="-6"/>
                <w:sz w:val="22"/>
                <w:szCs w:val="22"/>
              </w:rPr>
              <w:t>- организация и проведение «круглых столов» (семинаров) по проблемным вопросам в сфере закупок для государственных заказчиков и специалистов уполномоченных органов муниципальных образований Ульяновской области.</w:t>
            </w:r>
          </w:p>
        </w:tc>
      </w:tr>
      <w:tr w:rsidR="00611541" w:rsidRPr="00701290" w:rsidTr="00275E28">
        <w:trPr>
          <w:trHeight w:val="1065"/>
        </w:trPr>
        <w:tc>
          <w:tcPr>
            <w:tcW w:w="8696" w:type="dxa"/>
          </w:tcPr>
          <w:p w:rsidR="00611541" w:rsidRPr="00701290" w:rsidRDefault="00611541" w:rsidP="00D97660">
            <w:pPr>
              <w:pStyle w:val="conspluscell"/>
              <w:widowControl w:val="0"/>
              <w:jc w:val="both"/>
              <w:rPr>
                <w:sz w:val="22"/>
                <w:szCs w:val="22"/>
              </w:rPr>
            </w:pPr>
            <w:r w:rsidRPr="00701290">
              <w:rPr>
                <w:sz w:val="22"/>
                <w:szCs w:val="22"/>
              </w:rPr>
              <w:t>4.2.14. Мониторинг осуществления закупок государственными и муниципальными заказчиками Ульяновской области путем проведения сбора, анализа, обработки, обобщения показателей и формирования предложений по совершенствованию работы</w:t>
            </w:r>
          </w:p>
        </w:tc>
        <w:tc>
          <w:tcPr>
            <w:tcW w:w="5940" w:type="dxa"/>
          </w:tcPr>
          <w:p w:rsidR="00563393" w:rsidRPr="00701290" w:rsidRDefault="00563393" w:rsidP="00563393">
            <w:pPr>
              <w:spacing w:line="216" w:lineRule="auto"/>
              <w:jc w:val="both"/>
              <w:rPr>
                <w:spacing w:val="-6"/>
                <w:sz w:val="22"/>
                <w:szCs w:val="22"/>
              </w:rPr>
            </w:pPr>
            <w:r w:rsidRPr="00701290">
              <w:rPr>
                <w:spacing w:val="-6"/>
                <w:sz w:val="22"/>
                <w:szCs w:val="22"/>
              </w:rPr>
              <w:t>В рамках мониторинга закупок на территории Ульяновской области осуществляется сбор, анализ и обобщение соответствующей информации в целях:</w:t>
            </w:r>
          </w:p>
          <w:p w:rsidR="00563393" w:rsidRPr="00701290" w:rsidRDefault="00563393" w:rsidP="00563393">
            <w:pPr>
              <w:spacing w:line="216" w:lineRule="auto"/>
              <w:jc w:val="both"/>
              <w:rPr>
                <w:spacing w:val="-6"/>
                <w:sz w:val="22"/>
                <w:szCs w:val="22"/>
              </w:rPr>
            </w:pPr>
            <w:r w:rsidRPr="00701290">
              <w:rPr>
                <w:spacing w:val="-6"/>
                <w:sz w:val="22"/>
                <w:szCs w:val="22"/>
              </w:rPr>
              <w:t>- подготовки аналитических материалов по закупкам;</w:t>
            </w:r>
          </w:p>
          <w:p w:rsidR="00563393" w:rsidRPr="00701290" w:rsidRDefault="00563393" w:rsidP="00563393">
            <w:pPr>
              <w:spacing w:line="216" w:lineRule="auto"/>
              <w:jc w:val="both"/>
              <w:rPr>
                <w:spacing w:val="-6"/>
                <w:sz w:val="22"/>
                <w:szCs w:val="22"/>
              </w:rPr>
            </w:pPr>
            <w:r w:rsidRPr="00701290">
              <w:rPr>
                <w:spacing w:val="-6"/>
                <w:sz w:val="22"/>
                <w:szCs w:val="22"/>
              </w:rPr>
              <w:t>- выявления проблемных точек в сфере закупок и их устранения;</w:t>
            </w:r>
          </w:p>
          <w:p w:rsidR="00563393" w:rsidRPr="00701290" w:rsidRDefault="00563393" w:rsidP="00563393">
            <w:pPr>
              <w:spacing w:line="216" w:lineRule="auto"/>
              <w:jc w:val="both"/>
              <w:rPr>
                <w:spacing w:val="-6"/>
                <w:sz w:val="22"/>
                <w:szCs w:val="22"/>
              </w:rPr>
            </w:pPr>
            <w:r w:rsidRPr="00701290">
              <w:rPr>
                <w:spacing w:val="-6"/>
                <w:sz w:val="22"/>
                <w:szCs w:val="22"/>
              </w:rPr>
              <w:t xml:space="preserve">- выработки предложений по совершенствованию </w:t>
            </w:r>
            <w:r w:rsidRPr="00701290">
              <w:rPr>
                <w:spacing w:val="-6"/>
                <w:sz w:val="22"/>
                <w:szCs w:val="22"/>
              </w:rPr>
              <w:lastRenderedPageBreak/>
              <w:t>законодательства о контрактной системе и внедрение лучших практик;</w:t>
            </w:r>
          </w:p>
          <w:p w:rsidR="00563393" w:rsidRPr="00701290" w:rsidRDefault="00563393" w:rsidP="00563393">
            <w:pPr>
              <w:spacing w:line="216" w:lineRule="auto"/>
              <w:jc w:val="both"/>
              <w:rPr>
                <w:spacing w:val="-6"/>
                <w:sz w:val="22"/>
                <w:szCs w:val="22"/>
              </w:rPr>
            </w:pPr>
            <w:r w:rsidRPr="00701290">
              <w:rPr>
                <w:spacing w:val="-6"/>
                <w:sz w:val="22"/>
                <w:szCs w:val="22"/>
              </w:rPr>
              <w:t>- участия в рейтингах прозрачности закупочных систем регионов РФ и иных профильных мероприятиях.</w:t>
            </w:r>
          </w:p>
          <w:p w:rsidR="00563393" w:rsidRPr="00701290" w:rsidRDefault="00563393" w:rsidP="00563393">
            <w:pPr>
              <w:spacing w:line="216" w:lineRule="auto"/>
              <w:jc w:val="both"/>
              <w:rPr>
                <w:spacing w:val="-6"/>
                <w:sz w:val="22"/>
                <w:szCs w:val="22"/>
              </w:rPr>
            </w:pPr>
            <w:r w:rsidRPr="00701290">
              <w:rPr>
                <w:spacing w:val="-6"/>
                <w:sz w:val="22"/>
                <w:szCs w:val="22"/>
              </w:rPr>
              <w:t>В рамках проведения мониторинга осуществления закупок на территории Ульяновской области ежемесячно/еженедельно подготавливаются отчёты по закупкам, иные аналитические материалы, а также ежегодный мониторинг, при этом указанная информация регулярно размещается на официальном сайте Министерства цифровой экономики и конкуренции Ульяновской области www.ekonom73.ru в разделе «Библиотека по контрактной системе».</w:t>
            </w:r>
          </w:p>
          <w:p w:rsidR="00563393" w:rsidRPr="00701290" w:rsidRDefault="00563393" w:rsidP="00563393">
            <w:pPr>
              <w:spacing w:line="216" w:lineRule="auto"/>
              <w:jc w:val="both"/>
              <w:rPr>
                <w:spacing w:val="-6"/>
                <w:sz w:val="22"/>
                <w:szCs w:val="22"/>
              </w:rPr>
            </w:pPr>
            <w:r w:rsidRPr="00701290">
              <w:rPr>
                <w:spacing w:val="-6"/>
                <w:sz w:val="22"/>
                <w:szCs w:val="22"/>
              </w:rPr>
              <w:t xml:space="preserve">В части выполнения функции по регулированию контрактной системы осуществляется обеспечение реализации государственной политики в сфере закупок на территории Ульяновской области, в том числе во взаимодействии с федеральным органом исполнительной власти по регулированию контрактной системы в сфере закупок. </w:t>
            </w:r>
          </w:p>
          <w:p w:rsidR="00563393" w:rsidRPr="00701290" w:rsidRDefault="00563393" w:rsidP="00563393">
            <w:pPr>
              <w:spacing w:line="216" w:lineRule="auto"/>
              <w:jc w:val="both"/>
              <w:rPr>
                <w:spacing w:val="-6"/>
                <w:sz w:val="22"/>
                <w:szCs w:val="22"/>
              </w:rPr>
            </w:pPr>
            <w:r w:rsidRPr="00701290">
              <w:rPr>
                <w:spacing w:val="-6"/>
                <w:sz w:val="22"/>
                <w:szCs w:val="22"/>
              </w:rPr>
              <w:t>В целях выявления системных нарушений при планировании закупок, нарушений и недостатков при размещении в ЕИС планов-графиков закупок на текущий год обеспечен мониторинг сводного плана-графика заказчиков, являющихся участниками региональной информационной системы «АЦК – Госзаказ».</w:t>
            </w:r>
          </w:p>
          <w:p w:rsidR="00563393" w:rsidRPr="00701290" w:rsidRDefault="00563393" w:rsidP="00563393">
            <w:pPr>
              <w:spacing w:line="216" w:lineRule="auto"/>
              <w:jc w:val="both"/>
              <w:rPr>
                <w:spacing w:val="-6"/>
                <w:sz w:val="22"/>
                <w:szCs w:val="22"/>
              </w:rPr>
            </w:pPr>
            <w:r w:rsidRPr="00701290">
              <w:rPr>
                <w:spacing w:val="-6"/>
                <w:sz w:val="22"/>
                <w:szCs w:val="22"/>
              </w:rPr>
              <w:t>В ходе осуществления мониторинга проведен анализ планов-графиков 163 заказчиков, выдано 71 уведомлений о результатах мониторинга плана-графика закупок, содержащих предложения и рекомендации по приведению плана-графика в соответствие с требованиями законодательства о контрактной системе.</w:t>
            </w:r>
          </w:p>
          <w:p w:rsidR="00563393" w:rsidRPr="00701290" w:rsidRDefault="00563393" w:rsidP="00563393">
            <w:pPr>
              <w:spacing w:line="216" w:lineRule="auto"/>
              <w:jc w:val="both"/>
              <w:rPr>
                <w:spacing w:val="-6"/>
                <w:sz w:val="22"/>
                <w:szCs w:val="22"/>
              </w:rPr>
            </w:pPr>
            <w:r w:rsidRPr="00701290">
              <w:rPr>
                <w:spacing w:val="-6"/>
                <w:sz w:val="22"/>
                <w:szCs w:val="22"/>
              </w:rPr>
              <w:t xml:space="preserve">Результаты мониторинга размещены на сайтах: www.ekonom73.ru, </w:t>
            </w:r>
          </w:p>
          <w:p w:rsidR="00611541" w:rsidRPr="00701290" w:rsidRDefault="00563393" w:rsidP="00563393">
            <w:pPr>
              <w:spacing w:line="216" w:lineRule="auto"/>
              <w:jc w:val="both"/>
              <w:rPr>
                <w:spacing w:val="-6"/>
                <w:sz w:val="22"/>
                <w:szCs w:val="22"/>
              </w:rPr>
            </w:pPr>
            <w:r w:rsidRPr="00701290">
              <w:rPr>
                <w:spacing w:val="-6"/>
                <w:sz w:val="22"/>
                <w:szCs w:val="22"/>
              </w:rPr>
              <w:t>www.ul-goszak.ru.</w:t>
            </w:r>
          </w:p>
        </w:tc>
      </w:tr>
      <w:tr w:rsidR="00CA2E40" w:rsidRPr="00701290" w:rsidTr="00484624">
        <w:trPr>
          <w:trHeight w:val="1339"/>
        </w:trPr>
        <w:tc>
          <w:tcPr>
            <w:tcW w:w="8696" w:type="dxa"/>
          </w:tcPr>
          <w:p w:rsidR="00CA2E40" w:rsidRPr="00701290" w:rsidRDefault="00CA2E40" w:rsidP="00410E6A">
            <w:pPr>
              <w:pStyle w:val="conspluscell"/>
              <w:widowControl w:val="0"/>
              <w:jc w:val="both"/>
              <w:rPr>
                <w:sz w:val="22"/>
                <w:szCs w:val="22"/>
              </w:rPr>
            </w:pPr>
            <w:r w:rsidRPr="00701290">
              <w:rPr>
                <w:sz w:val="22"/>
                <w:szCs w:val="22"/>
              </w:rPr>
              <w:lastRenderedPageBreak/>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940" w:type="dxa"/>
          </w:tcPr>
          <w:p w:rsidR="00CA2E40" w:rsidRPr="00701290" w:rsidRDefault="00410E6A" w:rsidP="00410E6A">
            <w:pPr>
              <w:jc w:val="both"/>
              <w:rPr>
                <w:sz w:val="22"/>
                <w:szCs w:val="22"/>
              </w:rPr>
            </w:pPr>
            <w:r w:rsidRPr="00701290">
              <w:rPr>
                <w:spacing w:val="-6"/>
                <w:sz w:val="22"/>
                <w:szCs w:val="22"/>
              </w:rPr>
              <w:t xml:space="preserve">В </w:t>
            </w:r>
            <w:r w:rsidR="00563393" w:rsidRPr="00701290">
              <w:rPr>
                <w:spacing w:val="-6"/>
                <w:sz w:val="22"/>
                <w:szCs w:val="22"/>
              </w:rPr>
              <w:t>1</w:t>
            </w:r>
            <w:r w:rsidR="00F43D8D" w:rsidRPr="00701290">
              <w:rPr>
                <w:spacing w:val="-6"/>
                <w:sz w:val="22"/>
                <w:szCs w:val="22"/>
              </w:rPr>
              <w:t xml:space="preserve"> квартале</w:t>
            </w:r>
            <w:r w:rsidRPr="00701290">
              <w:rPr>
                <w:spacing w:val="-6"/>
                <w:sz w:val="22"/>
                <w:szCs w:val="22"/>
              </w:rPr>
              <w:t xml:space="preserve"> 201</w:t>
            </w:r>
            <w:r w:rsidR="00563393" w:rsidRPr="00701290">
              <w:rPr>
                <w:spacing w:val="-6"/>
                <w:sz w:val="22"/>
                <w:szCs w:val="22"/>
              </w:rPr>
              <w:t>9</w:t>
            </w:r>
            <w:r w:rsidRPr="00701290">
              <w:rPr>
                <w:spacing w:val="-6"/>
                <w:sz w:val="22"/>
                <w:szCs w:val="22"/>
              </w:rPr>
              <w:t xml:space="preserve"> года Министерством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4A62EC" w:rsidRPr="00701290" w:rsidTr="00275E28">
        <w:trPr>
          <w:trHeight w:val="1605"/>
        </w:trPr>
        <w:tc>
          <w:tcPr>
            <w:tcW w:w="8696" w:type="dxa"/>
          </w:tcPr>
          <w:p w:rsidR="004A62EC" w:rsidRPr="00701290" w:rsidRDefault="004A62EC" w:rsidP="00275E28">
            <w:pPr>
              <w:pStyle w:val="conspluscell"/>
              <w:widowControl w:val="0"/>
              <w:jc w:val="both"/>
              <w:rPr>
                <w:sz w:val="22"/>
                <w:szCs w:val="22"/>
              </w:rPr>
            </w:pPr>
            <w:r w:rsidRPr="00701290">
              <w:rPr>
                <w:sz w:val="22"/>
                <w:szCs w:val="22"/>
              </w:rPr>
              <w:lastRenderedPageBreak/>
              <w:t xml:space="preserve">4.2.18. </w:t>
            </w:r>
            <w:proofErr w:type="gramStart"/>
            <w:r w:rsidR="003B0639" w:rsidRPr="00701290">
              <w:rPr>
                <w:sz w:val="22"/>
                <w:szCs w:val="22"/>
              </w:rPr>
              <w:t>При выявлении случаев формирования начальной (макси</w:t>
            </w:r>
            <w:r w:rsidR="008D5C76" w:rsidRPr="00701290">
              <w:rPr>
                <w:sz w:val="22"/>
                <w:szCs w:val="22"/>
              </w:rPr>
              <w:t>мальной) цены контракт</w:t>
            </w:r>
            <w:r w:rsidR="003B0639" w:rsidRPr="00701290">
              <w:rPr>
                <w:sz w:val="22"/>
                <w:szCs w:val="22"/>
              </w:rPr>
              <w:t>а на основе коммерческих предло</w:t>
            </w:r>
            <w:r w:rsidR="008D5C76" w:rsidRPr="00701290">
              <w:rPr>
                <w:sz w:val="22"/>
                <w:szCs w:val="22"/>
              </w:rPr>
              <w:t xml:space="preserve">жений организаций, имеющих признаки </w:t>
            </w:r>
            <w:proofErr w:type="spellStart"/>
            <w:r w:rsidR="008D5C76" w:rsidRPr="00701290">
              <w:rPr>
                <w:sz w:val="22"/>
                <w:szCs w:val="22"/>
              </w:rPr>
              <w:t>аффилированности</w:t>
            </w:r>
            <w:proofErr w:type="spellEnd"/>
            <w:r w:rsidR="003B0639" w:rsidRPr="00701290">
              <w:rPr>
                <w:sz w:val="22"/>
                <w:szCs w:val="22"/>
              </w:rPr>
              <w:t>, а также необоснованного разделения на отдельные лоты однородных (идентичных) това</w:t>
            </w:r>
            <w:r w:rsidR="008D5C76" w:rsidRPr="00701290">
              <w:rPr>
                <w:sz w:val="22"/>
                <w:szCs w:val="22"/>
              </w:rPr>
              <w:t xml:space="preserve">ров, работ, услуг применение в установленном порядке </w:t>
            </w:r>
            <w:r w:rsidR="003B0639" w:rsidRPr="00701290">
              <w:rPr>
                <w:sz w:val="22"/>
                <w:szCs w:val="22"/>
              </w:rPr>
              <w:t>к лицам, допустившим такие случаи, весь спектр дисциплинарных взысканий, предусмотрен</w:t>
            </w:r>
            <w:r w:rsidR="008D5C76" w:rsidRPr="00701290">
              <w:rPr>
                <w:sz w:val="22"/>
                <w:szCs w:val="22"/>
              </w:rPr>
              <w:t>ных законодательством, в за</w:t>
            </w:r>
            <w:r w:rsidR="00275E28" w:rsidRPr="00701290">
              <w:rPr>
                <w:sz w:val="22"/>
                <w:szCs w:val="22"/>
              </w:rPr>
              <w:t>висимости от тяжести дисци</w:t>
            </w:r>
            <w:r w:rsidR="008D5C76" w:rsidRPr="00701290">
              <w:rPr>
                <w:sz w:val="22"/>
                <w:szCs w:val="22"/>
              </w:rPr>
              <w:t>плинарного проступка (вплоть до увольнения) и сни</w:t>
            </w:r>
            <w:r w:rsidR="00275E28" w:rsidRPr="00701290">
              <w:rPr>
                <w:sz w:val="22"/>
                <w:szCs w:val="22"/>
              </w:rPr>
              <w:t>жение размера выплат стимулирую</w:t>
            </w:r>
            <w:r w:rsidR="008D5C76" w:rsidRPr="00701290">
              <w:rPr>
                <w:sz w:val="22"/>
                <w:szCs w:val="22"/>
              </w:rPr>
              <w:t>щего характера в порядке</w:t>
            </w:r>
            <w:proofErr w:type="gramEnd"/>
            <w:r w:rsidR="008D5C76" w:rsidRPr="00701290">
              <w:rPr>
                <w:sz w:val="22"/>
                <w:szCs w:val="22"/>
              </w:rPr>
              <w:t xml:space="preserve">, </w:t>
            </w:r>
            <w:proofErr w:type="gramStart"/>
            <w:r w:rsidR="008D5C76" w:rsidRPr="00701290">
              <w:rPr>
                <w:sz w:val="22"/>
                <w:szCs w:val="22"/>
              </w:rPr>
              <w:t>предусмотренном</w:t>
            </w:r>
            <w:proofErr w:type="gramEnd"/>
            <w:r w:rsidR="008D5C76" w:rsidRPr="00701290">
              <w:rPr>
                <w:sz w:val="22"/>
                <w:szCs w:val="22"/>
              </w:rPr>
              <w:t xml:space="preserve"> правовыми актами, устанавливающи</w:t>
            </w:r>
            <w:r w:rsidR="00275E28" w:rsidRPr="00701290">
              <w:rPr>
                <w:sz w:val="22"/>
                <w:szCs w:val="22"/>
              </w:rPr>
              <w:t>ми условия оплаты труда соответ</w:t>
            </w:r>
            <w:r w:rsidR="008D5C76" w:rsidRPr="00701290">
              <w:rPr>
                <w:sz w:val="22"/>
                <w:szCs w:val="22"/>
              </w:rPr>
              <w:t>ствующих работников</w:t>
            </w:r>
          </w:p>
        </w:tc>
        <w:tc>
          <w:tcPr>
            <w:tcW w:w="5940" w:type="dxa"/>
          </w:tcPr>
          <w:p w:rsidR="004A62EC" w:rsidRPr="00701290" w:rsidRDefault="00275E28" w:rsidP="00410E6A">
            <w:pPr>
              <w:jc w:val="both"/>
              <w:rPr>
                <w:spacing w:val="-6"/>
                <w:sz w:val="22"/>
                <w:szCs w:val="22"/>
              </w:rPr>
            </w:pPr>
            <w:r w:rsidRPr="00701290">
              <w:rPr>
                <w:spacing w:val="-6"/>
                <w:sz w:val="22"/>
                <w:szCs w:val="22"/>
              </w:rPr>
              <w:t>Министерством осуществляется постоянный контроль.</w:t>
            </w:r>
          </w:p>
        </w:tc>
      </w:tr>
      <w:tr w:rsidR="00ED2E1A" w:rsidRPr="00701290" w:rsidTr="000D4B48">
        <w:trPr>
          <w:trHeight w:val="1113"/>
        </w:trPr>
        <w:tc>
          <w:tcPr>
            <w:tcW w:w="8696" w:type="dxa"/>
          </w:tcPr>
          <w:p w:rsidR="00ED2E1A" w:rsidRPr="00701290" w:rsidRDefault="00ED2E1A" w:rsidP="00410E6A">
            <w:pPr>
              <w:pStyle w:val="conspluscell"/>
              <w:widowControl w:val="0"/>
              <w:jc w:val="both"/>
              <w:rPr>
                <w:sz w:val="22"/>
                <w:szCs w:val="22"/>
              </w:rPr>
            </w:pPr>
            <w:r w:rsidRPr="00701290">
              <w:rPr>
                <w:sz w:val="22"/>
                <w:szCs w:val="22"/>
              </w:rPr>
              <w:t>4.2.19. 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5940" w:type="dxa"/>
          </w:tcPr>
          <w:p w:rsidR="00ED2E1A" w:rsidRPr="00701290" w:rsidRDefault="00462C99" w:rsidP="006A4CD2">
            <w:pPr>
              <w:jc w:val="both"/>
              <w:rPr>
                <w:spacing w:val="-6"/>
                <w:sz w:val="22"/>
                <w:szCs w:val="22"/>
              </w:rPr>
            </w:pPr>
            <w:r w:rsidRPr="00701290">
              <w:rPr>
                <w:spacing w:val="-6"/>
                <w:sz w:val="22"/>
                <w:szCs w:val="22"/>
              </w:rPr>
              <w:t xml:space="preserve">Министерством </w:t>
            </w:r>
            <w:r w:rsidR="00ED2E1A" w:rsidRPr="00701290">
              <w:rPr>
                <w:spacing w:val="-6"/>
                <w:sz w:val="22"/>
                <w:szCs w:val="22"/>
              </w:rPr>
              <w:t xml:space="preserve">осуществляется </w:t>
            </w:r>
            <w:r w:rsidRPr="00701290">
              <w:rPr>
                <w:spacing w:val="-6"/>
                <w:sz w:val="22"/>
                <w:szCs w:val="22"/>
              </w:rPr>
              <w:t>постоянный контроль.</w:t>
            </w:r>
          </w:p>
        </w:tc>
      </w:tr>
      <w:tr w:rsidR="006A4CD2" w:rsidRPr="00701290" w:rsidTr="00275E28">
        <w:trPr>
          <w:trHeight w:val="1605"/>
        </w:trPr>
        <w:tc>
          <w:tcPr>
            <w:tcW w:w="8696" w:type="dxa"/>
          </w:tcPr>
          <w:p w:rsidR="006A4CD2" w:rsidRPr="00701290" w:rsidRDefault="00ED2E1A" w:rsidP="00410E6A">
            <w:pPr>
              <w:pStyle w:val="conspluscell"/>
              <w:widowControl w:val="0"/>
              <w:jc w:val="both"/>
              <w:rPr>
                <w:sz w:val="22"/>
                <w:szCs w:val="22"/>
              </w:rPr>
            </w:pPr>
            <w:r w:rsidRPr="00701290">
              <w:rPr>
                <w:sz w:val="22"/>
                <w:szCs w:val="22"/>
              </w:rPr>
              <w:t>4.2.20</w:t>
            </w:r>
            <w:r w:rsidR="006A4CD2" w:rsidRPr="00701290">
              <w:rPr>
                <w:sz w:val="22"/>
                <w:szCs w:val="22"/>
              </w:rPr>
              <w:t>. Разработка и утверждение методических рекомендаций по вопросам устранения коррупционных рисков при осуществлении закупок и правил осуществления мониторинга закупок товаров, работ, услуг для обеспечения государственных нужд Ульяновской области</w:t>
            </w:r>
          </w:p>
        </w:tc>
        <w:tc>
          <w:tcPr>
            <w:tcW w:w="5940" w:type="dxa"/>
          </w:tcPr>
          <w:p w:rsidR="006A4CD2" w:rsidRPr="00701290" w:rsidRDefault="006A4CD2" w:rsidP="006A4CD2">
            <w:pPr>
              <w:jc w:val="both"/>
              <w:rPr>
                <w:spacing w:val="-6"/>
                <w:sz w:val="22"/>
                <w:szCs w:val="22"/>
              </w:rPr>
            </w:pPr>
            <w:r w:rsidRPr="00701290">
              <w:rPr>
                <w:spacing w:val="-6"/>
                <w:sz w:val="22"/>
                <w:szCs w:val="22"/>
              </w:rPr>
              <w:t xml:space="preserve">В августе 2018 года Председателем Правительства региона Александром </w:t>
            </w:r>
            <w:proofErr w:type="spellStart"/>
            <w:r w:rsidRPr="00701290">
              <w:rPr>
                <w:spacing w:val="-6"/>
                <w:sz w:val="22"/>
                <w:szCs w:val="22"/>
              </w:rPr>
              <w:t>Смекалиным</w:t>
            </w:r>
            <w:proofErr w:type="spellEnd"/>
            <w:r w:rsidRPr="00701290">
              <w:rPr>
                <w:spacing w:val="-6"/>
                <w:sz w:val="22"/>
                <w:szCs w:val="22"/>
              </w:rPr>
              <w:t>, утверждены Методические рекомендации по снижению коррупционных рисков при осуществлении закупок товаров, работ, услуг для государственных нужд Ульяновской области.</w:t>
            </w:r>
          </w:p>
          <w:p w:rsidR="006A4CD2" w:rsidRPr="00701290" w:rsidRDefault="006A4CD2" w:rsidP="006A4CD2">
            <w:pPr>
              <w:jc w:val="both"/>
              <w:rPr>
                <w:spacing w:val="-6"/>
                <w:sz w:val="22"/>
                <w:szCs w:val="22"/>
              </w:rPr>
            </w:pPr>
            <w:r w:rsidRPr="00701290">
              <w:rPr>
                <w:spacing w:val="-6"/>
                <w:sz w:val="22"/>
                <w:szCs w:val="22"/>
              </w:rPr>
              <w:t xml:space="preserve">Ознакомиться </w:t>
            </w:r>
            <w:r w:rsidR="0020000B" w:rsidRPr="00701290">
              <w:rPr>
                <w:spacing w:val="-6"/>
                <w:sz w:val="22"/>
                <w:szCs w:val="22"/>
              </w:rPr>
              <w:t xml:space="preserve">с </w:t>
            </w:r>
            <w:r w:rsidRPr="00701290">
              <w:rPr>
                <w:spacing w:val="-6"/>
                <w:sz w:val="22"/>
                <w:szCs w:val="22"/>
              </w:rPr>
              <w:t>Методическими рекомендациями можно пройдя по ссылке: http://anticorrupt-ul.ru/materials/7716.html.</w:t>
            </w:r>
          </w:p>
        </w:tc>
      </w:tr>
      <w:tr w:rsidR="006A4CD2" w:rsidRPr="00701290" w:rsidTr="00275E28">
        <w:trPr>
          <w:trHeight w:val="1605"/>
        </w:trPr>
        <w:tc>
          <w:tcPr>
            <w:tcW w:w="8696" w:type="dxa"/>
          </w:tcPr>
          <w:p w:rsidR="006A4CD2" w:rsidRPr="00701290" w:rsidRDefault="00462C99" w:rsidP="00410E6A">
            <w:pPr>
              <w:pStyle w:val="conspluscell"/>
              <w:widowControl w:val="0"/>
              <w:jc w:val="both"/>
              <w:rPr>
                <w:sz w:val="22"/>
                <w:szCs w:val="22"/>
              </w:rPr>
            </w:pPr>
            <w:r w:rsidRPr="00701290">
              <w:rPr>
                <w:sz w:val="22"/>
                <w:szCs w:val="22"/>
              </w:rPr>
              <w:t>4.2.21</w:t>
            </w:r>
            <w:r w:rsidR="006A4CD2" w:rsidRPr="00701290">
              <w:rPr>
                <w:sz w:val="22"/>
                <w:szCs w:val="22"/>
              </w:rPr>
              <w:t>. Организация проведение мероприятий методического характера для исполнительных органов государственной власти Ульяновской области и подведомственных им организаций по вопросам осуществления закупок с привлечением должностных лиц Счётной палаты Ульяновской области, контрольного управления администрации Губернатора Ульяновской области, Управления Федеральной антимонопольной службы по Ульяновской области.</w:t>
            </w:r>
          </w:p>
        </w:tc>
        <w:tc>
          <w:tcPr>
            <w:tcW w:w="5940" w:type="dxa"/>
          </w:tcPr>
          <w:p w:rsidR="00462C99" w:rsidRPr="00701290" w:rsidRDefault="00462C99" w:rsidP="00462C99">
            <w:pPr>
              <w:jc w:val="both"/>
              <w:rPr>
                <w:spacing w:val="-6"/>
                <w:sz w:val="22"/>
                <w:szCs w:val="22"/>
              </w:rPr>
            </w:pPr>
            <w:r w:rsidRPr="00701290">
              <w:rPr>
                <w:spacing w:val="-6"/>
                <w:sz w:val="22"/>
                <w:szCs w:val="22"/>
              </w:rPr>
              <w:t xml:space="preserve">- 19.03.2019 в рамках реализации распоряжения Правительства Ульяновской области «О мерах по автоматизации закупок малого объёма» прошло практическое занятие с представителями государственных заказчиков. Рассмотрены вопросы применения перспективных технологий в закупках, внедрения механизмов </w:t>
            </w:r>
            <w:proofErr w:type="spellStart"/>
            <w:r w:rsidRPr="00701290">
              <w:rPr>
                <w:spacing w:val="-6"/>
                <w:sz w:val="22"/>
                <w:szCs w:val="22"/>
              </w:rPr>
              <w:t>цифровизации</w:t>
            </w:r>
            <w:proofErr w:type="spellEnd"/>
            <w:r w:rsidRPr="00701290">
              <w:rPr>
                <w:spacing w:val="-6"/>
                <w:sz w:val="22"/>
                <w:szCs w:val="22"/>
              </w:rPr>
              <w:t xml:space="preserve"> и электронизации;</w:t>
            </w:r>
          </w:p>
          <w:p w:rsidR="00462C99" w:rsidRPr="00701290" w:rsidRDefault="00462C99" w:rsidP="00462C99">
            <w:pPr>
              <w:jc w:val="both"/>
              <w:rPr>
                <w:spacing w:val="-6"/>
                <w:sz w:val="22"/>
                <w:szCs w:val="22"/>
              </w:rPr>
            </w:pPr>
            <w:r w:rsidRPr="00701290">
              <w:rPr>
                <w:spacing w:val="-6"/>
                <w:sz w:val="22"/>
                <w:szCs w:val="22"/>
              </w:rPr>
              <w:t>- 20.03.2019 на базе пространства коллективной работы «Точка кипения» проведена встреча-семинар для представителей уполномоченных органов муниципалитетов, государственных и муниципальных заказчиков с участием ведущего российского эксперта в области закупок Кирилла Кузнецова. Были презентованы практики организации и правового регулирования закупок, а также правоприменительная судебная, административная практики.</w:t>
            </w:r>
          </w:p>
          <w:p w:rsidR="006A4CD2" w:rsidRPr="00701290" w:rsidRDefault="00462C99" w:rsidP="00462C99">
            <w:pPr>
              <w:jc w:val="both"/>
              <w:rPr>
                <w:spacing w:val="-6"/>
                <w:sz w:val="22"/>
                <w:szCs w:val="22"/>
              </w:rPr>
            </w:pPr>
            <w:r w:rsidRPr="00701290">
              <w:rPr>
                <w:spacing w:val="-6"/>
                <w:sz w:val="22"/>
                <w:szCs w:val="22"/>
              </w:rPr>
              <w:t xml:space="preserve">- 21.03.2019 организована дискуссионная площадка в Мэрии города Ульяновска, обсуждены изменения и перспективы развития контрактной системы, в том числе автоматизации </w:t>
            </w:r>
            <w:r w:rsidRPr="00701290">
              <w:rPr>
                <w:spacing w:val="-6"/>
                <w:sz w:val="22"/>
                <w:szCs w:val="22"/>
              </w:rPr>
              <w:lastRenderedPageBreak/>
              <w:t>закупок малого объема посредством использования «электронных магазинов», рассмотрены преимущества и функционал цифровых продуктов, используемых в городе, подведены итоги осуществления и контроля муниципальных закупок.</w:t>
            </w:r>
          </w:p>
        </w:tc>
      </w:tr>
      <w:tr w:rsidR="00E37C9B" w:rsidRPr="00701290" w:rsidTr="00E37C9B">
        <w:trPr>
          <w:trHeight w:val="705"/>
        </w:trPr>
        <w:tc>
          <w:tcPr>
            <w:tcW w:w="14636" w:type="dxa"/>
            <w:gridSpan w:val="2"/>
          </w:tcPr>
          <w:p w:rsidR="004B3538" w:rsidRPr="00701290" w:rsidRDefault="004B3538" w:rsidP="004B3538">
            <w:pPr>
              <w:jc w:val="center"/>
              <w:rPr>
                <w:sz w:val="22"/>
                <w:szCs w:val="22"/>
              </w:rPr>
            </w:pPr>
            <w:r w:rsidRPr="00701290">
              <w:rPr>
                <w:sz w:val="22"/>
                <w:szCs w:val="22"/>
              </w:rPr>
              <w:lastRenderedPageBreak/>
              <w:t xml:space="preserve">Обеспечивающая цель 5. </w:t>
            </w:r>
          </w:p>
          <w:p w:rsidR="004B3538" w:rsidRPr="00701290" w:rsidRDefault="004B3538" w:rsidP="004B3538">
            <w:pPr>
              <w:jc w:val="center"/>
              <w:rPr>
                <w:sz w:val="22"/>
                <w:szCs w:val="22"/>
              </w:rPr>
            </w:pPr>
            <w:r w:rsidRPr="00701290">
              <w:rPr>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701290" w:rsidRDefault="004B3538" w:rsidP="004B3538">
            <w:pPr>
              <w:jc w:val="center"/>
              <w:rPr>
                <w:sz w:val="22"/>
                <w:szCs w:val="22"/>
              </w:rPr>
            </w:pPr>
            <w:r w:rsidRPr="00701290">
              <w:rPr>
                <w:sz w:val="22"/>
                <w:szCs w:val="22"/>
              </w:rPr>
              <w:t xml:space="preserve">включающий в себя механизм управления и </w:t>
            </w:r>
            <w:proofErr w:type="gramStart"/>
            <w:r w:rsidRPr="00701290">
              <w:rPr>
                <w:sz w:val="22"/>
                <w:szCs w:val="22"/>
              </w:rPr>
              <w:t>контроля за</w:t>
            </w:r>
            <w:proofErr w:type="gramEnd"/>
            <w:r w:rsidRPr="00701290">
              <w:rPr>
                <w:sz w:val="22"/>
                <w:szCs w:val="22"/>
              </w:rPr>
              <w:t xml:space="preserve"> реализацией Программы. Взаимодействие с правоохранительными органами </w:t>
            </w:r>
          </w:p>
          <w:p w:rsidR="00E37C9B" w:rsidRPr="00701290" w:rsidRDefault="004B3538" w:rsidP="004B3538">
            <w:pPr>
              <w:jc w:val="center"/>
              <w:rPr>
                <w:sz w:val="22"/>
                <w:szCs w:val="22"/>
              </w:rPr>
            </w:pPr>
            <w:r w:rsidRPr="00701290">
              <w:rPr>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701290" w:rsidTr="00E631CF">
        <w:trPr>
          <w:trHeight w:val="705"/>
        </w:trPr>
        <w:tc>
          <w:tcPr>
            <w:tcW w:w="14636" w:type="dxa"/>
            <w:gridSpan w:val="2"/>
          </w:tcPr>
          <w:p w:rsidR="004B3538" w:rsidRPr="00701290" w:rsidRDefault="004B3538" w:rsidP="004B3538">
            <w:pPr>
              <w:jc w:val="center"/>
              <w:rPr>
                <w:sz w:val="22"/>
                <w:szCs w:val="22"/>
              </w:rPr>
            </w:pPr>
            <w:r w:rsidRPr="00701290">
              <w:rPr>
                <w:sz w:val="22"/>
                <w:szCs w:val="22"/>
              </w:rPr>
              <w:t>Задача 5.1. Организационное обеспечение государственной политики в области противодействия кор</w:t>
            </w:r>
            <w:r w:rsidR="00B22830" w:rsidRPr="00701290">
              <w:rPr>
                <w:sz w:val="22"/>
                <w:szCs w:val="22"/>
              </w:rPr>
              <w:t>рупции. Механизм реализации Про</w:t>
            </w:r>
            <w:r w:rsidRPr="00701290">
              <w:rPr>
                <w:sz w:val="22"/>
                <w:szCs w:val="22"/>
              </w:rPr>
              <w:t xml:space="preserve">граммы, включающий в себя механизм управления и </w:t>
            </w:r>
            <w:proofErr w:type="gramStart"/>
            <w:r w:rsidRPr="00701290">
              <w:rPr>
                <w:sz w:val="22"/>
                <w:szCs w:val="22"/>
              </w:rPr>
              <w:t>контроля за</w:t>
            </w:r>
            <w:proofErr w:type="gramEnd"/>
            <w:r w:rsidRPr="00701290">
              <w:rPr>
                <w:sz w:val="22"/>
                <w:szCs w:val="22"/>
              </w:rPr>
              <w:t xml:space="preserve"> реализацией Программы. Взаимодействие с </w:t>
            </w:r>
            <w:proofErr w:type="gramStart"/>
            <w:r w:rsidRPr="00701290">
              <w:rPr>
                <w:sz w:val="22"/>
                <w:szCs w:val="22"/>
              </w:rPr>
              <w:t>правоохранительными</w:t>
            </w:r>
            <w:proofErr w:type="gramEnd"/>
            <w:r w:rsidRPr="00701290">
              <w:rPr>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701290" w:rsidTr="004B3538">
        <w:trPr>
          <w:trHeight w:val="557"/>
        </w:trPr>
        <w:tc>
          <w:tcPr>
            <w:tcW w:w="8696" w:type="dxa"/>
          </w:tcPr>
          <w:p w:rsidR="00CA2E40" w:rsidRPr="00701290" w:rsidRDefault="00CA2E40" w:rsidP="00410E6A">
            <w:pPr>
              <w:pStyle w:val="conspluscell"/>
              <w:widowControl w:val="0"/>
              <w:jc w:val="both"/>
              <w:rPr>
                <w:sz w:val="22"/>
                <w:szCs w:val="22"/>
              </w:rPr>
            </w:pPr>
            <w:r w:rsidRPr="00701290">
              <w:rPr>
                <w:sz w:val="22"/>
                <w:szCs w:val="22"/>
              </w:rPr>
              <w:t xml:space="preserve">5.1.1. </w:t>
            </w:r>
            <w:r w:rsidR="004B3538" w:rsidRPr="00701290">
              <w:rPr>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940" w:type="dxa"/>
          </w:tcPr>
          <w:p w:rsidR="00F67B36" w:rsidRPr="00701290" w:rsidRDefault="00410E6A" w:rsidP="004B3538">
            <w:pPr>
              <w:jc w:val="both"/>
              <w:rPr>
                <w:sz w:val="22"/>
                <w:szCs w:val="22"/>
              </w:rPr>
            </w:pPr>
            <w:r w:rsidRPr="00701290">
              <w:rPr>
                <w:sz w:val="22"/>
                <w:szCs w:val="22"/>
              </w:rPr>
              <w:t>Информац</w:t>
            </w:r>
            <w:r w:rsidR="004B3538" w:rsidRPr="00701290">
              <w:rPr>
                <w:sz w:val="22"/>
                <w:szCs w:val="22"/>
              </w:rPr>
              <w:t>ия представляется ежеквартально</w:t>
            </w:r>
            <w:r w:rsidR="00126B5A" w:rsidRPr="00701290">
              <w:rPr>
                <w:sz w:val="22"/>
                <w:szCs w:val="22"/>
              </w:rPr>
              <w:t xml:space="preserve"> </w:t>
            </w:r>
            <w:r w:rsidR="00126B5A" w:rsidRPr="00701290">
              <w:rPr>
                <w:sz w:val="22"/>
                <w:szCs w:val="22"/>
              </w:rPr>
              <w:br/>
            </w:r>
          </w:p>
        </w:tc>
      </w:tr>
      <w:tr w:rsidR="00CA2E40" w:rsidRPr="00701290" w:rsidTr="00701290">
        <w:trPr>
          <w:trHeight w:val="1407"/>
        </w:trPr>
        <w:tc>
          <w:tcPr>
            <w:tcW w:w="8696" w:type="dxa"/>
          </w:tcPr>
          <w:p w:rsidR="00CA2E40" w:rsidRPr="00701290" w:rsidRDefault="00CA2E40" w:rsidP="00D97660">
            <w:pPr>
              <w:pStyle w:val="conspluscell"/>
              <w:widowControl w:val="0"/>
              <w:jc w:val="both"/>
              <w:rPr>
                <w:sz w:val="22"/>
                <w:szCs w:val="22"/>
              </w:rPr>
            </w:pPr>
            <w:r w:rsidRPr="00701290">
              <w:rPr>
                <w:sz w:val="22"/>
                <w:szCs w:val="22"/>
              </w:rPr>
              <w:t xml:space="preserve">5.1.3. </w:t>
            </w:r>
            <w:r w:rsidR="00BA1D23" w:rsidRPr="00701290">
              <w:rPr>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администрации Губернатора Ульяновской области</w:t>
            </w:r>
          </w:p>
        </w:tc>
        <w:tc>
          <w:tcPr>
            <w:tcW w:w="5940" w:type="dxa"/>
          </w:tcPr>
          <w:p w:rsidR="00B5069B" w:rsidRPr="00701290" w:rsidRDefault="00410E6A" w:rsidP="00410E6A">
            <w:pPr>
              <w:spacing w:line="216" w:lineRule="auto"/>
              <w:jc w:val="both"/>
              <w:rPr>
                <w:spacing w:val="-6"/>
                <w:sz w:val="22"/>
                <w:szCs w:val="22"/>
              </w:rPr>
            </w:pPr>
            <w:r w:rsidRPr="00701290">
              <w:rPr>
                <w:spacing w:val="-6"/>
                <w:sz w:val="22"/>
                <w:szCs w:val="22"/>
              </w:rPr>
              <w:t>Анализ эффективности реализации ведомственной  программы «Противодействие коррупции в Министерстве развития конкуренции и эконом</w:t>
            </w:r>
            <w:r w:rsidR="004B3538" w:rsidRPr="00701290">
              <w:rPr>
                <w:spacing w:val="-6"/>
                <w:sz w:val="22"/>
                <w:szCs w:val="22"/>
              </w:rPr>
              <w:t>ики Ульяновской области» на 2019-2021</w:t>
            </w:r>
            <w:r w:rsidRPr="00701290">
              <w:rPr>
                <w:spacing w:val="-6"/>
                <w:sz w:val="22"/>
                <w:szCs w:val="22"/>
              </w:rPr>
              <w:t xml:space="preserve"> годы осуществляется рабочей группой по вопросам предупреж</w:t>
            </w:r>
            <w:r w:rsidR="00BA1D23" w:rsidRPr="00701290">
              <w:rPr>
                <w:spacing w:val="-6"/>
                <w:sz w:val="22"/>
                <w:szCs w:val="22"/>
              </w:rPr>
              <w:t xml:space="preserve">дения коррупции в Министерстве </w:t>
            </w:r>
            <w:r w:rsidRPr="00701290">
              <w:rPr>
                <w:spacing w:val="-6"/>
                <w:sz w:val="22"/>
                <w:szCs w:val="22"/>
              </w:rPr>
              <w:t>развития конкуренции и экономики Ул</w:t>
            </w:r>
            <w:r w:rsidR="00BA1D23" w:rsidRPr="00701290">
              <w:rPr>
                <w:spacing w:val="-6"/>
                <w:sz w:val="22"/>
                <w:szCs w:val="22"/>
              </w:rPr>
              <w:t xml:space="preserve">ьяновской области ежеквартально. </w:t>
            </w:r>
          </w:p>
          <w:p w:rsidR="00630965" w:rsidRPr="00701290" w:rsidRDefault="00630965" w:rsidP="00917DB9">
            <w:pPr>
              <w:spacing w:line="216" w:lineRule="auto"/>
              <w:jc w:val="both"/>
              <w:rPr>
                <w:spacing w:val="-6"/>
                <w:sz w:val="22"/>
                <w:szCs w:val="22"/>
              </w:rPr>
            </w:pPr>
          </w:p>
        </w:tc>
      </w:tr>
      <w:tr w:rsidR="00CA2E40" w:rsidRPr="00701290" w:rsidTr="00275E28">
        <w:trPr>
          <w:trHeight w:val="1245"/>
        </w:trPr>
        <w:tc>
          <w:tcPr>
            <w:tcW w:w="8696" w:type="dxa"/>
          </w:tcPr>
          <w:p w:rsidR="00CA2E40" w:rsidRPr="00701290" w:rsidRDefault="00BA1D23" w:rsidP="00D97660">
            <w:pPr>
              <w:pStyle w:val="conspluscell"/>
              <w:widowControl w:val="0"/>
              <w:jc w:val="both"/>
              <w:rPr>
                <w:sz w:val="22"/>
                <w:szCs w:val="22"/>
              </w:rPr>
            </w:pPr>
            <w:r w:rsidRPr="00701290">
              <w:rPr>
                <w:sz w:val="22"/>
                <w:szCs w:val="22"/>
              </w:rPr>
              <w:t>5.1.6</w:t>
            </w:r>
            <w:r w:rsidR="00CA2E40" w:rsidRPr="00701290">
              <w:rPr>
                <w:sz w:val="22"/>
                <w:szCs w:val="22"/>
              </w:rPr>
              <w:t xml:space="preserve">. Взаимодействие и организация сотрудничества </w:t>
            </w:r>
            <w:proofErr w:type="gramStart"/>
            <w:r w:rsidR="00CA2E40" w:rsidRPr="00701290">
              <w:rPr>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701290">
              <w:rPr>
                <w:sz w:val="22"/>
                <w:szCs w:val="22"/>
              </w:rPr>
              <w:t xml:space="preserve"> повышения эффективности антикоррупционной деятельности</w:t>
            </w:r>
          </w:p>
        </w:tc>
        <w:tc>
          <w:tcPr>
            <w:tcW w:w="5940" w:type="dxa"/>
          </w:tcPr>
          <w:p w:rsidR="00310788" w:rsidRPr="00701290" w:rsidRDefault="00310788" w:rsidP="00310788">
            <w:pPr>
              <w:autoSpaceDE w:val="0"/>
              <w:autoSpaceDN w:val="0"/>
              <w:adjustRightInd w:val="0"/>
              <w:spacing w:line="216" w:lineRule="auto"/>
              <w:jc w:val="both"/>
              <w:rPr>
                <w:spacing w:val="-6"/>
                <w:sz w:val="22"/>
                <w:szCs w:val="22"/>
              </w:rPr>
            </w:pPr>
            <w:r w:rsidRPr="00701290">
              <w:rPr>
                <w:spacing w:val="-6"/>
                <w:sz w:val="22"/>
                <w:szCs w:val="22"/>
              </w:rPr>
              <w:t xml:space="preserve">Проекты </w:t>
            </w:r>
            <w:proofErr w:type="gramStart"/>
            <w:r w:rsidRPr="00701290">
              <w:rPr>
                <w:spacing w:val="-6"/>
                <w:sz w:val="22"/>
                <w:szCs w:val="22"/>
              </w:rPr>
              <w:t>нормативных правовых актов, разработанных Министерством направляются</w:t>
            </w:r>
            <w:proofErr w:type="gramEnd"/>
            <w:r w:rsidRPr="00701290">
              <w:rPr>
                <w:spacing w:val="-6"/>
                <w:sz w:val="22"/>
                <w:szCs w:val="22"/>
              </w:rPr>
              <w:t xml:space="preserve"> в прокуратуру Ульяновской области для предложений и замечаний.</w:t>
            </w:r>
          </w:p>
          <w:p w:rsidR="00CA2E40" w:rsidRPr="00701290" w:rsidRDefault="00310788" w:rsidP="00310788">
            <w:pPr>
              <w:rPr>
                <w:sz w:val="22"/>
                <w:szCs w:val="22"/>
              </w:rPr>
            </w:pPr>
            <w:r w:rsidRPr="00701290">
              <w:rPr>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701290" w:rsidTr="00275E28">
        <w:trPr>
          <w:trHeight w:val="1080"/>
        </w:trPr>
        <w:tc>
          <w:tcPr>
            <w:tcW w:w="8696" w:type="dxa"/>
          </w:tcPr>
          <w:p w:rsidR="00CA2E40" w:rsidRPr="00701290" w:rsidRDefault="00BA1D23" w:rsidP="007A6F77">
            <w:pPr>
              <w:pStyle w:val="conspluscell"/>
              <w:widowControl w:val="0"/>
              <w:jc w:val="both"/>
              <w:rPr>
                <w:sz w:val="22"/>
                <w:szCs w:val="22"/>
              </w:rPr>
            </w:pPr>
            <w:r w:rsidRPr="00701290">
              <w:rPr>
                <w:sz w:val="22"/>
                <w:szCs w:val="22"/>
              </w:rPr>
              <w:t>5.1.7</w:t>
            </w:r>
            <w:r w:rsidR="00CA2E40" w:rsidRPr="00701290">
              <w:rPr>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940" w:type="dxa"/>
          </w:tcPr>
          <w:p w:rsidR="00CA2E40" w:rsidRPr="00701290" w:rsidRDefault="007A6F77" w:rsidP="007A6F77">
            <w:pPr>
              <w:jc w:val="both"/>
              <w:rPr>
                <w:sz w:val="22"/>
                <w:szCs w:val="22"/>
              </w:rPr>
            </w:pPr>
            <w:r w:rsidRPr="00701290">
              <w:rPr>
                <w:bCs/>
                <w:spacing w:val="-6"/>
                <w:sz w:val="22"/>
                <w:szCs w:val="22"/>
              </w:rPr>
              <w:t>Сфера миграционных правоотношений не относится к компетенции Министерства. Запросов от органов миграционного учета иностранных граждан и лиц без гражданства в Министерство не поступало</w:t>
            </w:r>
          </w:p>
        </w:tc>
      </w:tr>
      <w:tr w:rsidR="00D1326B" w:rsidRPr="00701290" w:rsidTr="00E45A90">
        <w:trPr>
          <w:trHeight w:val="406"/>
        </w:trPr>
        <w:tc>
          <w:tcPr>
            <w:tcW w:w="14636" w:type="dxa"/>
            <w:gridSpan w:val="2"/>
          </w:tcPr>
          <w:p w:rsidR="00D1326B" w:rsidRPr="00701290" w:rsidRDefault="00E45A90" w:rsidP="00D1326B">
            <w:pPr>
              <w:jc w:val="center"/>
              <w:rPr>
                <w:sz w:val="22"/>
                <w:szCs w:val="22"/>
              </w:rPr>
            </w:pPr>
            <w:r w:rsidRPr="00701290">
              <w:rPr>
                <w:sz w:val="22"/>
                <w:szCs w:val="22"/>
              </w:rPr>
              <w:t>Задача 5.2. Нормативно-правовое обеспечение государственной политики в области противодействия коррупции</w:t>
            </w:r>
          </w:p>
        </w:tc>
      </w:tr>
      <w:tr w:rsidR="00E45A90" w:rsidRPr="00701290" w:rsidTr="000D4B48">
        <w:trPr>
          <w:trHeight w:val="982"/>
        </w:trPr>
        <w:tc>
          <w:tcPr>
            <w:tcW w:w="8696" w:type="dxa"/>
          </w:tcPr>
          <w:p w:rsidR="00E45A90" w:rsidRPr="00701290" w:rsidRDefault="00E45A90" w:rsidP="007A6F77">
            <w:pPr>
              <w:pStyle w:val="conspluscell"/>
              <w:widowControl w:val="0"/>
              <w:jc w:val="both"/>
              <w:rPr>
                <w:sz w:val="22"/>
                <w:szCs w:val="22"/>
              </w:rPr>
            </w:pPr>
            <w:r w:rsidRPr="00701290">
              <w:rPr>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940" w:type="dxa"/>
          </w:tcPr>
          <w:p w:rsidR="00E45A90" w:rsidRPr="00701290" w:rsidRDefault="00E45A90" w:rsidP="007A6F77">
            <w:pPr>
              <w:jc w:val="both"/>
              <w:rPr>
                <w:sz w:val="22"/>
                <w:szCs w:val="22"/>
              </w:rPr>
            </w:pPr>
            <w:r w:rsidRPr="00701290">
              <w:rPr>
                <w:sz w:val="22"/>
                <w:szCs w:val="22"/>
              </w:rPr>
              <w:t xml:space="preserve">В Министерстве на постоянной основе производится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 </w:t>
            </w:r>
          </w:p>
        </w:tc>
      </w:tr>
      <w:tr w:rsidR="006B6A15" w:rsidRPr="00701290" w:rsidTr="000910FE">
        <w:trPr>
          <w:trHeight w:val="840"/>
        </w:trPr>
        <w:tc>
          <w:tcPr>
            <w:tcW w:w="14636" w:type="dxa"/>
            <w:gridSpan w:val="2"/>
          </w:tcPr>
          <w:p w:rsidR="006B6A15" w:rsidRPr="00701290" w:rsidRDefault="006B6A15" w:rsidP="006B6A15">
            <w:pPr>
              <w:jc w:val="center"/>
              <w:rPr>
                <w:sz w:val="22"/>
                <w:szCs w:val="22"/>
              </w:rPr>
            </w:pPr>
            <w:r w:rsidRPr="00701290">
              <w:rPr>
                <w:sz w:val="22"/>
                <w:szCs w:val="22"/>
              </w:rPr>
              <w:lastRenderedPageBreak/>
              <w:t xml:space="preserve">Задача 5.3. Информационное обеспечение государственной политики в области противодействия коррупции, включая </w:t>
            </w:r>
          </w:p>
          <w:p w:rsidR="006B6A15" w:rsidRPr="00701290" w:rsidRDefault="006B6A15" w:rsidP="006B6A15">
            <w:pPr>
              <w:jc w:val="center"/>
              <w:rPr>
                <w:sz w:val="22"/>
                <w:szCs w:val="22"/>
              </w:rPr>
            </w:pPr>
            <w:r w:rsidRPr="00701290">
              <w:rPr>
                <w:sz w:val="22"/>
                <w:szCs w:val="22"/>
              </w:rPr>
              <w:t xml:space="preserve">оказание содействия средствам массовой информации во всестороннем и объективном освещении </w:t>
            </w:r>
            <w:proofErr w:type="gramStart"/>
            <w:r w:rsidRPr="00701290">
              <w:rPr>
                <w:sz w:val="22"/>
                <w:szCs w:val="22"/>
              </w:rPr>
              <w:t>принимаемых</w:t>
            </w:r>
            <w:proofErr w:type="gramEnd"/>
            <w:r w:rsidRPr="00701290">
              <w:rPr>
                <w:sz w:val="22"/>
                <w:szCs w:val="22"/>
              </w:rPr>
              <w:t xml:space="preserve"> </w:t>
            </w:r>
          </w:p>
          <w:p w:rsidR="006B6A15" w:rsidRPr="00701290" w:rsidRDefault="006B6A15" w:rsidP="006B6A15">
            <w:pPr>
              <w:jc w:val="center"/>
              <w:rPr>
                <w:sz w:val="22"/>
                <w:szCs w:val="22"/>
              </w:rPr>
            </w:pPr>
            <w:r w:rsidRPr="00701290">
              <w:rPr>
                <w:sz w:val="22"/>
                <w:szCs w:val="22"/>
              </w:rPr>
              <w:t>в Ульяновской области мер по профилактике коррупции</w:t>
            </w:r>
          </w:p>
        </w:tc>
      </w:tr>
      <w:tr w:rsidR="00CA2E40" w:rsidRPr="00701290" w:rsidTr="000D4B48">
        <w:trPr>
          <w:trHeight w:val="1221"/>
        </w:trPr>
        <w:tc>
          <w:tcPr>
            <w:tcW w:w="8696" w:type="dxa"/>
          </w:tcPr>
          <w:p w:rsidR="00CA2E40" w:rsidRPr="00701290" w:rsidRDefault="00CA2E40" w:rsidP="007A6F77">
            <w:pPr>
              <w:pStyle w:val="conspluscell"/>
              <w:widowControl w:val="0"/>
              <w:jc w:val="both"/>
              <w:rPr>
                <w:sz w:val="22"/>
                <w:szCs w:val="22"/>
              </w:rPr>
            </w:pPr>
            <w:r w:rsidRPr="00701290">
              <w:rPr>
                <w:sz w:val="22"/>
                <w:szCs w:val="22"/>
              </w:rPr>
              <w:t xml:space="preserve">5.3.2. </w:t>
            </w:r>
            <w:r w:rsidRPr="00701290">
              <w:rPr>
                <w:spacing w:val="-2"/>
                <w:sz w:val="22"/>
                <w:szCs w:val="22"/>
              </w:rPr>
              <w:t>Организация проведения пресс-</w:t>
            </w:r>
            <w:r w:rsidRPr="00701290">
              <w:rPr>
                <w:spacing w:val="-6"/>
                <w:sz w:val="22"/>
                <w:szCs w:val="22"/>
              </w:rPr>
              <w:t>конференций, брифингов, встреч</w:t>
            </w:r>
            <w:r w:rsidRPr="00701290">
              <w:rPr>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940" w:type="dxa"/>
          </w:tcPr>
          <w:p w:rsidR="00CA2E40" w:rsidRPr="00701290" w:rsidRDefault="006B6A15" w:rsidP="007A6F77">
            <w:pPr>
              <w:jc w:val="both"/>
              <w:rPr>
                <w:sz w:val="22"/>
                <w:szCs w:val="22"/>
              </w:rPr>
            </w:pPr>
            <w:r w:rsidRPr="00701290">
              <w:rPr>
                <w:sz w:val="22"/>
                <w:szCs w:val="22"/>
              </w:rPr>
              <w:t>В 1</w:t>
            </w:r>
            <w:r w:rsidR="00917DB9" w:rsidRPr="00701290">
              <w:rPr>
                <w:sz w:val="22"/>
                <w:szCs w:val="22"/>
              </w:rPr>
              <w:t xml:space="preserve"> квартале</w:t>
            </w:r>
            <w:r w:rsidRPr="00701290">
              <w:rPr>
                <w:sz w:val="22"/>
                <w:szCs w:val="22"/>
              </w:rPr>
              <w:t xml:space="preserve"> 2019</w:t>
            </w:r>
            <w:r w:rsidR="007A6F77" w:rsidRPr="00701290">
              <w:rPr>
                <w:sz w:val="22"/>
                <w:szCs w:val="22"/>
              </w:rPr>
              <w:t xml:space="preserve"> года Министерством не организовывались данные мероприятия. </w:t>
            </w:r>
          </w:p>
        </w:tc>
      </w:tr>
      <w:tr w:rsidR="00A62270" w:rsidRPr="00701290" w:rsidTr="00180086">
        <w:trPr>
          <w:trHeight w:val="443"/>
        </w:trPr>
        <w:tc>
          <w:tcPr>
            <w:tcW w:w="14636" w:type="dxa"/>
            <w:gridSpan w:val="2"/>
          </w:tcPr>
          <w:p w:rsidR="00180086" w:rsidRPr="00701290" w:rsidRDefault="00180086" w:rsidP="00180086">
            <w:pPr>
              <w:jc w:val="center"/>
              <w:rPr>
                <w:spacing w:val="-6"/>
                <w:sz w:val="22"/>
                <w:szCs w:val="22"/>
              </w:rPr>
            </w:pPr>
            <w:r w:rsidRPr="00701290">
              <w:rPr>
                <w:spacing w:val="-6"/>
                <w:sz w:val="22"/>
                <w:szCs w:val="22"/>
              </w:rPr>
              <w:t xml:space="preserve">Задача 5.4. Измерение уровня коррупции в Ульяновской области и эффективности </w:t>
            </w:r>
          </w:p>
          <w:p w:rsidR="00A62270" w:rsidRPr="00701290" w:rsidRDefault="00180086" w:rsidP="00180086">
            <w:pPr>
              <w:jc w:val="center"/>
              <w:rPr>
                <w:spacing w:val="-6"/>
                <w:sz w:val="22"/>
                <w:szCs w:val="22"/>
              </w:rPr>
            </w:pPr>
            <w:r w:rsidRPr="00701290">
              <w:rPr>
                <w:spacing w:val="-6"/>
                <w:sz w:val="22"/>
                <w:szCs w:val="22"/>
              </w:rPr>
              <w:t>применения государственными и муниципальными органами антикоррупционных мер</w:t>
            </w:r>
          </w:p>
        </w:tc>
      </w:tr>
      <w:tr w:rsidR="00CA2E40" w:rsidRPr="00701290" w:rsidTr="000D4B48">
        <w:trPr>
          <w:trHeight w:val="1557"/>
        </w:trPr>
        <w:tc>
          <w:tcPr>
            <w:tcW w:w="8696" w:type="dxa"/>
          </w:tcPr>
          <w:p w:rsidR="00CA2E40" w:rsidRPr="00701290" w:rsidRDefault="00CA2E40" w:rsidP="007A6F77">
            <w:pPr>
              <w:pStyle w:val="conspluscell"/>
              <w:widowControl w:val="0"/>
              <w:jc w:val="both"/>
              <w:rPr>
                <w:sz w:val="22"/>
                <w:szCs w:val="22"/>
              </w:rPr>
            </w:pPr>
            <w:r w:rsidRPr="00701290">
              <w:rPr>
                <w:sz w:val="22"/>
                <w:szCs w:val="22"/>
              </w:rPr>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Pr="00701290">
              <w:rPr>
                <w:sz w:val="22"/>
                <w:szCs w:val="22"/>
              </w:rPr>
              <w:b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940" w:type="dxa"/>
          </w:tcPr>
          <w:p w:rsidR="00CA2E40" w:rsidRPr="00701290" w:rsidRDefault="007A6F77" w:rsidP="007A6F77">
            <w:pPr>
              <w:jc w:val="both"/>
              <w:rPr>
                <w:sz w:val="22"/>
                <w:szCs w:val="22"/>
              </w:rPr>
            </w:pPr>
            <w:r w:rsidRPr="00701290">
              <w:rPr>
                <w:spacing w:val="-6"/>
                <w:sz w:val="22"/>
                <w:szCs w:val="22"/>
              </w:rPr>
              <w:t>Ежеквартально Министерство проводит анализ эффективности работы элементов организационной структуры по противодействию коррупции в Министерстве, а также мониторинг мероприятий, утверждённых ведомственной программой Противодействие коррупции в Министерстве на 201</w:t>
            </w:r>
            <w:r w:rsidR="006B6A15" w:rsidRPr="00701290">
              <w:rPr>
                <w:spacing w:val="-6"/>
                <w:sz w:val="22"/>
                <w:szCs w:val="22"/>
              </w:rPr>
              <w:t>9-2021</w:t>
            </w:r>
            <w:r w:rsidRPr="00701290">
              <w:rPr>
                <w:spacing w:val="-6"/>
                <w:sz w:val="22"/>
                <w:szCs w:val="22"/>
              </w:rPr>
              <w:t xml:space="preserve"> годы</w:t>
            </w:r>
          </w:p>
        </w:tc>
      </w:tr>
      <w:tr w:rsidR="00CA2E40" w:rsidRPr="00701290" w:rsidTr="000D4B48">
        <w:trPr>
          <w:trHeight w:val="1551"/>
        </w:trPr>
        <w:tc>
          <w:tcPr>
            <w:tcW w:w="8696" w:type="dxa"/>
          </w:tcPr>
          <w:p w:rsidR="00CA2E40" w:rsidRPr="00701290" w:rsidRDefault="00CA2E40" w:rsidP="00D97660">
            <w:pPr>
              <w:pStyle w:val="conspluscell"/>
              <w:widowControl w:val="0"/>
              <w:jc w:val="both"/>
              <w:rPr>
                <w:sz w:val="22"/>
                <w:szCs w:val="22"/>
              </w:rPr>
            </w:pPr>
            <w:r w:rsidRPr="00701290">
              <w:rPr>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940" w:type="dxa"/>
          </w:tcPr>
          <w:p w:rsidR="00CA2E40" w:rsidRPr="00701290" w:rsidRDefault="00C42F56" w:rsidP="00C42F56">
            <w:pPr>
              <w:jc w:val="both"/>
              <w:rPr>
                <w:sz w:val="22"/>
                <w:szCs w:val="22"/>
              </w:rPr>
            </w:pPr>
            <w:r w:rsidRPr="00701290">
              <w:rPr>
                <w:sz w:val="22"/>
                <w:szCs w:val="22"/>
              </w:rPr>
              <w:t xml:space="preserve">В целях </w:t>
            </w:r>
            <w:proofErr w:type="gramStart"/>
            <w:r w:rsidRPr="00701290">
              <w:rPr>
                <w:sz w:val="22"/>
                <w:szCs w:val="22"/>
              </w:rPr>
              <w:t>осуществления проведения мониторинга уровня коррупции</w:t>
            </w:r>
            <w:proofErr w:type="gramEnd"/>
            <w:r w:rsidRPr="00701290">
              <w:rPr>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необходимая информация направлялась Уполномоченному по противодействию коррупции в Ульяновской области.</w:t>
            </w:r>
          </w:p>
        </w:tc>
      </w:tr>
      <w:tr w:rsidR="00CA2E40" w:rsidRPr="00701290" w:rsidTr="00275E28">
        <w:trPr>
          <w:trHeight w:val="1080"/>
        </w:trPr>
        <w:tc>
          <w:tcPr>
            <w:tcW w:w="8696" w:type="dxa"/>
          </w:tcPr>
          <w:p w:rsidR="00CA2E40" w:rsidRPr="00701290" w:rsidRDefault="00CA2E40" w:rsidP="007A6F77">
            <w:pPr>
              <w:pStyle w:val="conspluscell"/>
              <w:widowControl w:val="0"/>
              <w:jc w:val="both"/>
              <w:rPr>
                <w:sz w:val="22"/>
                <w:szCs w:val="22"/>
              </w:rPr>
            </w:pPr>
            <w:r w:rsidRPr="00701290">
              <w:rPr>
                <w:sz w:val="22"/>
                <w:szCs w:val="22"/>
              </w:rPr>
              <w:t>5.4.7.</w:t>
            </w:r>
            <w:r w:rsidRPr="00701290">
              <w:rPr>
                <w:rFonts w:ascii="Calibri" w:hAnsi="Calibri"/>
                <w:sz w:val="22"/>
                <w:szCs w:val="22"/>
                <w:shd w:val="clear" w:color="auto" w:fill="FFFFFF"/>
              </w:rPr>
              <w:t xml:space="preserve"> </w:t>
            </w:r>
            <w:r w:rsidRPr="00701290">
              <w:rPr>
                <w:sz w:val="22"/>
                <w:szCs w:val="22"/>
                <w:shd w:val="clear" w:color="auto" w:fill="FFFFFF"/>
              </w:rPr>
              <w:t>Проведение мониторинга выпусков (обновлений) средств массовой информации в целях выявления материалов  по вопросам</w:t>
            </w:r>
            <w:r w:rsidRPr="00701290">
              <w:rPr>
                <w:rStyle w:val="apple-converted-space"/>
                <w:color w:val="000000"/>
                <w:sz w:val="22"/>
                <w:szCs w:val="22"/>
                <w:shd w:val="clear" w:color="auto" w:fill="FFFFFF"/>
              </w:rPr>
              <w:t> </w:t>
            </w:r>
            <w:r w:rsidRPr="00701290">
              <w:rPr>
                <w:sz w:val="22"/>
                <w:szCs w:val="22"/>
                <w:shd w:val="clear" w:color="auto" w:fill="FFFFFF"/>
              </w:rPr>
              <w:t>противодействия коррупции</w:t>
            </w:r>
          </w:p>
        </w:tc>
        <w:tc>
          <w:tcPr>
            <w:tcW w:w="5940" w:type="dxa"/>
          </w:tcPr>
          <w:p w:rsidR="00CA2E40" w:rsidRPr="00701290" w:rsidRDefault="007A6F77" w:rsidP="007A6F77">
            <w:pPr>
              <w:jc w:val="both"/>
              <w:rPr>
                <w:sz w:val="22"/>
                <w:szCs w:val="22"/>
              </w:rPr>
            </w:pPr>
            <w:r w:rsidRPr="00701290">
              <w:rPr>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на постоянной основе. </w:t>
            </w:r>
          </w:p>
          <w:p w:rsidR="007A6F77" w:rsidRPr="00701290" w:rsidRDefault="006B6A15" w:rsidP="007A6F77">
            <w:pPr>
              <w:jc w:val="both"/>
              <w:rPr>
                <w:sz w:val="22"/>
                <w:szCs w:val="22"/>
              </w:rPr>
            </w:pPr>
            <w:r w:rsidRPr="00701290">
              <w:rPr>
                <w:sz w:val="22"/>
                <w:szCs w:val="22"/>
              </w:rPr>
              <w:t>За 1 квартал 2019</w:t>
            </w:r>
            <w:r w:rsidR="007A6F77" w:rsidRPr="00701290">
              <w:rPr>
                <w:sz w:val="22"/>
                <w:szCs w:val="22"/>
              </w:rPr>
              <w:t xml:space="preserve"> года указанных публикаций не  выявлено. </w:t>
            </w:r>
          </w:p>
        </w:tc>
      </w:tr>
    </w:tbl>
    <w:p w:rsidR="00D97660" w:rsidRPr="00701290" w:rsidRDefault="00D97660">
      <w:pPr>
        <w:rPr>
          <w:sz w:val="22"/>
          <w:szCs w:val="22"/>
        </w:rPr>
      </w:pPr>
    </w:p>
    <w:sectPr w:rsidR="00D97660" w:rsidRPr="00701290" w:rsidSect="007F22DD">
      <w:headerReference w:type="even" r:id="rId31"/>
      <w:headerReference w:type="default" r:id="rId32"/>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CD" w:rsidRDefault="007B2FCD">
      <w:r>
        <w:separator/>
      </w:r>
    </w:p>
  </w:endnote>
  <w:endnote w:type="continuationSeparator" w:id="0">
    <w:p w:rsidR="007B2FCD" w:rsidRDefault="007B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CD" w:rsidRDefault="007B2FCD">
      <w:r>
        <w:separator/>
      </w:r>
    </w:p>
  </w:footnote>
  <w:footnote w:type="continuationSeparator" w:id="0">
    <w:p w:rsidR="007B2FCD" w:rsidRDefault="007B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7D" w:rsidRDefault="0023217D"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217D" w:rsidRDefault="002321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7D" w:rsidRDefault="0023217D"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076E">
      <w:rPr>
        <w:rStyle w:val="a5"/>
        <w:noProof/>
      </w:rPr>
      <w:t>26</w:t>
    </w:r>
    <w:r>
      <w:rPr>
        <w:rStyle w:val="a5"/>
      </w:rPr>
      <w:fldChar w:fldCharType="end"/>
    </w:r>
  </w:p>
  <w:p w:rsidR="0023217D" w:rsidRDefault="002321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12B30"/>
    <w:rsid w:val="000157A5"/>
    <w:rsid w:val="000206C1"/>
    <w:rsid w:val="00036FA3"/>
    <w:rsid w:val="00073057"/>
    <w:rsid w:val="00074185"/>
    <w:rsid w:val="000816ED"/>
    <w:rsid w:val="00085898"/>
    <w:rsid w:val="000910FE"/>
    <w:rsid w:val="00095CB2"/>
    <w:rsid w:val="000A42E3"/>
    <w:rsid w:val="000A6042"/>
    <w:rsid w:val="000C1B95"/>
    <w:rsid w:val="000D4B48"/>
    <w:rsid w:val="000F17BC"/>
    <w:rsid w:val="000F48FE"/>
    <w:rsid w:val="000F6F48"/>
    <w:rsid w:val="00101799"/>
    <w:rsid w:val="00104F74"/>
    <w:rsid w:val="001112F0"/>
    <w:rsid w:val="00111FAA"/>
    <w:rsid w:val="001228F3"/>
    <w:rsid w:val="00126B5A"/>
    <w:rsid w:val="001428FA"/>
    <w:rsid w:val="00152933"/>
    <w:rsid w:val="00155871"/>
    <w:rsid w:val="00157659"/>
    <w:rsid w:val="00180086"/>
    <w:rsid w:val="00181414"/>
    <w:rsid w:val="00186522"/>
    <w:rsid w:val="00191BB5"/>
    <w:rsid w:val="00193DB0"/>
    <w:rsid w:val="001B125D"/>
    <w:rsid w:val="001C5098"/>
    <w:rsid w:val="001C6576"/>
    <w:rsid w:val="001D5740"/>
    <w:rsid w:val="001E09E7"/>
    <w:rsid w:val="001E5A52"/>
    <w:rsid w:val="001F5547"/>
    <w:rsid w:val="001F5F75"/>
    <w:rsid w:val="0020000B"/>
    <w:rsid w:val="00211B16"/>
    <w:rsid w:val="00227AC5"/>
    <w:rsid w:val="0023217D"/>
    <w:rsid w:val="002373EF"/>
    <w:rsid w:val="002374CE"/>
    <w:rsid w:val="00244E3C"/>
    <w:rsid w:val="0024647D"/>
    <w:rsid w:val="00265157"/>
    <w:rsid w:val="00275E28"/>
    <w:rsid w:val="002767FC"/>
    <w:rsid w:val="00297E02"/>
    <w:rsid w:val="002A080E"/>
    <w:rsid w:val="002A10EB"/>
    <w:rsid w:val="002A10EE"/>
    <w:rsid w:val="002A3EA2"/>
    <w:rsid w:val="002A724C"/>
    <w:rsid w:val="002C2C4A"/>
    <w:rsid w:val="002D101B"/>
    <w:rsid w:val="002D1166"/>
    <w:rsid w:val="002F4095"/>
    <w:rsid w:val="00310788"/>
    <w:rsid w:val="00326146"/>
    <w:rsid w:val="00333FDD"/>
    <w:rsid w:val="00341138"/>
    <w:rsid w:val="003503A5"/>
    <w:rsid w:val="003768A2"/>
    <w:rsid w:val="00383EE6"/>
    <w:rsid w:val="00397A78"/>
    <w:rsid w:val="003B0639"/>
    <w:rsid w:val="003C09B3"/>
    <w:rsid w:val="003C12AB"/>
    <w:rsid w:val="003C625B"/>
    <w:rsid w:val="003D29E7"/>
    <w:rsid w:val="003D64D7"/>
    <w:rsid w:val="003F4891"/>
    <w:rsid w:val="00407F2F"/>
    <w:rsid w:val="004108F1"/>
    <w:rsid w:val="00410E6A"/>
    <w:rsid w:val="0042251E"/>
    <w:rsid w:val="004331C0"/>
    <w:rsid w:val="004332DB"/>
    <w:rsid w:val="00452BE8"/>
    <w:rsid w:val="00462A0C"/>
    <w:rsid w:val="00462C99"/>
    <w:rsid w:val="00472314"/>
    <w:rsid w:val="00475BEB"/>
    <w:rsid w:val="00477005"/>
    <w:rsid w:val="0048229B"/>
    <w:rsid w:val="00484624"/>
    <w:rsid w:val="00496DD2"/>
    <w:rsid w:val="00497312"/>
    <w:rsid w:val="004A62EC"/>
    <w:rsid w:val="004B3538"/>
    <w:rsid w:val="004C5746"/>
    <w:rsid w:val="004D5DAC"/>
    <w:rsid w:val="004E7FAB"/>
    <w:rsid w:val="00500522"/>
    <w:rsid w:val="0050282E"/>
    <w:rsid w:val="005120AD"/>
    <w:rsid w:val="00520FE2"/>
    <w:rsid w:val="005270C0"/>
    <w:rsid w:val="00531AC8"/>
    <w:rsid w:val="00535E0A"/>
    <w:rsid w:val="005370A7"/>
    <w:rsid w:val="005419B0"/>
    <w:rsid w:val="00544971"/>
    <w:rsid w:val="00563393"/>
    <w:rsid w:val="005753EC"/>
    <w:rsid w:val="00577616"/>
    <w:rsid w:val="00581D7F"/>
    <w:rsid w:val="00586ECF"/>
    <w:rsid w:val="00590827"/>
    <w:rsid w:val="00592E0E"/>
    <w:rsid w:val="005A11A4"/>
    <w:rsid w:val="005A2D09"/>
    <w:rsid w:val="005B4F7B"/>
    <w:rsid w:val="005B5034"/>
    <w:rsid w:val="005C47DF"/>
    <w:rsid w:val="005E01D3"/>
    <w:rsid w:val="006062C3"/>
    <w:rsid w:val="00611541"/>
    <w:rsid w:val="00630717"/>
    <w:rsid w:val="00630965"/>
    <w:rsid w:val="0063799B"/>
    <w:rsid w:val="00640283"/>
    <w:rsid w:val="00645174"/>
    <w:rsid w:val="0064773B"/>
    <w:rsid w:val="00655329"/>
    <w:rsid w:val="00675884"/>
    <w:rsid w:val="0068142E"/>
    <w:rsid w:val="00695526"/>
    <w:rsid w:val="006A076E"/>
    <w:rsid w:val="006A4CD2"/>
    <w:rsid w:val="006B140E"/>
    <w:rsid w:val="006B4B49"/>
    <w:rsid w:val="006B6A15"/>
    <w:rsid w:val="006C6839"/>
    <w:rsid w:val="006C7095"/>
    <w:rsid w:val="006E68CC"/>
    <w:rsid w:val="007006AC"/>
    <w:rsid w:val="00701290"/>
    <w:rsid w:val="007015B9"/>
    <w:rsid w:val="00704DEC"/>
    <w:rsid w:val="007152AC"/>
    <w:rsid w:val="0072369E"/>
    <w:rsid w:val="007316DB"/>
    <w:rsid w:val="00745B54"/>
    <w:rsid w:val="0075208B"/>
    <w:rsid w:val="00773D1C"/>
    <w:rsid w:val="00775421"/>
    <w:rsid w:val="00785152"/>
    <w:rsid w:val="007979AE"/>
    <w:rsid w:val="00797DEE"/>
    <w:rsid w:val="007A2661"/>
    <w:rsid w:val="007A6F77"/>
    <w:rsid w:val="007B2FCD"/>
    <w:rsid w:val="007B4C08"/>
    <w:rsid w:val="007C01D7"/>
    <w:rsid w:val="007F22DD"/>
    <w:rsid w:val="008018FD"/>
    <w:rsid w:val="008220AD"/>
    <w:rsid w:val="00834780"/>
    <w:rsid w:val="00840DCC"/>
    <w:rsid w:val="00863782"/>
    <w:rsid w:val="00871EE8"/>
    <w:rsid w:val="00882315"/>
    <w:rsid w:val="008A19B9"/>
    <w:rsid w:val="008B3732"/>
    <w:rsid w:val="008B511F"/>
    <w:rsid w:val="008C455B"/>
    <w:rsid w:val="008C68B0"/>
    <w:rsid w:val="008D5C76"/>
    <w:rsid w:val="00901730"/>
    <w:rsid w:val="00906AD0"/>
    <w:rsid w:val="00911519"/>
    <w:rsid w:val="00917DB9"/>
    <w:rsid w:val="00941403"/>
    <w:rsid w:val="00943804"/>
    <w:rsid w:val="00947F8D"/>
    <w:rsid w:val="00953E2E"/>
    <w:rsid w:val="009640CC"/>
    <w:rsid w:val="00964C85"/>
    <w:rsid w:val="009760FE"/>
    <w:rsid w:val="009810AF"/>
    <w:rsid w:val="00996EFF"/>
    <w:rsid w:val="009A3407"/>
    <w:rsid w:val="009A6BE2"/>
    <w:rsid w:val="009A77BC"/>
    <w:rsid w:val="009C3B7B"/>
    <w:rsid w:val="009C6DAF"/>
    <w:rsid w:val="009D236A"/>
    <w:rsid w:val="009E7C09"/>
    <w:rsid w:val="00A033B2"/>
    <w:rsid w:val="00A1605A"/>
    <w:rsid w:val="00A47DB0"/>
    <w:rsid w:val="00A57B83"/>
    <w:rsid w:val="00A60722"/>
    <w:rsid w:val="00A60A47"/>
    <w:rsid w:val="00A62270"/>
    <w:rsid w:val="00A90CAC"/>
    <w:rsid w:val="00AA6FE1"/>
    <w:rsid w:val="00AB5179"/>
    <w:rsid w:val="00AC047B"/>
    <w:rsid w:val="00AC65ED"/>
    <w:rsid w:val="00AD32EF"/>
    <w:rsid w:val="00AE027C"/>
    <w:rsid w:val="00AE03D4"/>
    <w:rsid w:val="00AE3764"/>
    <w:rsid w:val="00B102B4"/>
    <w:rsid w:val="00B126B1"/>
    <w:rsid w:val="00B147B1"/>
    <w:rsid w:val="00B17258"/>
    <w:rsid w:val="00B22830"/>
    <w:rsid w:val="00B233C6"/>
    <w:rsid w:val="00B27FE9"/>
    <w:rsid w:val="00B41041"/>
    <w:rsid w:val="00B4559C"/>
    <w:rsid w:val="00B5069B"/>
    <w:rsid w:val="00B56A8C"/>
    <w:rsid w:val="00B66BD5"/>
    <w:rsid w:val="00B66D04"/>
    <w:rsid w:val="00B66E49"/>
    <w:rsid w:val="00B9267B"/>
    <w:rsid w:val="00B93C1A"/>
    <w:rsid w:val="00BA1D23"/>
    <w:rsid w:val="00BA3B36"/>
    <w:rsid w:val="00BB69A3"/>
    <w:rsid w:val="00BC517B"/>
    <w:rsid w:val="00BD0C9D"/>
    <w:rsid w:val="00BE2A1B"/>
    <w:rsid w:val="00C24766"/>
    <w:rsid w:val="00C324C2"/>
    <w:rsid w:val="00C33DBD"/>
    <w:rsid w:val="00C37856"/>
    <w:rsid w:val="00C42F56"/>
    <w:rsid w:val="00C7154E"/>
    <w:rsid w:val="00C758BD"/>
    <w:rsid w:val="00C87ED8"/>
    <w:rsid w:val="00C92C12"/>
    <w:rsid w:val="00CA0678"/>
    <w:rsid w:val="00CA2ADC"/>
    <w:rsid w:val="00CA2E40"/>
    <w:rsid w:val="00CA7657"/>
    <w:rsid w:val="00CB5067"/>
    <w:rsid w:val="00CB68EB"/>
    <w:rsid w:val="00CD6BFC"/>
    <w:rsid w:val="00CE3A70"/>
    <w:rsid w:val="00CE792C"/>
    <w:rsid w:val="00CF0D14"/>
    <w:rsid w:val="00D00FE0"/>
    <w:rsid w:val="00D05E7F"/>
    <w:rsid w:val="00D1326B"/>
    <w:rsid w:val="00D16671"/>
    <w:rsid w:val="00D25194"/>
    <w:rsid w:val="00D3095A"/>
    <w:rsid w:val="00D41E2D"/>
    <w:rsid w:val="00D54772"/>
    <w:rsid w:val="00D56A5F"/>
    <w:rsid w:val="00D73972"/>
    <w:rsid w:val="00D82029"/>
    <w:rsid w:val="00D97660"/>
    <w:rsid w:val="00DB19D5"/>
    <w:rsid w:val="00DC462B"/>
    <w:rsid w:val="00DE234E"/>
    <w:rsid w:val="00DE37EC"/>
    <w:rsid w:val="00E23BC5"/>
    <w:rsid w:val="00E33495"/>
    <w:rsid w:val="00E34FC5"/>
    <w:rsid w:val="00E37C9B"/>
    <w:rsid w:val="00E45A90"/>
    <w:rsid w:val="00E55C10"/>
    <w:rsid w:val="00E631CF"/>
    <w:rsid w:val="00E64BB0"/>
    <w:rsid w:val="00E80756"/>
    <w:rsid w:val="00E92E5A"/>
    <w:rsid w:val="00EB7EAF"/>
    <w:rsid w:val="00EC063B"/>
    <w:rsid w:val="00EC3E5E"/>
    <w:rsid w:val="00EC6917"/>
    <w:rsid w:val="00ED2E1A"/>
    <w:rsid w:val="00EE1436"/>
    <w:rsid w:val="00F107AB"/>
    <w:rsid w:val="00F11FC9"/>
    <w:rsid w:val="00F1288A"/>
    <w:rsid w:val="00F211EC"/>
    <w:rsid w:val="00F25686"/>
    <w:rsid w:val="00F42D3D"/>
    <w:rsid w:val="00F43D8D"/>
    <w:rsid w:val="00F540C6"/>
    <w:rsid w:val="00F55D9A"/>
    <w:rsid w:val="00F67B36"/>
    <w:rsid w:val="00F745C2"/>
    <w:rsid w:val="00F74887"/>
    <w:rsid w:val="00F75219"/>
    <w:rsid w:val="00F77C7A"/>
    <w:rsid w:val="00F95087"/>
    <w:rsid w:val="00FD009F"/>
    <w:rsid w:val="00FE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0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00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e73@mail.ru" TargetMode="External"/><Relationship Id="rId18" Type="http://schemas.openxmlformats.org/officeDocument/2006/relationships/hyperlink" Target="http://econom73.ru/reception"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http://tarif.econom73.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arif.econom73.ru/" TargetMode="External"/><Relationship Id="rId17" Type="http://schemas.openxmlformats.org/officeDocument/2006/relationships/hyperlink" Target="http://tarif.econom73.ru/" TargetMode="External"/><Relationship Id="rId25" Type="http://schemas.openxmlformats.org/officeDocument/2006/relationships/hyperlink" Target="https://gosuslugi.ulregion.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arif.econom73.ru/aninfo/faq.html" TargetMode="External"/><Relationship Id="rId20" Type="http://schemas.openxmlformats.org/officeDocument/2006/relationships/hyperlink" Target="http://tarif.econom73.ru/aninfo/faq.html" TargetMode="External"/><Relationship Id="rId29"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rif.econom73.ru/aninfo/faq.html" TargetMode="External"/><Relationship Id="rId24" Type="http://schemas.openxmlformats.org/officeDocument/2006/relationships/hyperlink" Target="http://zakupki.gov.r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arif.econom73.ru/feedback/" TargetMode="External"/><Relationship Id="rId23" Type="http://schemas.openxmlformats.org/officeDocument/2006/relationships/hyperlink" Target="http://zakupki.gov.ru/" TargetMode="External"/><Relationship Id="rId28"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0" Type="http://schemas.openxmlformats.org/officeDocument/2006/relationships/hyperlink" Target="http://tarif.econom73.ru/feedback/" TargetMode="External"/><Relationship Id="rId19" Type="http://schemas.openxmlformats.org/officeDocument/2006/relationships/hyperlink" Target="http://tarif.econom73.ru/feedbac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onom73.ru/reception" TargetMode="External"/><Relationship Id="rId14" Type="http://schemas.openxmlformats.org/officeDocument/2006/relationships/hyperlink" Target="http://econom73.ru/reception" TargetMode="External"/><Relationship Id="rId22" Type="http://schemas.openxmlformats.org/officeDocument/2006/relationships/hyperlink" Target="mailto:sme73@mail.ru" TargetMode="External"/><Relationship Id="rId27" Type="http://schemas.openxmlformats.org/officeDocument/2006/relationships/hyperlink" Target="http://ekonom73.ru/page/16135-%D0%BF%D0%B5%D1%80%D0%B5%D1%87%D0%B5%D0%BD%D1%8C-%D0%B3%D0%BE%D1%81%D1%83%D0%B4%D0%B0%D1%80%D1%81%D1%82%D0%B2%D0%B5%D0%BD%D0%BD%D1%8B%D1%85-%D1%83%D1%81%D0%BB%D1%83%D0%B3" TargetMode="External"/><Relationship Id="rId30"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B8D0-F39A-4B38-AB97-88E44E28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11356</Words>
  <Characters>64735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75940</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Акчурина Лилия</cp:lastModifiedBy>
  <cp:revision>2</cp:revision>
  <cp:lastPrinted>2019-03-21T12:36:00Z</cp:lastPrinted>
  <dcterms:created xsi:type="dcterms:W3CDTF">2019-04-08T12:48:00Z</dcterms:created>
  <dcterms:modified xsi:type="dcterms:W3CDTF">2019-04-08T12:48:00Z</dcterms:modified>
</cp:coreProperties>
</file>