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7D" w:rsidRDefault="00A4657D">
      <w:pPr>
        <w:pStyle w:val="ConsPlusTitle"/>
        <w:jc w:val="center"/>
        <w:outlineLvl w:val="0"/>
      </w:pPr>
      <w:r>
        <w:t>ПРАВИТЕЛЬСТВО УЛЬЯНОВСКОЙ ОБЛАСТИ</w:t>
      </w:r>
    </w:p>
    <w:p w:rsidR="00A4657D" w:rsidRDefault="00A4657D">
      <w:pPr>
        <w:pStyle w:val="ConsPlusTitle"/>
        <w:jc w:val="center"/>
      </w:pPr>
    </w:p>
    <w:p w:rsidR="00A4657D" w:rsidRDefault="00A4657D">
      <w:pPr>
        <w:pStyle w:val="ConsPlusTitle"/>
        <w:jc w:val="center"/>
      </w:pPr>
      <w:r>
        <w:t>ПОСТАНОВЛЕНИЕ</w:t>
      </w:r>
    </w:p>
    <w:p w:rsidR="00A4657D" w:rsidRDefault="00A4657D">
      <w:pPr>
        <w:pStyle w:val="ConsPlusTitle"/>
        <w:jc w:val="center"/>
      </w:pPr>
      <w:r>
        <w:t>от 21 августа 2014 г. N 372-П</w:t>
      </w:r>
    </w:p>
    <w:p w:rsidR="00A4657D" w:rsidRDefault="00A4657D">
      <w:pPr>
        <w:pStyle w:val="ConsPlusTitle"/>
        <w:jc w:val="center"/>
      </w:pPr>
    </w:p>
    <w:p w:rsidR="00A4657D" w:rsidRDefault="00A4657D">
      <w:pPr>
        <w:pStyle w:val="ConsPlusTitle"/>
        <w:jc w:val="center"/>
      </w:pPr>
      <w:r>
        <w:t>ОБ УТВЕРЖДЕНИИ ПРАВИЛ ОСУЩЕСТВЛЕНИЯ КАПИТАЛЬНЫХ</w:t>
      </w:r>
    </w:p>
    <w:p w:rsidR="00A4657D" w:rsidRDefault="00A4657D">
      <w:pPr>
        <w:pStyle w:val="ConsPlusTitle"/>
        <w:jc w:val="center"/>
      </w:pPr>
      <w:r>
        <w:t>ВЛОЖЕНИЙ В ОБЪЕКТЫ ГОСУДАРСТВЕННОЙ СОБСТВЕННОСТИ</w:t>
      </w:r>
    </w:p>
    <w:p w:rsidR="00A4657D" w:rsidRDefault="00A4657D">
      <w:pPr>
        <w:pStyle w:val="ConsPlusTitle"/>
        <w:jc w:val="center"/>
      </w:pPr>
      <w:r>
        <w:t>УЛЬЯНОВСКОЙ ОБЛАСТИ ЗА СЧЕТ СРЕДСТВ ОБЛАСТНОГО БЮДЖЕТА</w:t>
      </w:r>
    </w:p>
    <w:p w:rsidR="00A4657D" w:rsidRDefault="00A4657D">
      <w:pPr>
        <w:pStyle w:val="ConsPlusTitle"/>
        <w:jc w:val="center"/>
      </w:pPr>
      <w:r>
        <w:t>УЛЬЯНОВСКОЙ ОБЛАСТИ</w:t>
      </w:r>
    </w:p>
    <w:p w:rsidR="00A4657D" w:rsidRDefault="00A46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657D">
        <w:trPr>
          <w:jc w:val="center"/>
        </w:trPr>
        <w:tc>
          <w:tcPr>
            <w:tcW w:w="9294" w:type="dxa"/>
            <w:tcBorders>
              <w:top w:val="nil"/>
              <w:left w:val="single" w:sz="24" w:space="0" w:color="CED3F1"/>
              <w:bottom w:val="nil"/>
              <w:right w:val="single" w:sz="24" w:space="0" w:color="F4F3F8"/>
            </w:tcBorders>
            <w:shd w:val="clear" w:color="auto" w:fill="F4F3F8"/>
          </w:tcPr>
          <w:p w:rsidR="00A4657D" w:rsidRDefault="00A4657D">
            <w:pPr>
              <w:pStyle w:val="ConsPlusNormal"/>
              <w:jc w:val="center"/>
            </w:pPr>
            <w:r>
              <w:rPr>
                <w:color w:val="392C69"/>
              </w:rPr>
              <w:t>Список изменяющих документов</w:t>
            </w:r>
          </w:p>
          <w:p w:rsidR="00A4657D" w:rsidRDefault="00A4657D">
            <w:pPr>
              <w:pStyle w:val="ConsPlusNormal"/>
              <w:jc w:val="center"/>
            </w:pPr>
            <w:proofErr w:type="gramStart"/>
            <w:r>
              <w:rPr>
                <w:color w:val="392C69"/>
              </w:rPr>
              <w:t>(в ред. постановлений Правительства Ульяновской области</w:t>
            </w:r>
            <w:proofErr w:type="gramEnd"/>
          </w:p>
          <w:p w:rsidR="00A4657D" w:rsidRDefault="00A4657D">
            <w:pPr>
              <w:pStyle w:val="ConsPlusNormal"/>
              <w:jc w:val="center"/>
            </w:pPr>
            <w:r>
              <w:rPr>
                <w:color w:val="392C69"/>
              </w:rPr>
              <w:t xml:space="preserve">от 28.03.2016 </w:t>
            </w:r>
            <w:hyperlink r:id="rId4" w:history="1">
              <w:r>
                <w:rPr>
                  <w:color w:val="0000FF"/>
                </w:rPr>
                <w:t>N 127-П</w:t>
              </w:r>
            </w:hyperlink>
            <w:r>
              <w:rPr>
                <w:color w:val="392C69"/>
              </w:rPr>
              <w:t xml:space="preserve">, от 28.06.2016 </w:t>
            </w:r>
            <w:hyperlink r:id="rId5" w:history="1">
              <w:r>
                <w:rPr>
                  <w:color w:val="0000FF"/>
                </w:rPr>
                <w:t>N 301-П</w:t>
              </w:r>
            </w:hyperlink>
            <w:r>
              <w:rPr>
                <w:color w:val="392C69"/>
              </w:rPr>
              <w:t xml:space="preserve">, от 22.01.2019 </w:t>
            </w:r>
            <w:hyperlink r:id="rId6" w:history="1">
              <w:r>
                <w:rPr>
                  <w:color w:val="0000FF"/>
                </w:rPr>
                <w:t>N 15-П</w:t>
              </w:r>
            </w:hyperlink>
            <w:r>
              <w:rPr>
                <w:color w:val="392C69"/>
              </w:rPr>
              <w:t>)</w:t>
            </w:r>
          </w:p>
        </w:tc>
      </w:tr>
    </w:tbl>
    <w:p w:rsidR="00A4657D" w:rsidRDefault="00A4657D">
      <w:pPr>
        <w:pStyle w:val="ConsPlusNormal"/>
        <w:jc w:val="both"/>
      </w:pPr>
    </w:p>
    <w:p w:rsidR="00A4657D" w:rsidRDefault="00A4657D">
      <w:pPr>
        <w:pStyle w:val="ConsPlusNormal"/>
        <w:ind w:firstLine="540"/>
        <w:jc w:val="both"/>
      </w:pPr>
      <w:r>
        <w:t xml:space="preserve">В соответствии со </w:t>
      </w:r>
      <w:hyperlink r:id="rId7" w:history="1">
        <w:r>
          <w:rPr>
            <w:color w:val="0000FF"/>
          </w:rPr>
          <w:t>статьями 78.2</w:t>
        </w:r>
      </w:hyperlink>
      <w:r>
        <w:t xml:space="preserve"> и </w:t>
      </w:r>
      <w:hyperlink r:id="rId8" w:history="1">
        <w:r>
          <w:rPr>
            <w:color w:val="0000FF"/>
          </w:rPr>
          <w:t>79</w:t>
        </w:r>
      </w:hyperlink>
      <w:r>
        <w:t xml:space="preserve"> Бюджетного кодекса Российской Федерации Правительство Ульяновской области постановляет:</w:t>
      </w:r>
    </w:p>
    <w:p w:rsidR="00A4657D" w:rsidRDefault="00A4657D">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осуществления капитальных вложений в объекты государственной собственности Ульяновской области за счет средств областного бюджета Ульяновской области.</w:t>
      </w:r>
    </w:p>
    <w:p w:rsidR="00A4657D" w:rsidRDefault="00A4657D">
      <w:pPr>
        <w:pStyle w:val="ConsPlusNormal"/>
        <w:spacing w:before="220"/>
        <w:ind w:firstLine="540"/>
        <w:jc w:val="both"/>
      </w:pPr>
      <w:r>
        <w:t xml:space="preserve">2. </w:t>
      </w:r>
      <w:proofErr w:type="gramStart"/>
      <w:r>
        <w:t>Установить, что при исполнении областного бюджета Ульяновской области на 2014 год и на плановый период 2015 и 2016 годов главные распорядители средств областного бюджета Ульяновской области (далее - главные распорядители) вправе изменить способ финансового обеспечения осуществления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Ульяновской области и (или) приобретения объектов недвижимого</w:t>
      </w:r>
      <w:proofErr w:type="gramEnd"/>
      <w:r>
        <w:t xml:space="preserve"> </w:t>
      </w:r>
      <w:proofErr w:type="gramStart"/>
      <w:r>
        <w:t>имущества в государственную собственность Ульяновской области (далее - объекты), включенных в областную адресную инвестиционную программу на 2014 год и плановый период 2015 и 2016 годов, с бюджетных инвестиций, предоставляемых областным государственным бюджетным учреждениям Ульяновской области, областным государственным автономным учреждениям Ульяновской области, областным государственным унитарным предприятиям Ульяновской области, на субсидии на осуществление капитальных вложений в объекты либо передать указанным учреждениям и предприятиям</w:t>
      </w:r>
      <w:proofErr w:type="gramEnd"/>
      <w:r>
        <w:t xml:space="preserve"> полномочия государственного заказчика в соответствии с Бюджетным </w:t>
      </w:r>
      <w:hyperlink r:id="rId9" w:history="1">
        <w:r>
          <w:rPr>
            <w:color w:val="0000FF"/>
          </w:rPr>
          <w:t>кодексом</w:t>
        </w:r>
      </w:hyperlink>
      <w:r>
        <w:t xml:space="preserve"> Российской Федерации с учетом </w:t>
      </w:r>
      <w:hyperlink w:anchor="P35" w:history="1">
        <w:r>
          <w:rPr>
            <w:color w:val="0000FF"/>
          </w:rPr>
          <w:t>Правил</w:t>
        </w:r>
      </w:hyperlink>
      <w:r>
        <w:t>, утвержденных настоящим постановлением.</w:t>
      </w:r>
    </w:p>
    <w:p w:rsidR="00A4657D" w:rsidRDefault="00A4657D">
      <w:pPr>
        <w:pStyle w:val="ConsPlusNormal"/>
        <w:spacing w:before="220"/>
        <w:ind w:firstLine="540"/>
        <w:jc w:val="both"/>
      </w:pPr>
      <w:r>
        <w:t>3. Главным распорядителям в отношении объектов, включенных в областную адресную инвестиционную программу на 2014 год и плановый период 2015 и 2016 годов, до 15 сентября 2014 года:</w:t>
      </w:r>
    </w:p>
    <w:p w:rsidR="00A4657D" w:rsidRDefault="00A4657D">
      <w:pPr>
        <w:pStyle w:val="ConsPlusNormal"/>
        <w:spacing w:before="220"/>
        <w:ind w:firstLine="540"/>
        <w:jc w:val="both"/>
      </w:pPr>
      <w:r>
        <w:t>3.1. Представить в установленном порядке в Правительство Ульяновской области предложения о внесении необходимых изменений в нормативные правовые акты Правительства Ульяновской области.</w:t>
      </w:r>
    </w:p>
    <w:p w:rsidR="00A4657D" w:rsidRDefault="00A4657D">
      <w:pPr>
        <w:pStyle w:val="ConsPlusNormal"/>
        <w:spacing w:before="220"/>
        <w:ind w:firstLine="540"/>
        <w:jc w:val="both"/>
      </w:pPr>
      <w:r>
        <w:t>3.2. Внести изменения в свои соответствующие решения.</w:t>
      </w:r>
    </w:p>
    <w:p w:rsidR="00A4657D" w:rsidRDefault="00A4657D">
      <w:pPr>
        <w:pStyle w:val="ConsPlusNormal"/>
        <w:jc w:val="both"/>
      </w:pPr>
    </w:p>
    <w:p w:rsidR="00A4657D" w:rsidRDefault="00A4657D">
      <w:pPr>
        <w:pStyle w:val="ConsPlusNormal"/>
        <w:jc w:val="right"/>
      </w:pPr>
      <w:r>
        <w:t>Губернатор - Председатель</w:t>
      </w:r>
    </w:p>
    <w:p w:rsidR="00A4657D" w:rsidRDefault="00A4657D">
      <w:pPr>
        <w:pStyle w:val="ConsPlusNormal"/>
        <w:jc w:val="right"/>
      </w:pPr>
      <w:r>
        <w:t>Правительства</w:t>
      </w:r>
    </w:p>
    <w:p w:rsidR="00A4657D" w:rsidRDefault="00A4657D">
      <w:pPr>
        <w:pStyle w:val="ConsPlusNormal"/>
        <w:jc w:val="right"/>
      </w:pPr>
      <w:r>
        <w:t>Ульяновской области</w:t>
      </w:r>
    </w:p>
    <w:p w:rsidR="00A4657D" w:rsidRDefault="00A4657D">
      <w:pPr>
        <w:pStyle w:val="ConsPlusNormal"/>
        <w:jc w:val="right"/>
      </w:pPr>
      <w:r>
        <w:t>С.И.МОРОЗОВ</w:t>
      </w:r>
    </w:p>
    <w:p w:rsidR="00A4657D" w:rsidRDefault="00A4657D">
      <w:pPr>
        <w:pStyle w:val="ConsPlusNormal"/>
        <w:jc w:val="both"/>
      </w:pPr>
    </w:p>
    <w:p w:rsidR="00A4657D" w:rsidRDefault="00A4657D">
      <w:pPr>
        <w:pStyle w:val="ConsPlusNormal"/>
        <w:jc w:val="both"/>
      </w:pPr>
    </w:p>
    <w:p w:rsidR="00A4657D" w:rsidRDefault="00A4657D">
      <w:pPr>
        <w:pStyle w:val="ConsPlusNormal"/>
        <w:jc w:val="both"/>
      </w:pPr>
    </w:p>
    <w:p w:rsidR="00A4657D" w:rsidRDefault="00A4657D">
      <w:pPr>
        <w:pStyle w:val="ConsPlusNormal"/>
        <w:jc w:val="both"/>
      </w:pPr>
    </w:p>
    <w:p w:rsidR="00A4657D" w:rsidRDefault="00A4657D">
      <w:pPr>
        <w:pStyle w:val="ConsPlusNormal"/>
        <w:jc w:val="both"/>
      </w:pPr>
    </w:p>
    <w:p w:rsidR="00A4657D" w:rsidRDefault="00A4657D">
      <w:pPr>
        <w:pStyle w:val="ConsPlusNormal"/>
        <w:jc w:val="right"/>
        <w:outlineLvl w:val="0"/>
      </w:pPr>
      <w:r>
        <w:t>Утверждены</w:t>
      </w:r>
    </w:p>
    <w:p w:rsidR="00A4657D" w:rsidRDefault="00A4657D">
      <w:pPr>
        <w:pStyle w:val="ConsPlusNormal"/>
        <w:jc w:val="right"/>
      </w:pPr>
      <w:r>
        <w:t>постановлением</w:t>
      </w:r>
    </w:p>
    <w:p w:rsidR="00A4657D" w:rsidRDefault="00A4657D">
      <w:pPr>
        <w:pStyle w:val="ConsPlusNormal"/>
        <w:jc w:val="right"/>
      </w:pPr>
      <w:r>
        <w:t>Правительства Ульяновской области</w:t>
      </w:r>
    </w:p>
    <w:p w:rsidR="00A4657D" w:rsidRDefault="00A4657D">
      <w:pPr>
        <w:pStyle w:val="ConsPlusNormal"/>
        <w:jc w:val="right"/>
      </w:pPr>
      <w:r>
        <w:t>от 21 августа 2014 г. N 372-П</w:t>
      </w:r>
    </w:p>
    <w:p w:rsidR="00A4657D" w:rsidRDefault="00A4657D">
      <w:pPr>
        <w:pStyle w:val="ConsPlusNormal"/>
        <w:jc w:val="both"/>
      </w:pPr>
    </w:p>
    <w:p w:rsidR="00A4657D" w:rsidRDefault="00A4657D">
      <w:pPr>
        <w:pStyle w:val="ConsPlusTitle"/>
        <w:jc w:val="center"/>
      </w:pPr>
      <w:bookmarkStart w:id="0" w:name="P35"/>
      <w:bookmarkEnd w:id="0"/>
      <w:r>
        <w:t>ПРАВИЛА</w:t>
      </w:r>
    </w:p>
    <w:p w:rsidR="00A4657D" w:rsidRDefault="00A4657D">
      <w:pPr>
        <w:pStyle w:val="ConsPlusTitle"/>
        <w:jc w:val="center"/>
      </w:pPr>
      <w:r>
        <w:t>ОСУЩЕСТВЛЕНИЯ КАПИТАЛЬНЫХ ВЛОЖЕНИЙ В ОБЪЕКТЫ</w:t>
      </w:r>
    </w:p>
    <w:p w:rsidR="00A4657D" w:rsidRDefault="00A4657D">
      <w:pPr>
        <w:pStyle w:val="ConsPlusTitle"/>
        <w:jc w:val="center"/>
      </w:pPr>
      <w:r>
        <w:t>ГОСУДАРСТВЕННОЙ СОБСТВЕННОСТИ УЛЬЯНОВСКОЙ ОБЛАСТИ</w:t>
      </w:r>
    </w:p>
    <w:p w:rsidR="00A4657D" w:rsidRDefault="00A4657D">
      <w:pPr>
        <w:pStyle w:val="ConsPlusTitle"/>
        <w:jc w:val="center"/>
      </w:pPr>
      <w:r>
        <w:t>ЗА СЧЕТ СРЕДСТВ ОБЛАСТНОГО БЮДЖЕТА УЛЬЯНОВСКОЙ ОБЛАСТИ</w:t>
      </w:r>
    </w:p>
    <w:p w:rsidR="00A4657D" w:rsidRDefault="00A46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657D">
        <w:trPr>
          <w:jc w:val="center"/>
        </w:trPr>
        <w:tc>
          <w:tcPr>
            <w:tcW w:w="9294" w:type="dxa"/>
            <w:tcBorders>
              <w:top w:val="nil"/>
              <w:left w:val="single" w:sz="24" w:space="0" w:color="CED3F1"/>
              <w:bottom w:val="nil"/>
              <w:right w:val="single" w:sz="24" w:space="0" w:color="F4F3F8"/>
            </w:tcBorders>
            <w:shd w:val="clear" w:color="auto" w:fill="F4F3F8"/>
          </w:tcPr>
          <w:p w:rsidR="00A4657D" w:rsidRDefault="00A4657D">
            <w:pPr>
              <w:pStyle w:val="ConsPlusNormal"/>
              <w:jc w:val="center"/>
            </w:pPr>
            <w:r>
              <w:rPr>
                <w:color w:val="392C69"/>
              </w:rPr>
              <w:t>Список изменяющих документов</w:t>
            </w:r>
          </w:p>
          <w:p w:rsidR="00A4657D" w:rsidRDefault="00A4657D">
            <w:pPr>
              <w:pStyle w:val="ConsPlusNormal"/>
              <w:jc w:val="center"/>
            </w:pPr>
            <w:proofErr w:type="gramStart"/>
            <w:r>
              <w:rPr>
                <w:color w:val="392C69"/>
              </w:rPr>
              <w:t>(в ред. постановлений Правительства Ульяновской области</w:t>
            </w:r>
            <w:proofErr w:type="gramEnd"/>
          </w:p>
          <w:p w:rsidR="00A4657D" w:rsidRDefault="00A4657D">
            <w:pPr>
              <w:pStyle w:val="ConsPlusNormal"/>
              <w:jc w:val="center"/>
            </w:pPr>
            <w:r>
              <w:rPr>
                <w:color w:val="392C69"/>
              </w:rPr>
              <w:t xml:space="preserve">от 28.03.2016 </w:t>
            </w:r>
            <w:hyperlink r:id="rId10" w:history="1">
              <w:r>
                <w:rPr>
                  <w:color w:val="0000FF"/>
                </w:rPr>
                <w:t>N 127-П</w:t>
              </w:r>
            </w:hyperlink>
            <w:r>
              <w:rPr>
                <w:color w:val="392C69"/>
              </w:rPr>
              <w:t xml:space="preserve">, от 28.06.2016 </w:t>
            </w:r>
            <w:hyperlink r:id="rId11" w:history="1">
              <w:r>
                <w:rPr>
                  <w:color w:val="0000FF"/>
                </w:rPr>
                <w:t>N 301-П</w:t>
              </w:r>
            </w:hyperlink>
            <w:r>
              <w:rPr>
                <w:color w:val="392C69"/>
              </w:rPr>
              <w:t xml:space="preserve">, от 22.01.2019 </w:t>
            </w:r>
            <w:hyperlink r:id="rId12" w:history="1">
              <w:r>
                <w:rPr>
                  <w:color w:val="0000FF"/>
                </w:rPr>
                <w:t>N 15-П</w:t>
              </w:r>
            </w:hyperlink>
            <w:r>
              <w:rPr>
                <w:color w:val="392C69"/>
              </w:rPr>
              <w:t>)</w:t>
            </w:r>
          </w:p>
        </w:tc>
      </w:tr>
    </w:tbl>
    <w:p w:rsidR="00A4657D" w:rsidRDefault="00A4657D">
      <w:pPr>
        <w:pStyle w:val="ConsPlusNormal"/>
        <w:jc w:val="both"/>
      </w:pPr>
    </w:p>
    <w:p w:rsidR="00A4657D" w:rsidRDefault="00A4657D">
      <w:pPr>
        <w:pStyle w:val="ConsPlusTitle"/>
        <w:jc w:val="center"/>
        <w:outlineLvl w:val="1"/>
      </w:pPr>
      <w:r>
        <w:t>1. Общие положения</w:t>
      </w:r>
    </w:p>
    <w:p w:rsidR="00A4657D" w:rsidRDefault="00A4657D">
      <w:pPr>
        <w:pStyle w:val="ConsPlusNormal"/>
        <w:jc w:val="both"/>
      </w:pPr>
    </w:p>
    <w:p w:rsidR="00A4657D" w:rsidRDefault="00A4657D">
      <w:pPr>
        <w:pStyle w:val="ConsPlusNormal"/>
        <w:ind w:firstLine="540"/>
        <w:jc w:val="both"/>
      </w:pPr>
      <w:r>
        <w:t>1.1. Настоящие Правила устанавливают:</w:t>
      </w:r>
    </w:p>
    <w:p w:rsidR="00A4657D" w:rsidRDefault="00A4657D">
      <w:pPr>
        <w:pStyle w:val="ConsPlusNormal"/>
        <w:spacing w:before="220"/>
        <w:ind w:firstLine="540"/>
        <w:jc w:val="both"/>
      </w:pPr>
      <w:proofErr w:type="gramStart"/>
      <w:r>
        <w:t>а) порядок осуществления бюджетных инвестиций в форме капитальных вложений в объекты капитального строительства государственной собственности Ульяновской области, в том числе в целях подготовки обоснования инвестиций и проведения его технологического и ценового аудита, или в приобретение объектов недвижимого имущества в государственную собственность Ульяновской области за счет средств областного бюджета Ульяновской области (далее - бюджетные инвестиции), в том числе условия передачи исполнительными органами</w:t>
      </w:r>
      <w:proofErr w:type="gramEnd"/>
      <w:r>
        <w:t xml:space="preserve"> </w:t>
      </w:r>
      <w:proofErr w:type="gramStart"/>
      <w:r>
        <w:t>государственной власти Ульяновской области (государственными органами) областным государственным бюджетным учреждениям Ульяновской области или областным государственным автономным учреждениям Ульяновской области, областным государственным унитарным предприятиям Ульяновской области, в том числе казенным (далее - организации), полномочий государственного заказчика по заключению и исполнению от имени Ульяновской области государственных контрактов от лица указанных органов в соответствии с настоящими Правилами, а также порядок заключения соглашений о передаче</w:t>
      </w:r>
      <w:proofErr w:type="gramEnd"/>
      <w:r>
        <w:t xml:space="preserve"> указанных полномочий;</w:t>
      </w:r>
    </w:p>
    <w:p w:rsidR="00A4657D" w:rsidRDefault="00A4657D">
      <w:pPr>
        <w:pStyle w:val="ConsPlusNormal"/>
        <w:jc w:val="both"/>
      </w:pPr>
      <w:r>
        <w:t xml:space="preserve">(в ред. </w:t>
      </w:r>
      <w:hyperlink r:id="rId13" w:history="1">
        <w:r>
          <w:rPr>
            <w:color w:val="0000FF"/>
          </w:rPr>
          <w:t>постановления</w:t>
        </w:r>
      </w:hyperlink>
      <w:r>
        <w:t xml:space="preserve"> Правительства Ульяновской области от 22.01.2019 N 15-П)</w:t>
      </w:r>
    </w:p>
    <w:p w:rsidR="00A4657D" w:rsidRDefault="00A4657D">
      <w:pPr>
        <w:pStyle w:val="ConsPlusNormal"/>
        <w:spacing w:before="220"/>
        <w:ind w:firstLine="540"/>
        <w:jc w:val="both"/>
      </w:pPr>
      <w:proofErr w:type="gramStart"/>
      <w:r>
        <w:t>б) порядок предоставления из областного бюджета Ульяновской области субсидий организациям на осуществление капитальных вложений в объекты капитального строительства государственной собственности Ульяновской области, в том числе в целях подготовки обоснования инвестиций и проведения его технологического и ценового аудита, и объекты недвижимого имущества, приобретаемые в государственную собственность Ульяновской области (далее соответственно - объекты, субсидии).</w:t>
      </w:r>
      <w:proofErr w:type="gramEnd"/>
    </w:p>
    <w:p w:rsidR="00A4657D" w:rsidRDefault="00A4657D">
      <w:pPr>
        <w:pStyle w:val="ConsPlusNormal"/>
        <w:jc w:val="both"/>
      </w:pPr>
      <w:r>
        <w:t xml:space="preserve">(в ред. </w:t>
      </w:r>
      <w:hyperlink r:id="rId14" w:history="1">
        <w:r>
          <w:rPr>
            <w:color w:val="0000FF"/>
          </w:rPr>
          <w:t>постановления</w:t>
        </w:r>
      </w:hyperlink>
      <w:r>
        <w:t xml:space="preserve"> Правительства Ульяновской области от 22.01.2019 N 15-П)</w:t>
      </w:r>
    </w:p>
    <w:p w:rsidR="00A4657D" w:rsidRDefault="00A4657D">
      <w:pPr>
        <w:pStyle w:val="ConsPlusNormal"/>
        <w:spacing w:before="220"/>
        <w:ind w:firstLine="540"/>
        <w:jc w:val="both"/>
      </w:pPr>
      <w:r>
        <w:t xml:space="preserve">1.2. </w:t>
      </w:r>
      <w:proofErr w:type="gramStart"/>
      <w:r>
        <w:t xml:space="preserve">Бюджетные инвестиции и предоставление субсидий осуществляются в соответствии с решениями, предусмотренными </w:t>
      </w:r>
      <w:hyperlink r:id="rId15" w:history="1">
        <w:r>
          <w:rPr>
            <w:color w:val="0000FF"/>
          </w:rPr>
          <w:t>пунктами 2</w:t>
        </w:r>
      </w:hyperlink>
      <w:r>
        <w:t xml:space="preserve"> и </w:t>
      </w:r>
      <w:hyperlink r:id="rId16" w:history="1">
        <w:r>
          <w:rPr>
            <w:color w:val="0000FF"/>
          </w:rPr>
          <w:t>3.1 статьи 78.2</w:t>
        </w:r>
      </w:hyperlink>
      <w:r>
        <w:t xml:space="preserve"> и </w:t>
      </w:r>
      <w:hyperlink r:id="rId17" w:history="1">
        <w:r>
          <w:rPr>
            <w:color w:val="0000FF"/>
          </w:rPr>
          <w:t>пунктами 2</w:t>
        </w:r>
      </w:hyperlink>
      <w:r>
        <w:t xml:space="preserve"> и </w:t>
      </w:r>
      <w:hyperlink r:id="rId18" w:history="1">
        <w:r>
          <w:rPr>
            <w:color w:val="0000FF"/>
          </w:rPr>
          <w:t>3.1 статьи 79</w:t>
        </w:r>
      </w:hyperlink>
      <w:r>
        <w:t xml:space="preserve"> Бюджетного кодекса Российской Федерации (далее - акты (решения).</w:t>
      </w:r>
      <w:proofErr w:type="gramEnd"/>
    </w:p>
    <w:p w:rsidR="00A4657D" w:rsidRDefault="00A4657D">
      <w:pPr>
        <w:pStyle w:val="ConsPlusNormal"/>
        <w:jc w:val="both"/>
      </w:pPr>
      <w:r>
        <w:t>(</w:t>
      </w:r>
      <w:proofErr w:type="gramStart"/>
      <w:r>
        <w:t>п</w:t>
      </w:r>
      <w:proofErr w:type="gramEnd"/>
      <w:r>
        <w:t xml:space="preserve">. 1.2 в ред. </w:t>
      </w:r>
      <w:hyperlink r:id="rId19" w:history="1">
        <w:r>
          <w:rPr>
            <w:color w:val="0000FF"/>
          </w:rPr>
          <w:t>постановления</w:t>
        </w:r>
      </w:hyperlink>
      <w:r>
        <w:t xml:space="preserve"> Правительства Ульяновской области от 22.01.2019 N 15-П)</w:t>
      </w:r>
    </w:p>
    <w:p w:rsidR="00A4657D" w:rsidRDefault="00A4657D">
      <w:pPr>
        <w:pStyle w:val="ConsPlusNormal"/>
        <w:spacing w:before="220"/>
        <w:ind w:firstLine="540"/>
        <w:jc w:val="both"/>
      </w:pPr>
      <w:r>
        <w:t>1.3. При осуществлении капитальных вложений в объекты не допускается:</w:t>
      </w:r>
    </w:p>
    <w:p w:rsidR="00A4657D" w:rsidRDefault="00A4657D">
      <w:pPr>
        <w:pStyle w:val="ConsPlusNormal"/>
        <w:spacing w:before="220"/>
        <w:ind w:firstLine="540"/>
        <w:jc w:val="both"/>
      </w:pPr>
      <w:proofErr w:type="gramStart"/>
      <w:r>
        <w:t xml:space="preserve">а) предоставление субсидий в отношении объектов, по которым принято решение о </w:t>
      </w:r>
      <w:r>
        <w:lastRenderedPageBreak/>
        <w:t xml:space="preserve">подготовке и реализации бюджетных инвестиций, предусмотренных </w:t>
      </w:r>
      <w:hyperlink r:id="rId20" w:history="1">
        <w:r>
          <w:rPr>
            <w:color w:val="0000FF"/>
          </w:rPr>
          <w:t>пунктами 2</w:t>
        </w:r>
      </w:hyperlink>
      <w:r>
        <w:t xml:space="preserve"> и </w:t>
      </w:r>
      <w:hyperlink r:id="rId21" w:history="1">
        <w:r>
          <w:rPr>
            <w:color w:val="0000FF"/>
          </w:rPr>
          <w:t>3.1 статьи 79</w:t>
        </w:r>
      </w:hyperlink>
      <w:r>
        <w:t xml:space="preserve"> Бюджетного кодекса Российской Федерации, за исключением случая, указанного в </w:t>
      </w:r>
      <w:hyperlink r:id="rId22" w:history="1">
        <w:r>
          <w:rPr>
            <w:color w:val="0000FF"/>
          </w:rPr>
          <w:t>абзаце втором пункта 7 статьи 78.2</w:t>
        </w:r>
      </w:hyperlink>
      <w:r>
        <w:t xml:space="preserve"> Бюджетного кодекса Российской Федерации;</w:t>
      </w:r>
      <w:proofErr w:type="gramEnd"/>
    </w:p>
    <w:p w:rsidR="00A4657D" w:rsidRDefault="00A4657D">
      <w:pPr>
        <w:pStyle w:val="ConsPlusNormal"/>
        <w:jc w:val="both"/>
      </w:pPr>
      <w:r>
        <w:t xml:space="preserve">(в ред. постановлений Правительства Ульяновской области от 28.03.2016 </w:t>
      </w:r>
      <w:hyperlink r:id="rId23" w:history="1">
        <w:r>
          <w:rPr>
            <w:color w:val="0000FF"/>
          </w:rPr>
          <w:t>N 127-П</w:t>
        </w:r>
      </w:hyperlink>
      <w:r>
        <w:t xml:space="preserve">, от 22.01.2019 </w:t>
      </w:r>
      <w:hyperlink r:id="rId24" w:history="1">
        <w:r>
          <w:rPr>
            <w:color w:val="0000FF"/>
          </w:rPr>
          <w:t>N 15-П</w:t>
        </w:r>
      </w:hyperlink>
      <w:r>
        <w:t>)</w:t>
      </w:r>
    </w:p>
    <w:p w:rsidR="00A4657D" w:rsidRDefault="00A4657D">
      <w:pPr>
        <w:pStyle w:val="ConsPlusNormal"/>
        <w:spacing w:before="220"/>
        <w:ind w:firstLine="540"/>
        <w:jc w:val="both"/>
      </w:pPr>
      <w:r>
        <w:t xml:space="preserve">б) предоставление бюджетных инвестиций в объекты, по которым принято решение о предоставлении субсидий, предусмотренных </w:t>
      </w:r>
      <w:hyperlink r:id="rId25" w:history="1">
        <w:r>
          <w:rPr>
            <w:color w:val="0000FF"/>
          </w:rPr>
          <w:t>пунктами 2</w:t>
        </w:r>
      </w:hyperlink>
      <w:r>
        <w:t xml:space="preserve"> и </w:t>
      </w:r>
      <w:hyperlink r:id="rId26" w:history="1">
        <w:r>
          <w:rPr>
            <w:color w:val="0000FF"/>
          </w:rPr>
          <w:t>3.1 статьи 78.2</w:t>
        </w:r>
      </w:hyperlink>
      <w:r>
        <w:t xml:space="preserve"> Бюджетного кодекса Российской Федерации, за исключением случая, указанного в </w:t>
      </w:r>
      <w:hyperlink r:id="rId27" w:history="1">
        <w:r>
          <w:rPr>
            <w:color w:val="0000FF"/>
          </w:rPr>
          <w:t>абзаце втором пункта 6 статьи 79</w:t>
        </w:r>
      </w:hyperlink>
      <w:r>
        <w:t xml:space="preserve"> Бюджетного кодекса Российской Федерации.</w:t>
      </w:r>
    </w:p>
    <w:p w:rsidR="00A4657D" w:rsidRDefault="00A4657D">
      <w:pPr>
        <w:pStyle w:val="ConsPlusNormal"/>
        <w:jc w:val="both"/>
      </w:pPr>
      <w:r>
        <w:t xml:space="preserve">(в ред. постановлений Правительства Ульяновской области от 28.03.2016 </w:t>
      </w:r>
      <w:hyperlink r:id="rId28" w:history="1">
        <w:r>
          <w:rPr>
            <w:color w:val="0000FF"/>
          </w:rPr>
          <w:t>N 127-П</w:t>
        </w:r>
      </w:hyperlink>
      <w:r>
        <w:t xml:space="preserve">, от 22.01.2019 </w:t>
      </w:r>
      <w:hyperlink r:id="rId29" w:history="1">
        <w:r>
          <w:rPr>
            <w:color w:val="0000FF"/>
          </w:rPr>
          <w:t>N 15-П</w:t>
        </w:r>
      </w:hyperlink>
      <w:r>
        <w:t>)</w:t>
      </w:r>
    </w:p>
    <w:p w:rsidR="00A4657D" w:rsidRDefault="00A4657D">
      <w:pPr>
        <w:pStyle w:val="ConsPlusNormal"/>
        <w:spacing w:before="220"/>
        <w:ind w:firstLine="540"/>
        <w:jc w:val="both"/>
      </w:pPr>
      <w:r>
        <w:t>1.4.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областной адресной инвестиционной программой.</w:t>
      </w:r>
    </w:p>
    <w:p w:rsidR="00A4657D" w:rsidRDefault="00A4657D">
      <w:pPr>
        <w:pStyle w:val="ConsPlusNormal"/>
        <w:spacing w:before="220"/>
        <w:ind w:firstLine="540"/>
        <w:jc w:val="both"/>
      </w:pPr>
      <w:r>
        <w:t>1.4.1.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A4657D" w:rsidRDefault="00A4657D">
      <w:pPr>
        <w:pStyle w:val="ConsPlusNormal"/>
        <w:jc w:val="both"/>
      </w:pPr>
      <w:r>
        <w:t>(</w:t>
      </w:r>
      <w:proofErr w:type="gramStart"/>
      <w:r>
        <w:t>п</w:t>
      </w:r>
      <w:proofErr w:type="gramEnd"/>
      <w:r>
        <w:t xml:space="preserve">. 1.4.1 введен </w:t>
      </w:r>
      <w:hyperlink r:id="rId30" w:history="1">
        <w:r>
          <w:rPr>
            <w:color w:val="0000FF"/>
          </w:rPr>
          <w:t>постановлением</w:t>
        </w:r>
      </w:hyperlink>
      <w:r>
        <w:t xml:space="preserve"> Правительства Ульяновской области от 22.01.2019 N 15-П)</w:t>
      </w:r>
    </w:p>
    <w:p w:rsidR="00A4657D" w:rsidRDefault="00A4657D">
      <w:pPr>
        <w:pStyle w:val="ConsPlusNormal"/>
        <w:spacing w:before="220"/>
        <w:ind w:firstLine="540"/>
        <w:jc w:val="both"/>
      </w:pPr>
      <w:r>
        <w:t xml:space="preserve">1.5. </w:t>
      </w:r>
      <w:proofErr w:type="gramStart"/>
      <w: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или хозяйственного ведения у этих организаций, а также увеличением уставного фонда областных государственных унитарных предприятий, основанных на праве хозяйственного ведения, либо включаются в состав государственной казны Ульяновской</w:t>
      </w:r>
      <w:proofErr w:type="gramEnd"/>
      <w:r>
        <w:t xml:space="preserve"> области.</w:t>
      </w:r>
    </w:p>
    <w:p w:rsidR="00A4657D" w:rsidRDefault="00A4657D">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22.01.2019 N 15-П)</w:t>
      </w:r>
    </w:p>
    <w:p w:rsidR="00A4657D" w:rsidRDefault="00A4657D">
      <w:pPr>
        <w:pStyle w:val="ConsPlusNormal"/>
        <w:spacing w:before="220"/>
        <w:ind w:firstLine="540"/>
        <w:jc w:val="both"/>
      </w:pPr>
      <w:r>
        <w:t>1.6. Осуществление капитальных вложений в объекты за счет субсидий влечет также увеличение стоимости основных средств, находящихся на праве оперативного управления или хозяйственного ведения у организаций. Осуществление капитальных вложений за счет субсидий в объекты областных государственных унитарных предприятий, основанных на праве хозяйственного ведения, влечет также увеличение их уставного фонда.</w:t>
      </w:r>
    </w:p>
    <w:p w:rsidR="00A4657D" w:rsidRDefault="00A4657D">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22.01.2019 N 15-П)</w:t>
      </w:r>
    </w:p>
    <w:p w:rsidR="00A4657D" w:rsidRDefault="00A4657D">
      <w:pPr>
        <w:pStyle w:val="ConsPlusNormal"/>
        <w:jc w:val="both"/>
      </w:pPr>
    </w:p>
    <w:p w:rsidR="00A4657D" w:rsidRDefault="00A4657D">
      <w:pPr>
        <w:pStyle w:val="ConsPlusTitle"/>
        <w:jc w:val="center"/>
        <w:outlineLvl w:val="1"/>
      </w:pPr>
      <w:r>
        <w:t>2. Осуществление бюджетных инвестиций</w:t>
      </w:r>
    </w:p>
    <w:p w:rsidR="00A4657D" w:rsidRDefault="00A4657D">
      <w:pPr>
        <w:pStyle w:val="ConsPlusNormal"/>
        <w:jc w:val="both"/>
      </w:pPr>
    </w:p>
    <w:p w:rsidR="00A4657D" w:rsidRDefault="00A4657D">
      <w:pPr>
        <w:pStyle w:val="ConsPlusNormal"/>
        <w:ind w:firstLine="540"/>
        <w:jc w:val="both"/>
      </w:pPr>
      <w:r>
        <w:t xml:space="preserve">2.1. </w:t>
      </w:r>
      <w:proofErr w:type="gramStart"/>
      <w: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государственных контрактов, заключенных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w:t>
      </w:r>
      <w:proofErr w:type="gramEnd"/>
    </w:p>
    <w:p w:rsidR="00A4657D" w:rsidRDefault="00A4657D">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22.01.2019 N 15-П)</w:t>
      </w:r>
    </w:p>
    <w:p w:rsidR="00A4657D" w:rsidRDefault="00A4657D">
      <w:pPr>
        <w:pStyle w:val="ConsPlusNormal"/>
        <w:spacing w:before="220"/>
        <w:ind w:firstLine="540"/>
        <w:jc w:val="both"/>
      </w:pPr>
      <w:r>
        <w:t>а) государственными заказчиками, являющимися получателями средств областного бюджета Ульяновской области;</w:t>
      </w:r>
    </w:p>
    <w:p w:rsidR="00A4657D" w:rsidRDefault="00A4657D">
      <w:pPr>
        <w:pStyle w:val="ConsPlusNormal"/>
        <w:spacing w:before="220"/>
        <w:ind w:firstLine="540"/>
        <w:jc w:val="both"/>
      </w:pPr>
      <w:bookmarkStart w:id="1" w:name="P70"/>
      <w:bookmarkEnd w:id="1"/>
      <w:r>
        <w:t xml:space="preserve">б) организациями, которым исполнительные органы государственной власти Ульяновской области (далее - государственные органы), осуществляющие функции и полномочия учредителя или права собственника имущества организаций, являющиеся государственными заказчиками, передали в соответствии с настоящими Правилами свои полномочия государственного заказчика </w:t>
      </w:r>
      <w:r>
        <w:lastRenderedPageBreak/>
        <w:t>по заключению и исполнению от имени Ульяновской области государственных контрактов (заказчик-застройщик).</w:t>
      </w:r>
    </w:p>
    <w:p w:rsidR="00A4657D" w:rsidRDefault="00A4657D">
      <w:pPr>
        <w:pStyle w:val="ConsPlusNormal"/>
        <w:spacing w:before="220"/>
        <w:ind w:firstLine="540"/>
        <w:jc w:val="both"/>
      </w:pPr>
      <w:r>
        <w:t xml:space="preserve">2.2. </w:t>
      </w:r>
      <w:proofErr w:type="gramStart"/>
      <w:r>
        <w:t xml:space="preserve">Государственные контракты заключаются и оплачиваются в пределах лимитов бюджетных обязательств, доведенных государственному заказчику как получателю средств областного бюджета Ульяновской области, либо в порядке, установленном Бюджетным </w:t>
      </w:r>
      <w:hyperlink r:id="rId3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roofErr w:type="gramEnd"/>
    </w:p>
    <w:p w:rsidR="00A4657D" w:rsidRDefault="00A4657D">
      <w:pPr>
        <w:pStyle w:val="ConsPlusNormal"/>
        <w:spacing w:before="220"/>
        <w:ind w:firstLine="540"/>
        <w:jc w:val="both"/>
      </w:pPr>
      <w:r>
        <w:t>2.3. В государственных контрактах, заключенных в отношении строек и объектов капитального строительства, могут предусматриваться авансовые платежи в размере до 30 процентов суммы средств, предусмотренных на исполнение государственного контракта в текущем финансовом году, если иное не предусмотрено законодательством.</w:t>
      </w:r>
    </w:p>
    <w:p w:rsidR="00A4657D" w:rsidRDefault="00A4657D">
      <w:pPr>
        <w:pStyle w:val="ConsPlusNormal"/>
        <w:spacing w:before="220"/>
        <w:ind w:firstLine="540"/>
        <w:jc w:val="both"/>
      </w:pPr>
      <w:r>
        <w:t>В государственных контрактах, заключенных в отношении приобретения объектов недвижимого имущества в государственную собственность, авансовые платежи не предусматриваются.</w:t>
      </w:r>
    </w:p>
    <w:p w:rsidR="00A4657D" w:rsidRDefault="00A4657D">
      <w:pPr>
        <w:pStyle w:val="ConsPlusNormal"/>
        <w:spacing w:before="220"/>
        <w:ind w:firstLine="540"/>
        <w:jc w:val="both"/>
      </w:pPr>
      <w:r>
        <w:t xml:space="preserve">2.4. </w:t>
      </w:r>
      <w:proofErr w:type="gramStart"/>
      <w:r>
        <w:t xml:space="preserve">В целях осуществления бюджетных инвестиций в соответствии с </w:t>
      </w:r>
      <w:hyperlink w:anchor="P70" w:history="1">
        <w:r>
          <w:rPr>
            <w:color w:val="0000FF"/>
          </w:rPr>
          <w:t>подпунктом "б" пункта 2.1</w:t>
        </w:r>
      </w:hyperlink>
      <w:r>
        <w:t xml:space="preserve"> настоящих Правил государственными органами заключаются с организациями соглашения о передаче полномочий государственного заказчика по заключению и исполнению от имени Ульяновской области государственных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roofErr w:type="gramEnd"/>
    </w:p>
    <w:p w:rsidR="00A4657D" w:rsidRDefault="00A4657D">
      <w:pPr>
        <w:pStyle w:val="ConsPlusNormal"/>
        <w:spacing w:before="220"/>
        <w:ind w:firstLine="540"/>
        <w:jc w:val="both"/>
      </w:pPr>
      <w:r>
        <w:t>2.5. Соглашение о передаче полномочий может быть заключено в отношении нескольких объектов. Соглашение о передаче полномочий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Ульяновской области.</w:t>
      </w:r>
    </w:p>
    <w:p w:rsidR="00A4657D" w:rsidRDefault="00A4657D">
      <w:pPr>
        <w:pStyle w:val="ConsPlusNormal"/>
        <w:jc w:val="both"/>
      </w:pPr>
      <w:r>
        <w:t>(</w:t>
      </w:r>
      <w:proofErr w:type="gramStart"/>
      <w:r>
        <w:t>п</w:t>
      </w:r>
      <w:proofErr w:type="gramEnd"/>
      <w:r>
        <w:t xml:space="preserve">. 2.5 в ред. </w:t>
      </w:r>
      <w:hyperlink r:id="rId35" w:history="1">
        <w:r>
          <w:rPr>
            <w:color w:val="0000FF"/>
          </w:rPr>
          <w:t>постановления</w:t>
        </w:r>
      </w:hyperlink>
      <w:r>
        <w:t xml:space="preserve"> Правительства Ульяновской области от 22.01.2019 N 15-П)</w:t>
      </w:r>
    </w:p>
    <w:p w:rsidR="00A4657D" w:rsidRDefault="00A4657D">
      <w:pPr>
        <w:pStyle w:val="ConsPlusNormal"/>
        <w:spacing w:before="220"/>
        <w:ind w:firstLine="540"/>
        <w:jc w:val="both"/>
      </w:pPr>
      <w:r>
        <w:t>2.5.1. Соглашение о передаче полномочий, за исключением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содержать в том числе:</w:t>
      </w:r>
    </w:p>
    <w:p w:rsidR="00A4657D" w:rsidRDefault="00A4657D">
      <w:pPr>
        <w:pStyle w:val="ConsPlusNormal"/>
        <w:spacing w:before="220"/>
        <w:ind w:firstLine="540"/>
        <w:jc w:val="both"/>
      </w:pPr>
      <w:proofErr w:type="gramStart"/>
      <w: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государственной собственности Ульяновской области (сметной или предполагаемой (предельной) либо стоимости приобретения объекта недвижимого имущества в государственную</w:t>
      </w:r>
      <w:proofErr w:type="gramEnd"/>
      <w:r>
        <w:t xml:space="preserve"> </w:t>
      </w:r>
      <w:proofErr w:type="gramStart"/>
      <w:r>
        <w:t>собственность Ульяновской области),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государственному органу как получателю средств областного бюджета Ульяновской области, соответствующего акту (решению).</w:t>
      </w:r>
      <w:proofErr w:type="gramEnd"/>
      <w:r>
        <w:t xml:space="preserve"> Объем бюджетных инвестиций должен соответствовать объему бюджетных ассигнований на осуществление бюджетных инвестиций, предусмотренному областной адресной инвестиционной программой;</w:t>
      </w:r>
    </w:p>
    <w:p w:rsidR="00A4657D" w:rsidRDefault="00A4657D">
      <w:pPr>
        <w:pStyle w:val="ConsPlusNormal"/>
        <w:spacing w:before="220"/>
        <w:ind w:firstLine="540"/>
        <w:jc w:val="both"/>
      </w:pPr>
      <w:bookmarkStart w:id="2" w:name="P79"/>
      <w:bookmarkEnd w:id="2"/>
      <w:r>
        <w:t>б) положения, устанавливающие права и обязанности организации по заключению и исполнению от имени Ульяновской области от лица государственного органа государственных контрактов;</w:t>
      </w:r>
    </w:p>
    <w:p w:rsidR="00A4657D" w:rsidRDefault="00A4657D">
      <w:pPr>
        <w:pStyle w:val="ConsPlusNormal"/>
        <w:spacing w:before="220"/>
        <w:ind w:firstLine="540"/>
        <w:jc w:val="both"/>
      </w:pPr>
      <w:r>
        <w:lastRenderedPageBreak/>
        <w:t>в) ответственность организации за неисполнение или ненадлежащее исполнение переданных ей полномочий;</w:t>
      </w:r>
    </w:p>
    <w:p w:rsidR="00A4657D" w:rsidRDefault="00A4657D">
      <w:pPr>
        <w:pStyle w:val="ConsPlusNormal"/>
        <w:spacing w:before="220"/>
        <w:ind w:firstLine="540"/>
        <w:jc w:val="both"/>
      </w:pPr>
      <w:r>
        <w:t>г) положения, устанавливающие право государственного органа на проведение проверок соблюдения организацией условий, установленных заключенным соглашением о передаче полномочий;</w:t>
      </w:r>
    </w:p>
    <w:p w:rsidR="00A4657D" w:rsidRDefault="00A4657D">
      <w:pPr>
        <w:pStyle w:val="ConsPlusNormal"/>
        <w:spacing w:before="220"/>
        <w:ind w:firstLine="540"/>
        <w:jc w:val="both"/>
      </w:pPr>
      <w:bookmarkStart w:id="3" w:name="P82"/>
      <w:bookmarkEnd w:id="3"/>
      <w:r>
        <w:t>д) положения, устанавливающие обязанность организации по ведению бюджетного учета, составлению и представлению бюджетной отчетности государственному органу как получателю средств областного бюджета Ульяновской области в порядке, установленном Министерством финансов Ульяновской области.</w:t>
      </w:r>
    </w:p>
    <w:p w:rsidR="00A4657D" w:rsidRDefault="00A4657D">
      <w:pPr>
        <w:pStyle w:val="ConsPlusNormal"/>
        <w:jc w:val="both"/>
      </w:pPr>
      <w:r>
        <w:t xml:space="preserve">(п. 2.5.1 </w:t>
      </w:r>
      <w:proofErr w:type="gramStart"/>
      <w:r>
        <w:t>введен</w:t>
      </w:r>
      <w:proofErr w:type="gramEnd"/>
      <w:r>
        <w:t xml:space="preserve"> </w:t>
      </w:r>
      <w:hyperlink r:id="rId36" w:history="1">
        <w:r>
          <w:rPr>
            <w:color w:val="0000FF"/>
          </w:rPr>
          <w:t>постановлением</w:t>
        </w:r>
      </w:hyperlink>
      <w:r>
        <w:t xml:space="preserve"> Правительства Ульяновской области от 22.01.2019 N 15-П)</w:t>
      </w:r>
    </w:p>
    <w:p w:rsidR="00A4657D" w:rsidRDefault="00A4657D">
      <w:pPr>
        <w:pStyle w:val="ConsPlusNormal"/>
        <w:spacing w:before="220"/>
        <w:ind w:firstLine="540"/>
        <w:jc w:val="both"/>
      </w:pPr>
      <w:r>
        <w:t xml:space="preserve">2.5.2. Соглашение о передаче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w:t>
      </w:r>
      <w:proofErr w:type="gramStart"/>
      <w:r>
        <w:t>содержать</w:t>
      </w:r>
      <w:proofErr w:type="gramEnd"/>
      <w:r>
        <w:t xml:space="preserve"> в том числе положения, предусмотренные </w:t>
      </w:r>
      <w:hyperlink w:anchor="P79" w:history="1">
        <w:r>
          <w:rPr>
            <w:color w:val="0000FF"/>
          </w:rPr>
          <w:t>подпунктами "б"</w:t>
        </w:r>
      </w:hyperlink>
      <w:r>
        <w:t xml:space="preserve"> - </w:t>
      </w:r>
      <w:hyperlink w:anchor="P82" w:history="1">
        <w:r>
          <w:rPr>
            <w:color w:val="0000FF"/>
          </w:rPr>
          <w:t>"д" пункта 2.5.1</w:t>
        </w:r>
      </w:hyperlink>
      <w:r>
        <w:t xml:space="preserve"> настоящих Правил, а также цель осуществления бюджетных инвестиций с указанием в отношении каждого объекта его наименования,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 в том числе объема бюджетных ассигнований, предусмотренного государственному органу как получателю средств областного бюджета Ульяновской области, соответствующего акту (решению).</w:t>
      </w:r>
    </w:p>
    <w:p w:rsidR="00A4657D" w:rsidRDefault="00A4657D">
      <w:pPr>
        <w:pStyle w:val="ConsPlusNormal"/>
        <w:jc w:val="both"/>
      </w:pPr>
      <w:r>
        <w:t xml:space="preserve">(п. 2.5.2 </w:t>
      </w:r>
      <w:proofErr w:type="gramStart"/>
      <w:r>
        <w:t>введен</w:t>
      </w:r>
      <w:proofErr w:type="gramEnd"/>
      <w:r>
        <w:t xml:space="preserve"> </w:t>
      </w:r>
      <w:hyperlink r:id="rId37" w:history="1">
        <w:r>
          <w:rPr>
            <w:color w:val="0000FF"/>
          </w:rPr>
          <w:t>постановлением</w:t>
        </w:r>
      </w:hyperlink>
      <w:r>
        <w:t xml:space="preserve"> Правительства Ульяновской области от 22.01.2019 N 15-П)</w:t>
      </w:r>
    </w:p>
    <w:p w:rsidR="00A4657D" w:rsidRDefault="00A4657D">
      <w:pPr>
        <w:pStyle w:val="ConsPlusNormal"/>
        <w:spacing w:before="220"/>
        <w:ind w:firstLine="540"/>
        <w:jc w:val="both"/>
      </w:pPr>
      <w:r>
        <w:t xml:space="preserve">2.6. </w:t>
      </w:r>
      <w:proofErr w:type="gramStart"/>
      <w:r>
        <w:t>Операции с бюджетными инвестициями осуществляются в порядке, установленном бюджетным законодательством Российской Федерации, и отражаются на открытых в Министерстве финансов Ульяновской области в порядке, установленном Министерством финансов Ульяновской области, лицевых счетах:</w:t>
      </w:r>
      <w:proofErr w:type="gramEnd"/>
    </w:p>
    <w:p w:rsidR="00A4657D" w:rsidRDefault="00A4657D">
      <w:pPr>
        <w:pStyle w:val="ConsPlusNormal"/>
        <w:spacing w:before="220"/>
        <w:ind w:firstLine="540"/>
        <w:jc w:val="both"/>
      </w:pPr>
      <w:r>
        <w:t>а) получателя бюджетных средств - в случае заключения государственных контрактов государственным заказчиком;</w:t>
      </w:r>
    </w:p>
    <w:p w:rsidR="00A4657D" w:rsidRDefault="00A4657D">
      <w:pPr>
        <w:pStyle w:val="ConsPlusNormal"/>
        <w:spacing w:before="220"/>
        <w:ind w:firstLine="540"/>
        <w:jc w:val="both"/>
      </w:pPr>
      <w:bookmarkStart w:id="4" w:name="P88"/>
      <w:bookmarkEnd w:id="4"/>
      <w:r>
        <w:t>б) для учета операций по переданным полномочиям получателя бюджетных средств - в случае заключения от имени Ульяновской области государственных контрактов организациями от лица государственных органов.</w:t>
      </w:r>
    </w:p>
    <w:p w:rsidR="00A4657D" w:rsidRDefault="00A4657D">
      <w:pPr>
        <w:pStyle w:val="ConsPlusNormal"/>
        <w:spacing w:before="220"/>
        <w:ind w:firstLine="540"/>
        <w:jc w:val="both"/>
      </w:pPr>
      <w:r>
        <w:t xml:space="preserve">2.7. В целях открытия организации в Министерстве финансов Ульяновской области лицевого счета, указанного в </w:t>
      </w:r>
      <w:hyperlink w:anchor="P88" w:history="1">
        <w:r>
          <w:rPr>
            <w:color w:val="0000FF"/>
          </w:rPr>
          <w:t>подпункте "б" пункта 2.6</w:t>
        </w:r>
      </w:hyperlink>
      <w:r>
        <w:t xml:space="preserve"> настоящих Правил, организация в течение 5 рабочих дней со дня получения от государственного </w:t>
      </w:r>
      <w:proofErr w:type="gramStart"/>
      <w:r>
        <w:t>органа</w:t>
      </w:r>
      <w:proofErr w:type="gramEnd"/>
      <w:r>
        <w:t xml:space="preserve"> подписанного им соглашения о передаче полномочий представляет в Министерство финансов Ульяновской области документы, необходимые для открытия лицевого счета по переданным полномочиям получателя бюджетных средств, в порядке, установленном Министерством финансов Ульяновской области. Основанием для открытия лицевого счета, указанного в </w:t>
      </w:r>
      <w:hyperlink w:anchor="P88" w:history="1">
        <w:r>
          <w:rPr>
            <w:color w:val="0000FF"/>
          </w:rPr>
          <w:t>подпункте "б" пункта 2.6</w:t>
        </w:r>
      </w:hyperlink>
      <w:r>
        <w:t xml:space="preserve"> настоящих Правил, является копия соглашения о передаче полномочий.</w:t>
      </w:r>
    </w:p>
    <w:p w:rsidR="00A4657D" w:rsidRDefault="00A4657D">
      <w:pPr>
        <w:pStyle w:val="ConsPlusNormal"/>
        <w:spacing w:before="220"/>
        <w:ind w:firstLine="540"/>
        <w:jc w:val="both"/>
      </w:pPr>
      <w:r>
        <w:t xml:space="preserve">2.8. </w:t>
      </w:r>
      <w:proofErr w:type="gramStart"/>
      <w:r>
        <w:t>Заказчики-застройщики в порядке, установленном законодательством, ведут бухгалтерский учет, составляют и представляют отчетность об использовании средств областного бюджета Ульяновской области, направляемых на государственные капитальные вложения, по установленной государственным заказчиком форме и до 5 числа месяца, следующего за отчетным, представляют ее государственному заказчику вместе с документами по учету выполненных работ (оказанных услуг) и понесенных затрат в капитальном строительстве (или приобретении) по формам</w:t>
      </w:r>
      <w:proofErr w:type="gramEnd"/>
      <w:r>
        <w:t xml:space="preserve">, </w:t>
      </w:r>
      <w:proofErr w:type="gramStart"/>
      <w:r>
        <w:t>утвержденным</w:t>
      </w:r>
      <w:proofErr w:type="gramEnd"/>
      <w:r>
        <w:t xml:space="preserve"> Федеральной службой государственной статистики.</w:t>
      </w:r>
    </w:p>
    <w:p w:rsidR="00A4657D" w:rsidRDefault="00A4657D">
      <w:pPr>
        <w:pStyle w:val="ConsPlusNormal"/>
        <w:spacing w:before="220"/>
        <w:ind w:firstLine="540"/>
        <w:jc w:val="both"/>
      </w:pPr>
      <w:r>
        <w:t xml:space="preserve">2.9. </w:t>
      </w:r>
      <w:proofErr w:type="gramStart"/>
      <w:r>
        <w:t xml:space="preserve">Государственные заказчики ежемесячно не позднее 10 числа месяца, следующего за </w:t>
      </w:r>
      <w:r>
        <w:lastRenderedPageBreak/>
        <w:t>отчетным, представляют в Министерство развития конкуренции и экономики Ульяновской области отчет об объемах выполненных работ (оказанных услуг) на стройках и объектах, их финансировании и о предполагаемых сроках ввода объектов в эксплуатацию по установленной Министерством развития конкуренции и экономики Ульяновской области и согласованной с Министерством финансов Ульяновской области форме.</w:t>
      </w:r>
      <w:proofErr w:type="gramEnd"/>
    </w:p>
    <w:p w:rsidR="00A4657D" w:rsidRDefault="00A4657D">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Ульяновской области от 28.06.2016 N 301-П)</w:t>
      </w:r>
    </w:p>
    <w:p w:rsidR="00A4657D" w:rsidRDefault="00A4657D">
      <w:pPr>
        <w:pStyle w:val="ConsPlusNormal"/>
        <w:spacing w:before="220"/>
        <w:ind w:firstLine="540"/>
        <w:jc w:val="both"/>
      </w:pPr>
      <w:r>
        <w:t xml:space="preserve">2.10. </w:t>
      </w:r>
      <w:proofErr w:type="gramStart"/>
      <w:r>
        <w:t>Контроль за</w:t>
      </w:r>
      <w:proofErr w:type="gramEnd"/>
      <w:r>
        <w:t xml:space="preserve"> целевым использованием средств областного бюджета Ульяновской области, выделенных на государственные капитальные вложения, осуществляется в соответствии с бюджетным законодательством.</w:t>
      </w:r>
    </w:p>
    <w:p w:rsidR="00A4657D" w:rsidRDefault="00A4657D">
      <w:pPr>
        <w:pStyle w:val="ConsPlusNormal"/>
        <w:spacing w:before="220"/>
        <w:ind w:firstLine="540"/>
        <w:jc w:val="both"/>
      </w:pPr>
      <w:r>
        <w:t>По требованию государственных заказчиков заказчики-застройщики предъявляют:</w:t>
      </w:r>
    </w:p>
    <w:p w:rsidR="00A4657D" w:rsidRDefault="00A4657D">
      <w:pPr>
        <w:pStyle w:val="ConsPlusNormal"/>
        <w:spacing w:before="220"/>
        <w:ind w:firstLine="540"/>
        <w:jc w:val="both"/>
      </w:pPr>
      <w:r>
        <w:t>а) сводные сметные расчеты стоимости строительства;</w:t>
      </w:r>
    </w:p>
    <w:p w:rsidR="00A4657D" w:rsidRDefault="00A4657D">
      <w:pPr>
        <w:pStyle w:val="ConsPlusNormal"/>
        <w:spacing w:before="220"/>
        <w:ind w:firstLine="540"/>
        <w:jc w:val="both"/>
      </w:pPr>
      <w:r>
        <w:t>б) документы об утверждении проектной документации;</w:t>
      </w:r>
    </w:p>
    <w:p w:rsidR="00A4657D" w:rsidRDefault="00A4657D">
      <w:pPr>
        <w:pStyle w:val="ConsPlusNormal"/>
        <w:spacing w:before="220"/>
        <w:ind w:firstLine="540"/>
        <w:jc w:val="both"/>
      </w:pPr>
      <w:r>
        <w:t>в) копию лицензии на осуществление отдельных видов деятельности в области строительства, если наличие такой лицензии в соответствии с законодательством является обязательным;</w:t>
      </w:r>
    </w:p>
    <w:p w:rsidR="00A4657D" w:rsidRDefault="00A4657D">
      <w:pPr>
        <w:pStyle w:val="ConsPlusNormal"/>
        <w:spacing w:before="220"/>
        <w:ind w:firstLine="540"/>
        <w:jc w:val="both"/>
      </w:pPr>
      <w:r>
        <w:t>г) справки о направлении собственных, заемных и других средств на финансирование строек и объектов (при долевом финансировании);</w:t>
      </w:r>
    </w:p>
    <w:p w:rsidR="00A4657D" w:rsidRDefault="00A4657D">
      <w:pPr>
        <w:pStyle w:val="ConsPlusNormal"/>
        <w:spacing w:before="220"/>
        <w:ind w:firstLine="540"/>
        <w:jc w:val="both"/>
      </w:pPr>
      <w:r>
        <w:t>д) титульные списки вновь начинаемых строек и объектов в очередном финансовом году, титульные списки переходящих строек и объектов на очередной финансовый год;</w:t>
      </w:r>
    </w:p>
    <w:p w:rsidR="00A4657D" w:rsidRDefault="00A4657D">
      <w:pPr>
        <w:pStyle w:val="ConsPlusNormal"/>
        <w:spacing w:before="220"/>
        <w:ind w:firstLine="540"/>
        <w:jc w:val="both"/>
      </w:pPr>
      <w:r>
        <w:t>е) документы по учету выполненных работ (оказанных услуг) и понесенных затрат в капитальном строительстве по формам, утвержденным Федеральной службой государственной статистики;</w:t>
      </w:r>
    </w:p>
    <w:p w:rsidR="00A4657D" w:rsidRDefault="00A4657D">
      <w:pPr>
        <w:pStyle w:val="ConsPlusNormal"/>
        <w:spacing w:before="220"/>
        <w:ind w:firstLine="540"/>
        <w:jc w:val="both"/>
      </w:pPr>
      <w:r>
        <w:t>ж) другие документы в соответствии с законодательством.</w:t>
      </w:r>
    </w:p>
    <w:p w:rsidR="00A4657D" w:rsidRDefault="00A4657D">
      <w:pPr>
        <w:pStyle w:val="ConsPlusNormal"/>
        <w:spacing w:before="220"/>
        <w:ind w:firstLine="540"/>
        <w:jc w:val="both"/>
      </w:pPr>
      <w:r>
        <w:t>2.11. Государственные заказчики и заказчики-застройщики в соответствии с законодательством несут ответственность за нецелевое и неэффективное использование выделенных им средств областного бюджета Ульяновской области, а также за несвоевременное представление отчетности о выполненных работах (оказанных услугах) и о затратах.</w:t>
      </w:r>
    </w:p>
    <w:p w:rsidR="00A4657D" w:rsidRDefault="00A4657D">
      <w:pPr>
        <w:pStyle w:val="ConsPlusNormal"/>
        <w:jc w:val="both"/>
      </w:pPr>
    </w:p>
    <w:p w:rsidR="00A4657D" w:rsidRDefault="00A4657D">
      <w:pPr>
        <w:pStyle w:val="ConsPlusTitle"/>
        <w:jc w:val="center"/>
        <w:outlineLvl w:val="1"/>
      </w:pPr>
      <w:r>
        <w:t>3. Предоставление субсидий</w:t>
      </w:r>
    </w:p>
    <w:p w:rsidR="00A4657D" w:rsidRDefault="00A4657D">
      <w:pPr>
        <w:pStyle w:val="ConsPlusNormal"/>
        <w:jc w:val="both"/>
      </w:pPr>
    </w:p>
    <w:p w:rsidR="00A4657D" w:rsidRDefault="00A4657D">
      <w:pPr>
        <w:pStyle w:val="ConsPlusNormal"/>
        <w:ind w:firstLine="540"/>
        <w:jc w:val="both"/>
      </w:pPr>
      <w:r>
        <w:t>3.1. Субсидии предоставляются организациям в размере средств, предусмотренных актом (решением) в пределах бюджетных ассигнований, предусмотренных Законом Ульяновской области об областном бюджете Ульяновской области на соответствующий финансовый год и плановый период, и лимитов бюджетных обязательств, доведенных в установленном порядке получателю средств областного бюджета Ульяновской области на цели предоставления субсидий.</w:t>
      </w:r>
    </w:p>
    <w:p w:rsidR="00A4657D" w:rsidRDefault="00A4657D">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Ульяновской области от 22.01.2019 N 15-П)</w:t>
      </w:r>
    </w:p>
    <w:p w:rsidR="00A4657D" w:rsidRDefault="00A4657D">
      <w:pPr>
        <w:pStyle w:val="ConsPlusNormal"/>
        <w:spacing w:before="220"/>
        <w:ind w:firstLine="540"/>
        <w:jc w:val="both"/>
      </w:pPr>
      <w:r>
        <w:t xml:space="preserve">3.2. Предоставление субсидии осуществляется в соответствии с соглашением, заключенным между государственными органами как получателями средств областного бюджета Ульяновской области, предоставляющими субсидию организациям, на срок, не превышающий срок действия утвержденных получателю средств областного бюджета Ульяновской области, предоставляющему субсидию, лимитов бюджетных обязательств на предоставление субсидии. По решению Правительства Ульяновской области, принятому в соответствии с </w:t>
      </w:r>
      <w:hyperlink r:id="rId40" w:history="1">
        <w:r>
          <w:rPr>
            <w:color w:val="0000FF"/>
          </w:rPr>
          <w:t>абзацем четырнадцатым пункта 4 статьи 78.2</w:t>
        </w:r>
      </w:hyperlink>
      <w:r>
        <w:t xml:space="preserve"> Бюджетного кодекса Российской Федерации, получателю средств областного бюджета Ульяновской области может быть предоставлено право заключать соглашения о предоставлении субсидии на срок, превышающий срок действия утвержденных ему лимитов </w:t>
      </w:r>
      <w:r>
        <w:lastRenderedPageBreak/>
        <w:t>бюджетных обязательств на предоставление субсидий.</w:t>
      </w:r>
    </w:p>
    <w:p w:rsidR="00A4657D" w:rsidRDefault="00A4657D">
      <w:pPr>
        <w:pStyle w:val="ConsPlusNormal"/>
        <w:spacing w:before="220"/>
        <w:ind w:firstLine="540"/>
        <w:jc w:val="both"/>
      </w:pPr>
      <w:r>
        <w:t>3.3. Соглашение о предоставлении субсидии может быть заключено в отношении нескольких объектов.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Ульяновской области.</w:t>
      </w:r>
    </w:p>
    <w:p w:rsidR="00A4657D" w:rsidRDefault="00A4657D">
      <w:pPr>
        <w:pStyle w:val="ConsPlusNormal"/>
        <w:jc w:val="both"/>
      </w:pPr>
      <w:r>
        <w:t>(</w:t>
      </w:r>
      <w:proofErr w:type="gramStart"/>
      <w:r>
        <w:t>п</w:t>
      </w:r>
      <w:proofErr w:type="gramEnd"/>
      <w:r>
        <w:t xml:space="preserve">. 3.3 в ред. </w:t>
      </w:r>
      <w:hyperlink r:id="rId41" w:history="1">
        <w:r>
          <w:rPr>
            <w:color w:val="0000FF"/>
          </w:rPr>
          <w:t>постановления</w:t>
        </w:r>
      </w:hyperlink>
      <w:r>
        <w:t xml:space="preserve"> Правительства Ульяновской области от 22.01.2019 N 15-П)</w:t>
      </w:r>
    </w:p>
    <w:p w:rsidR="00A4657D" w:rsidRDefault="00A4657D">
      <w:pPr>
        <w:pStyle w:val="ConsPlusNormal"/>
        <w:spacing w:before="220"/>
        <w:ind w:firstLine="540"/>
        <w:jc w:val="both"/>
      </w:pPr>
      <w:r>
        <w:t>3.3.1. Соглашение о предоставлении субсидии, за исключением субсидии, предоставленной в целях подготовки обоснования инвестиций и проведения его технологического и ценового аудита, должно содержать в том числе:</w:t>
      </w:r>
    </w:p>
    <w:p w:rsidR="00A4657D" w:rsidRDefault="00A4657D">
      <w:pPr>
        <w:pStyle w:val="ConsPlusNormal"/>
        <w:spacing w:before="220"/>
        <w:ind w:firstLine="540"/>
        <w:jc w:val="both"/>
      </w:pPr>
      <w:proofErr w:type="gramStart"/>
      <w: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государственной собственности Ульяновской области либо стоимости приобретения объекта недвижимого имущества в</w:t>
      </w:r>
      <w:proofErr w:type="gramEnd"/>
      <w:r>
        <w:t xml:space="preserve"> государственную собственность Ульяновской области),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областной адресной инвестиционной программой;</w:t>
      </w:r>
    </w:p>
    <w:p w:rsidR="00A4657D" w:rsidRDefault="00A4657D">
      <w:pPr>
        <w:pStyle w:val="ConsPlusNormal"/>
        <w:spacing w:before="220"/>
        <w:ind w:firstLine="540"/>
        <w:jc w:val="both"/>
      </w:pPr>
      <w:bookmarkStart w:id="5" w:name="P113"/>
      <w:bookmarkEnd w:id="5"/>
      <w: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4657D" w:rsidRDefault="00A4657D">
      <w:pPr>
        <w:pStyle w:val="ConsPlusNormal"/>
        <w:spacing w:before="220"/>
        <w:ind w:firstLine="540"/>
        <w:jc w:val="both"/>
      </w:pPr>
      <w: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657D" w:rsidRDefault="00A4657D">
      <w:pPr>
        <w:pStyle w:val="ConsPlusNormal"/>
        <w:spacing w:before="220"/>
        <w:ind w:firstLine="540"/>
        <w:jc w:val="both"/>
      </w:pPr>
      <w:bookmarkStart w:id="6" w:name="P115"/>
      <w:bookmarkEnd w:id="6"/>
      <w:proofErr w:type="gramStart"/>
      <w:r>
        <w:t>г) положения, устанавливающие обязанность областного государственного автономного учреждения Ульяновской области и областного государственного унитарного предприятия Ульяновской области, в том числе казенного, по открытию в Министерстве финансов Ульяновской области лицевого счета для учета операций с субсидиями;</w:t>
      </w:r>
      <w:proofErr w:type="gramEnd"/>
    </w:p>
    <w:p w:rsidR="00A4657D" w:rsidRDefault="00A4657D">
      <w:pPr>
        <w:pStyle w:val="ConsPlusNormal"/>
        <w:spacing w:before="220"/>
        <w:ind w:firstLine="540"/>
        <w:jc w:val="both"/>
      </w:pPr>
      <w:bookmarkStart w:id="7" w:name="P116"/>
      <w:bookmarkEnd w:id="7"/>
      <w:proofErr w:type="gramStart"/>
      <w:r>
        <w:t>д) обязательство областного государственного унитарного предприятия Ульяновской области,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w:t>
      </w:r>
      <w:proofErr w:type="gramEnd"/>
      <w:r>
        <w:t xml:space="preserve"> проектной документации и результатов инженерных изысканий и проведение </w:t>
      </w:r>
      <w:proofErr w:type="gramStart"/>
      <w:r>
        <w:t>проверки достоверности определения сметной стоимости объектов капитального</w:t>
      </w:r>
      <w:proofErr w:type="gramEnd"/>
      <w:r>
        <w:t xml:space="preserve">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A4657D" w:rsidRDefault="00A4657D">
      <w:pPr>
        <w:pStyle w:val="ConsPlusNormal"/>
        <w:spacing w:before="220"/>
        <w:ind w:firstLine="540"/>
        <w:jc w:val="both"/>
      </w:pPr>
      <w:r>
        <w:t xml:space="preserve">е) обязательство областного государственного бюджетного учреждения Ульяновской области или областного государственного автономного учреждения Ульяновской области осуществлять расходы, связанные с проведением мероприятий, указанных в </w:t>
      </w:r>
      <w:hyperlink w:anchor="P116" w:history="1">
        <w:r>
          <w:rPr>
            <w:color w:val="0000FF"/>
          </w:rPr>
          <w:t>подпункте "д"</w:t>
        </w:r>
      </w:hyperlink>
      <w:r>
        <w:t xml:space="preserve"> настоящего пункта, без использования субсидии, если предоставление субсидии на эти цели не предусмотрено актом (решением);</w:t>
      </w:r>
    </w:p>
    <w:p w:rsidR="00A4657D" w:rsidRDefault="00A4657D">
      <w:pPr>
        <w:pStyle w:val="ConsPlusNormal"/>
        <w:spacing w:before="220"/>
        <w:ind w:firstLine="540"/>
        <w:jc w:val="both"/>
      </w:pPr>
      <w:r>
        <w:lastRenderedPageBreak/>
        <w:t>ж) обязательство областного государственного унитарного предприятия Ульяновской области,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областного бюджета Ульяновской области;</w:t>
      </w:r>
    </w:p>
    <w:p w:rsidR="00A4657D" w:rsidRDefault="00A4657D">
      <w:pPr>
        <w:pStyle w:val="ConsPlusNormal"/>
        <w:spacing w:before="220"/>
        <w:ind w:firstLine="540"/>
        <w:jc w:val="both"/>
      </w:pPr>
      <w:proofErr w:type="gramStart"/>
      <w:r>
        <w:t>з) обязательство областного государственного бюджетного учреждения Ульяновской области или областного государственного автономного учреждения Ульяновской области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областного бюджета Ульяновской области, в размере, не превышающем размер соответствующих нормативных затрат, применяемых при расчете субсидии на финансовое обеспечение выполнения государственного задания на оказание государственных услуг (выполнение</w:t>
      </w:r>
      <w:proofErr w:type="gramEnd"/>
      <w:r>
        <w:t xml:space="preserve"> работ);</w:t>
      </w:r>
    </w:p>
    <w:p w:rsidR="00A4657D" w:rsidRDefault="00A4657D">
      <w:pPr>
        <w:pStyle w:val="ConsPlusNormal"/>
        <w:spacing w:before="220"/>
        <w:ind w:firstLine="540"/>
        <w:jc w:val="both"/>
      </w:pPr>
      <w:bookmarkStart w:id="8" w:name="P120"/>
      <w:bookmarkEnd w:id="8"/>
      <w:r>
        <w:t>и) сроки (порядок определения сроков) перечисления субсидии, а также положения, устанавливающие обязанность перечисления субсидии на лицевой счет для учета операций с субсидиями, открытый в Министерстве финансов Ульяновской области;</w:t>
      </w:r>
    </w:p>
    <w:p w:rsidR="00A4657D" w:rsidRDefault="00A4657D">
      <w:pPr>
        <w:pStyle w:val="ConsPlusNormal"/>
        <w:spacing w:before="220"/>
        <w:ind w:firstLine="540"/>
        <w:jc w:val="both"/>
      </w:pPr>
      <w:r>
        <w:t>к) положения, устанавливающие право получателя средств областного бюджета Ульяновской области, предоставляющего субсидию, на проведение проверок соблюдения организацией условий, установленных соглашением о предоставлении субсидии;</w:t>
      </w:r>
    </w:p>
    <w:p w:rsidR="00A4657D" w:rsidRDefault="00A4657D">
      <w:pPr>
        <w:pStyle w:val="ConsPlusNormal"/>
        <w:spacing w:before="220"/>
        <w:ind w:firstLine="540"/>
        <w:jc w:val="both"/>
      </w:pPr>
      <w:proofErr w:type="gramStart"/>
      <w: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областного бюджета Ульяновской области,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P134" w:history="1">
        <w:r>
          <w:rPr>
            <w:color w:val="0000FF"/>
          </w:rPr>
          <w:t>пункте 3.7</w:t>
        </w:r>
      </w:hyperlink>
      <w:r>
        <w:t xml:space="preserve"> настоящих Правил;</w:t>
      </w:r>
      <w:proofErr w:type="gramEnd"/>
    </w:p>
    <w:p w:rsidR="00A4657D" w:rsidRDefault="00A4657D">
      <w:pPr>
        <w:pStyle w:val="ConsPlusNormal"/>
        <w:spacing w:before="220"/>
        <w:ind w:firstLine="540"/>
        <w:jc w:val="both"/>
      </w:pPr>
      <w: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A4657D" w:rsidRDefault="00A4657D">
      <w:pPr>
        <w:pStyle w:val="ConsPlusNormal"/>
        <w:spacing w:before="220"/>
        <w:ind w:firstLine="540"/>
        <w:jc w:val="both"/>
      </w:pPr>
      <w: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A4657D" w:rsidRDefault="00A4657D">
      <w:pPr>
        <w:pStyle w:val="ConsPlusNormal"/>
        <w:spacing w:before="220"/>
        <w:ind w:firstLine="540"/>
        <w:jc w:val="both"/>
      </w:pPr>
      <w:r>
        <w:t>о) порядок и сроки представления организацией отчетности об использовании субсидии;</w:t>
      </w:r>
    </w:p>
    <w:p w:rsidR="00A4657D" w:rsidRDefault="00A4657D">
      <w:pPr>
        <w:pStyle w:val="ConsPlusNormal"/>
        <w:spacing w:before="220"/>
        <w:ind w:firstLine="540"/>
        <w:jc w:val="both"/>
      </w:pPr>
      <w:bookmarkStart w:id="9" w:name="P126"/>
      <w:bookmarkEnd w:id="9"/>
      <w:proofErr w:type="gramStart"/>
      <w:r>
        <w:t xml:space="preserve">п) случаи и порядок внесения изменений в соглашение о предоставлении субсидии, в том числе в случае уменьшения в соответствии с Бюджетным </w:t>
      </w:r>
      <w:hyperlink r:id="rId42" w:history="1">
        <w:r>
          <w:rPr>
            <w:color w:val="0000FF"/>
          </w:rPr>
          <w:t>кодексом</w:t>
        </w:r>
      </w:hyperlink>
      <w:r>
        <w:t xml:space="preserve"> Российской Федерации получателю средств областного бюджета Ульяновской области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roofErr w:type="gramEnd"/>
    </w:p>
    <w:p w:rsidR="00A4657D" w:rsidRDefault="00A4657D">
      <w:pPr>
        <w:pStyle w:val="ConsPlusNormal"/>
        <w:jc w:val="both"/>
      </w:pPr>
      <w:r>
        <w:t xml:space="preserve">(п. 3.3.1 </w:t>
      </w:r>
      <w:proofErr w:type="gramStart"/>
      <w:r>
        <w:t>введен</w:t>
      </w:r>
      <w:proofErr w:type="gramEnd"/>
      <w:r>
        <w:t xml:space="preserve"> </w:t>
      </w:r>
      <w:hyperlink r:id="rId43" w:history="1">
        <w:r>
          <w:rPr>
            <w:color w:val="0000FF"/>
          </w:rPr>
          <w:t>постановлением</w:t>
        </w:r>
      </w:hyperlink>
      <w:r>
        <w:t xml:space="preserve"> Правительства Ульяновской области от 22.01.2019 N 15-П)</w:t>
      </w:r>
    </w:p>
    <w:p w:rsidR="00A4657D" w:rsidRDefault="00A4657D">
      <w:pPr>
        <w:pStyle w:val="ConsPlusNormal"/>
        <w:spacing w:before="220"/>
        <w:ind w:firstLine="540"/>
        <w:jc w:val="both"/>
      </w:pPr>
      <w:r>
        <w:t xml:space="preserve">3.3.2. Соглашение о предоставлении субсидии в целях подготовки обоснования инвестиций и проведения его технологического и ценового аудита должно </w:t>
      </w:r>
      <w:proofErr w:type="gramStart"/>
      <w:r>
        <w:t>содержать</w:t>
      </w:r>
      <w:proofErr w:type="gramEnd"/>
      <w:r>
        <w:t xml:space="preserve"> в том числе положения, предусмотренные </w:t>
      </w:r>
      <w:hyperlink w:anchor="P113" w:history="1">
        <w:r>
          <w:rPr>
            <w:color w:val="0000FF"/>
          </w:rPr>
          <w:t>подпунктами "б"</w:t>
        </w:r>
      </w:hyperlink>
      <w:r>
        <w:t xml:space="preserve"> - </w:t>
      </w:r>
      <w:hyperlink w:anchor="P115" w:history="1">
        <w:r>
          <w:rPr>
            <w:color w:val="0000FF"/>
          </w:rPr>
          <w:t>"г"</w:t>
        </w:r>
      </w:hyperlink>
      <w:r>
        <w:t xml:space="preserve"> и </w:t>
      </w:r>
      <w:hyperlink w:anchor="P120" w:history="1">
        <w:r>
          <w:rPr>
            <w:color w:val="0000FF"/>
          </w:rPr>
          <w:t>"и"</w:t>
        </w:r>
      </w:hyperlink>
      <w:r>
        <w:t xml:space="preserve"> - </w:t>
      </w:r>
      <w:hyperlink w:anchor="P126" w:history="1">
        <w:r>
          <w:rPr>
            <w:color w:val="0000FF"/>
          </w:rPr>
          <w:t>"п" пункта 3.3.1</w:t>
        </w:r>
      </w:hyperlink>
      <w:r>
        <w:t xml:space="preserve"> настоящих Правил,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проведение его технологического и ценового аудита за счет всех источников финансового обеспечения, в том числе объема предоставляемой субсидии, соответствующего акту (решению), сроков подготовки обоснования инвестиций и проведения его технологического и ценового аудита.</w:t>
      </w:r>
    </w:p>
    <w:p w:rsidR="00A4657D" w:rsidRDefault="00A4657D">
      <w:pPr>
        <w:pStyle w:val="ConsPlusNormal"/>
        <w:jc w:val="both"/>
      </w:pPr>
      <w:r>
        <w:t xml:space="preserve">(п. 3.3.2 </w:t>
      </w:r>
      <w:proofErr w:type="gramStart"/>
      <w:r>
        <w:t>введен</w:t>
      </w:r>
      <w:proofErr w:type="gramEnd"/>
      <w:r>
        <w:t xml:space="preserve"> </w:t>
      </w:r>
      <w:hyperlink r:id="rId44" w:history="1">
        <w:r>
          <w:rPr>
            <w:color w:val="0000FF"/>
          </w:rPr>
          <w:t>постановлением</w:t>
        </w:r>
      </w:hyperlink>
      <w:r>
        <w:t xml:space="preserve"> Правительства Ульяновской области от 22.01.2019 N 15-П)</w:t>
      </w:r>
    </w:p>
    <w:p w:rsidR="00A4657D" w:rsidRDefault="00A4657D">
      <w:pPr>
        <w:pStyle w:val="ConsPlusNormal"/>
        <w:spacing w:before="220"/>
        <w:ind w:firstLine="540"/>
        <w:jc w:val="both"/>
      </w:pPr>
      <w:r>
        <w:lastRenderedPageBreak/>
        <w:t xml:space="preserve">3.4. </w:t>
      </w:r>
      <w:proofErr w:type="gramStart"/>
      <w:r>
        <w:t>Операции с субсидиями, поступающими организациям, осуществляются в установленном Министерством финансов Ульяновской области порядке и учитываются на отдельных лицевых счетах, открываемых организациям в Министерстве финансов Ульяновской области в порядке, установленном Министерством финансов Ульяновской области.</w:t>
      </w:r>
      <w:proofErr w:type="gramEnd"/>
    </w:p>
    <w:p w:rsidR="00A4657D" w:rsidRDefault="00A4657D">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Ульяновской области от 22.01.2019 N 15-П)</w:t>
      </w:r>
    </w:p>
    <w:p w:rsidR="00A4657D" w:rsidRDefault="00A4657D">
      <w:pPr>
        <w:pStyle w:val="ConsPlusNormal"/>
        <w:spacing w:before="220"/>
        <w:ind w:firstLine="540"/>
        <w:jc w:val="both"/>
      </w:pPr>
      <w:r>
        <w:t>3.5.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Министерством финансов Ульяновской области.</w:t>
      </w:r>
    </w:p>
    <w:p w:rsidR="00A4657D" w:rsidRDefault="00A4657D">
      <w:pPr>
        <w:pStyle w:val="ConsPlusNormal"/>
        <w:spacing w:before="220"/>
        <w:ind w:firstLine="540"/>
        <w:jc w:val="both"/>
      </w:pPr>
      <w:r>
        <w:t>3.6. Не использованные на начало очередного финансового года остатки субсидий подлежат перечислению организациями в установленном порядке в областной бюджет Ульяновской области.</w:t>
      </w:r>
    </w:p>
    <w:p w:rsidR="00A4657D" w:rsidRDefault="00A4657D">
      <w:pPr>
        <w:pStyle w:val="ConsPlusNormal"/>
        <w:spacing w:before="220"/>
        <w:ind w:firstLine="540"/>
        <w:jc w:val="both"/>
      </w:pPr>
      <w:bookmarkStart w:id="10" w:name="P134"/>
      <w:bookmarkEnd w:id="10"/>
      <w:r>
        <w:t xml:space="preserve">3.7. </w:t>
      </w:r>
      <w:proofErr w:type="gramStart"/>
      <w:r>
        <w:t xml:space="preserve">В соответствии с решением органа государственной власти, осуществляющего в соответствии с Бюджетным </w:t>
      </w:r>
      <w:hyperlink r:id="rId46" w:history="1">
        <w:r>
          <w:rPr>
            <w:color w:val="0000FF"/>
          </w:rPr>
          <w:t>кодексом</w:t>
        </w:r>
      </w:hyperlink>
      <w:r>
        <w:t xml:space="preserve"> Российской Федерации полномочия главного распорядителя бюджетных средств областного бюджета Ульяновской области,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roofErr w:type="gramEnd"/>
    </w:p>
    <w:p w:rsidR="00A4657D" w:rsidRDefault="00A4657D">
      <w:pPr>
        <w:pStyle w:val="ConsPlusNormal"/>
        <w:spacing w:before="220"/>
        <w:ind w:firstLine="540"/>
        <w:jc w:val="both"/>
      </w:pPr>
      <w:r>
        <w:t>В указанное решение может быть включено несколько объектов.</w:t>
      </w:r>
    </w:p>
    <w:p w:rsidR="00A4657D" w:rsidRDefault="00A4657D">
      <w:pPr>
        <w:pStyle w:val="ConsPlusNormal"/>
        <w:spacing w:before="220"/>
        <w:ind w:firstLine="540"/>
        <w:jc w:val="both"/>
      </w:pPr>
      <w:r>
        <w:t>3.8. Решение органа государственной власти о наличии потребности организации в не использованных на начало очередного финансового года остатках субсидии подлежит согласованию с Министерством развития конкуренции и экономики Ульяновской области. На согласование в Министерство развития конкуренции и экономики Ульяновской области указанное решение представляется вместе с пояснительной запиской, содержащей обоснование такого решения.</w:t>
      </w:r>
    </w:p>
    <w:p w:rsidR="00A4657D" w:rsidRDefault="00A4657D">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Ульяновской области от 28.06.2016 N 301-П)</w:t>
      </w:r>
    </w:p>
    <w:p w:rsidR="00A4657D" w:rsidRDefault="00A4657D">
      <w:pPr>
        <w:pStyle w:val="ConsPlusNormal"/>
        <w:jc w:val="both"/>
      </w:pPr>
    </w:p>
    <w:p w:rsidR="00A4657D" w:rsidRDefault="00A4657D">
      <w:pPr>
        <w:pStyle w:val="ConsPlusNormal"/>
        <w:jc w:val="both"/>
      </w:pPr>
    </w:p>
    <w:p w:rsidR="00A4657D" w:rsidRDefault="00A4657D">
      <w:pPr>
        <w:pStyle w:val="ConsPlusNormal"/>
        <w:pBdr>
          <w:top w:val="single" w:sz="6" w:space="0" w:color="auto"/>
        </w:pBdr>
        <w:spacing w:before="100" w:after="100"/>
        <w:jc w:val="both"/>
        <w:rPr>
          <w:sz w:val="2"/>
          <w:szCs w:val="2"/>
        </w:rPr>
      </w:pPr>
    </w:p>
    <w:p w:rsidR="006D43E3" w:rsidRDefault="006D43E3"/>
    <w:sectPr w:rsidR="006D43E3" w:rsidSect="00D35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A4657D"/>
    <w:rsid w:val="006D43E3"/>
    <w:rsid w:val="00A4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5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B0D152012413112CEAA933A0E67359419C2B58605026B0D59F8D71D94A6DDEBA5E2CBAD53CD80EE6C21946F158A086B42AA056CA3D017274C3CFIBl9I" TargetMode="External"/><Relationship Id="rId18" Type="http://schemas.openxmlformats.org/officeDocument/2006/relationships/hyperlink" Target="consultantplus://offline/ref=59B0D152012413112CEAB73EB68A2D53449577506D572DE08AC0D62C8E436789FD1175FD9631D805B2935D1BF70EF2DCE123BC57D43CI0lCI" TargetMode="External"/><Relationship Id="rId26" Type="http://schemas.openxmlformats.org/officeDocument/2006/relationships/hyperlink" Target="consultantplus://offline/ref=59B0D152012413112CEAB73EB68A2D53449577506D572DE08AC0D62C8E436789FD1175FD9738DE05B2935D1BF70EF2DCE123BC57D43CI0lCI" TargetMode="External"/><Relationship Id="rId39" Type="http://schemas.openxmlformats.org/officeDocument/2006/relationships/hyperlink" Target="consultantplus://offline/ref=59B0D152012413112CEAA933A0E67359419C2B58605026B0D59F8D71D94A6DDEBA5E2CBAD53CD80EE6C21A4CF158A086B42AA056CA3D017274C3CFIBl9I" TargetMode="External"/><Relationship Id="rId3" Type="http://schemas.openxmlformats.org/officeDocument/2006/relationships/webSettings" Target="webSettings.xml"/><Relationship Id="rId21" Type="http://schemas.openxmlformats.org/officeDocument/2006/relationships/hyperlink" Target="consultantplus://offline/ref=59B0D152012413112CEAB73EB68A2D53449577506D572DE08AC0D62C8E436789FD1175FD9631D805B2935D1BF70EF2DCE123BC57D43CI0lCI" TargetMode="External"/><Relationship Id="rId34" Type="http://schemas.openxmlformats.org/officeDocument/2006/relationships/hyperlink" Target="consultantplus://offline/ref=59B0D152012413112CEAB73EB68A2D53449577506D572DE08AC0D62C8E436789EF112DF49332C70EE2DC1B4EFBI0l5I" TargetMode="External"/><Relationship Id="rId42" Type="http://schemas.openxmlformats.org/officeDocument/2006/relationships/hyperlink" Target="consultantplus://offline/ref=59B0D152012413112CEAB73EB68A2D53449577506D572DE08AC0D62C8E436789EF112DF49332C70EE2DC1B4EFBI0l5I" TargetMode="External"/><Relationship Id="rId47" Type="http://schemas.openxmlformats.org/officeDocument/2006/relationships/hyperlink" Target="consultantplus://offline/ref=59B0D152012413112CEAA933A0E67359419C2B5867522FB4D69F8D71D94A6DDEBA5E2CBAD53CD80EE6C21949F158A086B42AA056CA3D017274C3CFIBl9I" TargetMode="External"/><Relationship Id="rId7" Type="http://schemas.openxmlformats.org/officeDocument/2006/relationships/hyperlink" Target="consultantplus://offline/ref=59B0D152012413112CEAB73EB68A2D53449577506D572DE08AC0D62C8E436789FD1175F89132DD0DE3C94D1FBE59FCC0E239A251CA3F056DI7lFI" TargetMode="External"/><Relationship Id="rId12" Type="http://schemas.openxmlformats.org/officeDocument/2006/relationships/hyperlink" Target="consultantplus://offline/ref=59B0D152012413112CEAA933A0E67359419C2B58605026B0D59F8D71D94A6DDEBA5E2CBAD53CD80EE6C2194BF158A086B42AA056CA3D017274C3CFIBl9I" TargetMode="External"/><Relationship Id="rId17" Type="http://schemas.openxmlformats.org/officeDocument/2006/relationships/hyperlink" Target="consultantplus://offline/ref=59B0D152012413112CEAB73EB68A2D53449577506D572DE08AC0D62C8E436789FD1175FA9833DF05B2935D1BF70EF2DCE123BC57D43CI0lCI" TargetMode="External"/><Relationship Id="rId25" Type="http://schemas.openxmlformats.org/officeDocument/2006/relationships/hyperlink" Target="consultantplus://offline/ref=59B0D152012413112CEAB73EB68A2D53449577506D572DE08AC0D62C8E436789FD1175F89132DD0DE3C94D1FBE59FCC0E239A251CA3F056DI7lFI" TargetMode="External"/><Relationship Id="rId33" Type="http://schemas.openxmlformats.org/officeDocument/2006/relationships/hyperlink" Target="consultantplus://offline/ref=59B0D152012413112CEAA933A0E67359419C2B58605026B0D59F8D71D94A6DDEBA5E2CBAD53CD80EE6C21B4EF158A086B42AA056CA3D017274C3CFIBl9I" TargetMode="External"/><Relationship Id="rId38" Type="http://schemas.openxmlformats.org/officeDocument/2006/relationships/hyperlink" Target="consultantplus://offline/ref=59B0D152012413112CEAA933A0E67359419C2B5867522FB4D69F8D71D94A6DDEBA5E2CBAD53CD80EE6C21948F158A086B42AA056CA3D017274C3CFIBl9I" TargetMode="External"/><Relationship Id="rId46" Type="http://schemas.openxmlformats.org/officeDocument/2006/relationships/hyperlink" Target="consultantplus://offline/ref=59B0D152012413112CEAB73EB68A2D53449577506D572DE08AC0D62C8E436789EF112DF49332C70EE2DC1B4EFBI0l5I" TargetMode="External"/><Relationship Id="rId2" Type="http://schemas.openxmlformats.org/officeDocument/2006/relationships/settings" Target="settings.xml"/><Relationship Id="rId16" Type="http://schemas.openxmlformats.org/officeDocument/2006/relationships/hyperlink" Target="consultantplus://offline/ref=59B0D152012413112CEAB73EB68A2D53449577506D572DE08AC0D62C8E436789FD1175FD9738DE05B2935D1BF70EF2DCE123BC57D43CI0lCI" TargetMode="External"/><Relationship Id="rId20" Type="http://schemas.openxmlformats.org/officeDocument/2006/relationships/hyperlink" Target="consultantplus://offline/ref=59B0D152012413112CEAB73EB68A2D53449577506D572DE08AC0D62C8E436789FD1175F89132DD08E7C94D1FBE59FCC0E239A251CA3F056DI7lFI" TargetMode="External"/><Relationship Id="rId29" Type="http://schemas.openxmlformats.org/officeDocument/2006/relationships/hyperlink" Target="consultantplus://offline/ref=59B0D152012413112CEAA933A0E67359419C2B58605026B0D59F8D71D94A6DDEBA5E2CBAD53CD80EE6C2184AF158A086B42AA056CA3D017274C3CFIBl9I" TargetMode="External"/><Relationship Id="rId41" Type="http://schemas.openxmlformats.org/officeDocument/2006/relationships/hyperlink" Target="consultantplus://offline/ref=59B0D152012413112CEAA933A0E67359419C2B58605026B0D59F8D71D94A6DDEBA5E2CBAD53CD80EE6C21A4DF158A086B42AA056CA3D017274C3CFIBl9I" TargetMode="External"/><Relationship Id="rId1" Type="http://schemas.openxmlformats.org/officeDocument/2006/relationships/styles" Target="styles.xml"/><Relationship Id="rId6" Type="http://schemas.openxmlformats.org/officeDocument/2006/relationships/hyperlink" Target="consultantplus://offline/ref=59B0D152012413112CEAA933A0E67359419C2B58605026B0D59F8D71D94A6DDEBA5E2CBAD53CD80EE6C2194BF158A086B42AA056CA3D017274C3CFIBl9I" TargetMode="External"/><Relationship Id="rId11" Type="http://schemas.openxmlformats.org/officeDocument/2006/relationships/hyperlink" Target="consultantplus://offline/ref=59B0D152012413112CEAA933A0E67359419C2B5867522FB4D69F8D71D94A6DDEBA5E2CBAD53CD80EE6C2194BF158A086B42AA056CA3D017274C3CFIBl9I" TargetMode="External"/><Relationship Id="rId24" Type="http://schemas.openxmlformats.org/officeDocument/2006/relationships/hyperlink" Target="consultantplus://offline/ref=59B0D152012413112CEAA933A0E67359419C2B58605026B0D59F8D71D94A6DDEBA5E2CBAD53CD80EE6C2184DF158A086B42AA056CA3D017274C3CFIBl9I" TargetMode="External"/><Relationship Id="rId32" Type="http://schemas.openxmlformats.org/officeDocument/2006/relationships/hyperlink" Target="consultantplus://offline/ref=59B0D152012413112CEAA933A0E67359419C2B58605026B0D59F8D71D94A6DDEBA5E2CBAD53CD80EE6C21846F158A086B42AA056CA3D017274C3CFIBl9I" TargetMode="External"/><Relationship Id="rId37" Type="http://schemas.openxmlformats.org/officeDocument/2006/relationships/hyperlink" Target="consultantplus://offline/ref=59B0D152012413112CEAA933A0E67359419C2B58605026B0D59F8D71D94A6DDEBA5E2CBAD53CD80EE6C21A4EF158A086B42AA056CA3D017274C3CFIBl9I" TargetMode="External"/><Relationship Id="rId40" Type="http://schemas.openxmlformats.org/officeDocument/2006/relationships/hyperlink" Target="consultantplus://offline/ref=59B0D152012413112CEAB73EB68A2D53449577506D572DE08AC0D62C8E436789FD1175F89132DD0BE4C94D1FBE59FCC0E239A251CA3F056DI7lFI" TargetMode="External"/><Relationship Id="rId45" Type="http://schemas.openxmlformats.org/officeDocument/2006/relationships/hyperlink" Target="consultantplus://offline/ref=59B0D152012413112CEAA933A0E67359419C2B58605026B0D59F8D71D94A6DDEBA5E2CBAD53CD80EE6C21C4DF158A086B42AA056CA3D017274C3CFIBl9I" TargetMode="External"/><Relationship Id="rId5" Type="http://schemas.openxmlformats.org/officeDocument/2006/relationships/hyperlink" Target="consultantplus://offline/ref=59B0D152012413112CEAA933A0E67359419C2B5867522FB4D69F8D71D94A6DDEBA5E2CBAD53CD80EE6C2194BF158A086B42AA056CA3D017274C3CFIBl9I" TargetMode="External"/><Relationship Id="rId15" Type="http://schemas.openxmlformats.org/officeDocument/2006/relationships/hyperlink" Target="consultantplus://offline/ref=59B0D152012413112CEAB73EB68A2D53449577506D572DE08AC0D62C8E436789FD1175FA9833DB05B2935D1BF70EF2DCE123BC57D43CI0lCI" TargetMode="External"/><Relationship Id="rId23" Type="http://schemas.openxmlformats.org/officeDocument/2006/relationships/hyperlink" Target="consultantplus://offline/ref=59B0D152012413112CEAA933A0E67359419C2B5867532EBFD09F8D71D94A6DDEBA5E2CBAD53CD80EE6C21948F158A086B42AA056CA3D017274C3CFIBl9I" TargetMode="External"/><Relationship Id="rId28" Type="http://schemas.openxmlformats.org/officeDocument/2006/relationships/hyperlink" Target="consultantplus://offline/ref=59B0D152012413112CEAA933A0E67359419C2B5867532EBFD09F8D71D94A6DDEBA5E2CBAD53CD80EE6C21949F158A086B42AA056CA3D017274C3CFIBl9I" TargetMode="External"/><Relationship Id="rId36" Type="http://schemas.openxmlformats.org/officeDocument/2006/relationships/hyperlink" Target="consultantplus://offline/ref=59B0D152012413112CEAA933A0E67359419C2B58605026B0D59F8D71D94A6DDEBA5E2CBAD53CD80EE6C21B4DF158A086B42AA056CA3D017274C3CFIBl9I" TargetMode="External"/><Relationship Id="rId49" Type="http://schemas.openxmlformats.org/officeDocument/2006/relationships/theme" Target="theme/theme1.xml"/><Relationship Id="rId10" Type="http://schemas.openxmlformats.org/officeDocument/2006/relationships/hyperlink" Target="consultantplus://offline/ref=59B0D152012413112CEAA933A0E67359419C2B5867532EBFD09F8D71D94A6DDEBA5E2CBAD53CD80EE6C2194BF158A086B42AA056CA3D017274C3CFIBl9I" TargetMode="External"/><Relationship Id="rId19" Type="http://schemas.openxmlformats.org/officeDocument/2006/relationships/hyperlink" Target="consultantplus://offline/ref=59B0D152012413112CEAA933A0E67359419C2B58605026B0D59F8D71D94A6DDEBA5E2CBAD53CD80EE6C2184EF158A086B42AA056CA3D017274C3CFIBl9I" TargetMode="External"/><Relationship Id="rId31" Type="http://schemas.openxmlformats.org/officeDocument/2006/relationships/hyperlink" Target="consultantplus://offline/ref=59B0D152012413112CEAA933A0E67359419C2B58605026B0D59F8D71D94A6DDEBA5E2CBAD53CD80EE6C21849F158A086B42AA056CA3D017274C3CFIBl9I" TargetMode="External"/><Relationship Id="rId44" Type="http://schemas.openxmlformats.org/officeDocument/2006/relationships/hyperlink" Target="consultantplus://offline/ref=59B0D152012413112CEAA933A0E67359419C2B58605026B0D59F8D71D94A6DDEBA5E2CBAD53CD80EE6C21C4CF158A086B42AA056CA3D017274C3CFIBl9I" TargetMode="External"/><Relationship Id="rId4" Type="http://schemas.openxmlformats.org/officeDocument/2006/relationships/hyperlink" Target="consultantplus://offline/ref=59B0D152012413112CEAA933A0E67359419C2B5867532EBFD09F8D71D94A6DDEBA5E2CBAD53CD80EE6C2194BF158A086B42AA056CA3D017274C3CFIBl9I" TargetMode="External"/><Relationship Id="rId9" Type="http://schemas.openxmlformats.org/officeDocument/2006/relationships/hyperlink" Target="consultantplus://offline/ref=59B0D152012413112CEAB73EB68A2D53449577506D572DE08AC0D62C8E436789EF112DF49332C70EE2DC1B4EFBI0l5I" TargetMode="External"/><Relationship Id="rId14" Type="http://schemas.openxmlformats.org/officeDocument/2006/relationships/hyperlink" Target="consultantplus://offline/ref=59B0D152012413112CEAA933A0E67359419C2B58605026B0D59F8D71D94A6DDEBA5E2CBAD53CD80EE6C21947F158A086B42AA056CA3D017274C3CFIBl9I" TargetMode="External"/><Relationship Id="rId22" Type="http://schemas.openxmlformats.org/officeDocument/2006/relationships/hyperlink" Target="consultantplus://offline/ref=59B0D152012413112CEAB73EB68A2D53449577506D572DE08AC0D62C8E436789FD1175FD9238DE05B2935D1BF70EF2DCE123BC57D43CI0lCI" TargetMode="External"/><Relationship Id="rId27" Type="http://schemas.openxmlformats.org/officeDocument/2006/relationships/hyperlink" Target="consultantplus://offline/ref=59B0D152012413112CEAB73EB68A2D53449577506D572DE08AC0D62C8E436789FD1175FD9238D005B2935D1BF70EF2DCE123BC57D43CI0lCI" TargetMode="External"/><Relationship Id="rId30" Type="http://schemas.openxmlformats.org/officeDocument/2006/relationships/hyperlink" Target="consultantplus://offline/ref=59B0D152012413112CEAA933A0E67359419C2B58605026B0D59F8D71D94A6DDEBA5E2CBAD53CD80EE6C2184BF158A086B42AA056CA3D017274C3CFIBl9I" TargetMode="External"/><Relationship Id="rId35" Type="http://schemas.openxmlformats.org/officeDocument/2006/relationships/hyperlink" Target="consultantplus://offline/ref=59B0D152012413112CEAA933A0E67359419C2B58605026B0D59F8D71D94A6DDEBA5E2CBAD53CD80EE6C21B4FF158A086B42AA056CA3D017274C3CFIBl9I" TargetMode="External"/><Relationship Id="rId43" Type="http://schemas.openxmlformats.org/officeDocument/2006/relationships/hyperlink" Target="consultantplus://offline/ref=59B0D152012413112CEAA933A0E67359419C2B58605026B0D59F8D71D94A6DDEBA5E2CBAD53CD80EE6C21A4BF158A086B42AA056CA3D017274C3CFIBl9I" TargetMode="External"/><Relationship Id="rId48" Type="http://schemas.openxmlformats.org/officeDocument/2006/relationships/fontTable" Target="fontTable.xml"/><Relationship Id="rId8" Type="http://schemas.openxmlformats.org/officeDocument/2006/relationships/hyperlink" Target="consultantplus://offline/ref=59B0D152012413112CEAB73EB68A2D53449577506D572DE08AC0D62C8E436789FD1175FA9833DF05B2935D1BF70EF2DCE123BC57D43CI0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5275</Words>
  <Characters>30074</Characters>
  <Application>Microsoft Office Word</Application>
  <DocSecurity>0</DocSecurity>
  <Lines>250</Lines>
  <Paragraphs>70</Paragraphs>
  <ScaleCrop>false</ScaleCrop>
  <Company/>
  <LinksUpToDate>false</LinksUpToDate>
  <CharactersWithSpaces>35279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2019-04-23T08:37:00Z</dcterms:created>
  <dcterms:modified xsi:type="dcterms:W3CDTF">2019-04-23T08:37:00Z</dcterms:modified>
</cp:coreProperties>
</file>