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CF" w:rsidRDefault="003909C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909CF" w:rsidRDefault="003909CF">
      <w:pPr>
        <w:pStyle w:val="ConsPlusTitle"/>
        <w:jc w:val="center"/>
      </w:pPr>
    </w:p>
    <w:p w:rsidR="003909CF" w:rsidRDefault="003909CF">
      <w:pPr>
        <w:pStyle w:val="ConsPlusTitle"/>
        <w:jc w:val="center"/>
      </w:pPr>
      <w:r>
        <w:t>ПОСТАНОВЛЕНИЕ</w:t>
      </w:r>
    </w:p>
    <w:p w:rsidR="003909CF" w:rsidRDefault="003909CF">
      <w:pPr>
        <w:pStyle w:val="ConsPlusTitle"/>
        <w:jc w:val="center"/>
      </w:pPr>
      <w:r>
        <w:t>от 30 ноября 2015 г. N 1296</w:t>
      </w:r>
    </w:p>
    <w:p w:rsidR="003909CF" w:rsidRDefault="003909CF">
      <w:pPr>
        <w:pStyle w:val="ConsPlusTitle"/>
        <w:jc w:val="center"/>
      </w:pPr>
    </w:p>
    <w:p w:rsidR="003909CF" w:rsidRDefault="003909CF">
      <w:pPr>
        <w:pStyle w:val="ConsPlusTitle"/>
        <w:jc w:val="center"/>
      </w:pPr>
      <w:r>
        <w:t>О МЕРАХ</w:t>
      </w:r>
    </w:p>
    <w:p w:rsidR="003909CF" w:rsidRDefault="003909CF">
      <w:pPr>
        <w:pStyle w:val="ConsPlusTitle"/>
        <w:jc w:val="center"/>
      </w:pPr>
      <w:r>
        <w:t>ПО РЕАЛИЗАЦИИ УКАЗА ПРЕЗИДЕНТА РОССИЙСКОЙ ФЕДЕРАЦИИ</w:t>
      </w:r>
    </w:p>
    <w:p w:rsidR="003909CF" w:rsidRDefault="003909CF">
      <w:pPr>
        <w:pStyle w:val="ConsPlusTitle"/>
        <w:jc w:val="center"/>
      </w:pPr>
      <w:r>
        <w:t>ОТ 28 НОЯБРЯ 2015 Г. N 583 "О МЕРАХ ПО ОБЕСПЕЧЕНИЮ</w:t>
      </w:r>
    </w:p>
    <w:p w:rsidR="003909CF" w:rsidRDefault="003909CF">
      <w:pPr>
        <w:pStyle w:val="ConsPlusTitle"/>
        <w:jc w:val="center"/>
      </w:pPr>
      <w:r>
        <w:t>НАЦИОНАЛЬНОЙ БЕЗОПАСНОСТИ РОССИЙСКОЙ ФЕДЕРАЦИИ И ЗАЩИТЕ</w:t>
      </w:r>
    </w:p>
    <w:p w:rsidR="003909CF" w:rsidRDefault="003909CF">
      <w:pPr>
        <w:pStyle w:val="ConsPlusTitle"/>
        <w:jc w:val="center"/>
      </w:pPr>
      <w:r>
        <w:t>ГРАЖДАН РОССИЙСКОЙ ФЕДЕРАЦИИ ОТ ПРЕСТУПНЫХ И ИНЫХ</w:t>
      </w:r>
    </w:p>
    <w:p w:rsidR="003909CF" w:rsidRDefault="003909CF">
      <w:pPr>
        <w:pStyle w:val="ConsPlusTitle"/>
        <w:jc w:val="center"/>
      </w:pPr>
      <w:r>
        <w:t>ПРОТИВОПРАВНЫХ ДЕЙСТВИЙ И О ПРИМЕНЕНИИ СПЕЦИАЛЬНЫХ</w:t>
      </w:r>
    </w:p>
    <w:p w:rsidR="003909CF" w:rsidRDefault="003909CF">
      <w:pPr>
        <w:pStyle w:val="ConsPlusTitle"/>
        <w:jc w:val="center"/>
      </w:pPr>
      <w:r>
        <w:t>ЭКОНОМИЧЕСКИХ МЕР В ОТНОШЕНИИ ТУРЕЦКОЙ РЕСПУБЛИКИ"</w:t>
      </w:r>
    </w:p>
    <w:p w:rsidR="003909CF" w:rsidRDefault="00390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9CF" w:rsidRDefault="0039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9CF" w:rsidRDefault="00390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22.07.2016 </w:t>
            </w:r>
            <w:hyperlink r:id="rId4" w:history="1">
              <w:r>
                <w:rPr>
                  <w:color w:val="0000FF"/>
                </w:rPr>
                <w:t>N 706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09CF" w:rsidRDefault="00390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27.08.2016 </w:t>
            </w:r>
            <w:hyperlink r:id="rId5" w:history="1">
              <w:r>
                <w:rPr>
                  <w:color w:val="0000FF"/>
                </w:rPr>
                <w:t>N 846</w:t>
              </w:r>
            </w:hyperlink>
            <w:r>
              <w:rPr>
                <w:color w:val="392C69"/>
              </w:rPr>
              <w:t xml:space="preserve">, от 09.10.2016 </w:t>
            </w:r>
            <w:hyperlink r:id="rId6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 xml:space="preserve">, от 09.03.2017 </w:t>
            </w:r>
            <w:hyperlink r:id="rId7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>,</w:t>
            </w:r>
          </w:p>
          <w:p w:rsidR="003909CF" w:rsidRDefault="00390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8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26.10.2017 </w:t>
            </w:r>
            <w:hyperlink r:id="rId9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,</w:t>
            </w:r>
          </w:p>
          <w:p w:rsidR="003909CF" w:rsidRDefault="003909CF">
            <w:pPr>
              <w:pStyle w:val="ConsPlusNormal"/>
              <w:jc w:val="center"/>
            </w:pPr>
            <w:r>
              <w:rPr>
                <w:color w:val="392C69"/>
              </w:rPr>
              <w:t xml:space="preserve">с </w:t>
            </w:r>
            <w:proofErr w:type="spellStart"/>
            <w:r>
              <w:rPr>
                <w:color w:val="392C69"/>
              </w:rPr>
              <w:t>изм</w:t>
            </w:r>
            <w:proofErr w:type="spellEnd"/>
            <w:r>
              <w:rPr>
                <w:color w:val="392C69"/>
              </w:rPr>
              <w:t xml:space="preserve">., внесенными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20.03.2018 N 307)</w:t>
            </w:r>
          </w:p>
        </w:tc>
      </w:tr>
    </w:tbl>
    <w:p w:rsidR="003909CF" w:rsidRDefault="003909CF">
      <w:pPr>
        <w:pStyle w:val="ConsPlusNormal"/>
        <w:jc w:val="center"/>
      </w:pPr>
    </w:p>
    <w:p w:rsidR="003909CF" w:rsidRDefault="003909CF">
      <w:pPr>
        <w:pStyle w:val="ConsPlusNormal"/>
        <w:ind w:firstLine="540"/>
        <w:jc w:val="both"/>
      </w:pPr>
      <w:r>
        <w:t xml:space="preserve">Во исполнение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ноября 2015 г. N 583 "О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Правительство Российской Федерации постановляет: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52" w:history="1">
        <w:r>
          <w:rPr>
            <w:color w:val="0000FF"/>
          </w:rPr>
          <w:t>перечень</w:t>
        </w:r>
      </w:hyperlink>
      <w:r>
        <w:t xml:space="preserve"> сельскохозяйственной продукции, сырья и продовольствия, страной происхождения которых является Турецкая Республика и которые запрещены с 1 января 2016 г. к ввозу в Российскую Федерацию.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2. Установить, что ограничения в отношении товаров, предусмотренных </w:t>
      </w:r>
      <w:hyperlink w:anchor="P52" w:history="1">
        <w:r>
          <w:rPr>
            <w:color w:val="0000FF"/>
          </w:rPr>
          <w:t>перечнем</w:t>
        </w:r>
      </w:hyperlink>
      <w:r>
        <w:t>, утвержденным настоящим постановлением, не распространяются на товары, ввозимые для личного пользования в объеме, разрешенном правом Евразийского экономического союза.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3. Министерству промышленности и торговли Российской Федерации и Министерству сельского хозяйства Российской Федерации осуществлять оперативный мониторинг и контроль цен на товары, предусмотренные </w:t>
      </w:r>
      <w:hyperlink w:anchor="P52" w:history="1">
        <w:r>
          <w:rPr>
            <w:color w:val="0000FF"/>
          </w:rPr>
          <w:t>перечнем</w:t>
        </w:r>
      </w:hyperlink>
      <w:r>
        <w:t>, утвержденным настоящим постановлением, и в случае необходимости обеспечить принятие мер, направленных на увеличение предложения сельскохозяйственной продукции, сырья и продовольствия с целью недопущения роста цен.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22.07.2016 N 706.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Министерству иностранных дел Российской Федерации, Федеральной службе безопасности Российской Федерации и Федеральной миграционной службе совместно с заинтересованными федеральными органами исполнительной власти обеспечить приостановление с 1 января 2016 г. действия </w:t>
      </w:r>
      <w:hyperlink r:id="rId13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Турецкой Республики об условиях взаимных поездок граждан Российской Федерации и граждан Турецкой Республики от 12 мая 2010 г. в части, касающейся поездок, осуществляемых гражданами</w:t>
      </w:r>
      <w:proofErr w:type="gramEnd"/>
      <w:r>
        <w:t xml:space="preserve"> Турецкой Республики, являющимися обладателями общегражданских заграничных паспортов.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6.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22.07.2016 N 706.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Министерству экономического развития Российской Федерации совместно с заинтересованными федеральными органами исполнительной власти разработать и до 10 </w:t>
      </w:r>
      <w:r>
        <w:lastRenderedPageBreak/>
        <w:t xml:space="preserve">декабря 2015 г. представить в Правительство Российской Федерации проекты актов Правительства Российской Федерации об утверждении перечней, предусмотренных </w:t>
      </w:r>
      <w:hyperlink r:id="rId15" w:history="1">
        <w:r>
          <w:rPr>
            <w:color w:val="0000FF"/>
          </w:rPr>
          <w:t>подпунктом "б" пункта 1</w:t>
        </w:r>
      </w:hyperlink>
      <w:r>
        <w:t xml:space="preserve"> и </w:t>
      </w:r>
      <w:hyperlink r:id="rId16" w:history="1">
        <w:r>
          <w:rPr>
            <w:color w:val="0000FF"/>
          </w:rPr>
          <w:t>подпунктом "в" пункта 5</w:t>
        </w:r>
      </w:hyperlink>
      <w:r>
        <w:t xml:space="preserve"> Указа Президента Российской Федерации от 28 ноября 2015 г. N 583 "О мерах по обеспечению национальной безопасности Российской</w:t>
      </w:r>
      <w:proofErr w:type="gramEnd"/>
      <w:r>
        <w:t xml:space="preserve">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Республики" (далее - Указ).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>8. Министерству транспорта Российской Федерации: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>а) принять дополнительные меры, направленные на обеспечение транспортной (авиационной) безопасности при осуществлении регулярного воздушного сообщения с Турецкой Республикой;</w:t>
      </w:r>
    </w:p>
    <w:p w:rsidR="003909CF" w:rsidRDefault="003909C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27.08.2016 N 846)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>б) принять меры по сокращению количества передаваемых Турецкой Республике на 2016 год российских разрешений, предоставляющих право турецким перевозчикам на осуществление двусторонних автомобильных перевозок, до 2000 единиц;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>в) при необходимости принимать решения по частичному или полному аннулированию переданных Турецкой Республике на 2016 год российских разрешений, предоставляющих право на осуществление двусторонних автомобильных перевозок.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>В целях реализации запрета для работодателей, заказчиков работ (услуг), не включенных в перечень, утверждаемый Правительством Российской Федерации, на привлечение с 1 января 2016 г. для осуществления трудовой деятельности, выполнения работ (оказания услуг) работников из числа граждан Турецкой Республики, не состоящих в трудовых и (или) гражданско-правовых отношениях с указанными работодателями, заказчиками работ (услуг) по состоянию на 31 декабря 2015 г.:</w:t>
      </w:r>
      <w:proofErr w:type="gramEnd"/>
    </w:p>
    <w:p w:rsidR="003909CF" w:rsidRDefault="003909CF">
      <w:pPr>
        <w:pStyle w:val="ConsPlusNormal"/>
        <w:spacing w:before="220"/>
        <w:ind w:firstLine="540"/>
        <w:jc w:val="both"/>
      </w:pPr>
      <w:proofErr w:type="gramStart"/>
      <w:r>
        <w:t xml:space="preserve">а) Министерству труда и социальной защиты Российской Федерации, Министерству экономического развития Российской Федерации и Федеральной миграционной службе внести в установленном порядке до 10 декабря 2015 г. в Правительство Российской Федерации проект акта Правительства Российской Федерации об утверждении перечня, предусмотренного </w:t>
      </w:r>
      <w:hyperlink r:id="rId18" w:history="1">
        <w:r>
          <w:rPr>
            <w:color w:val="0000FF"/>
          </w:rPr>
          <w:t>подпунктом "в" пункта 1</w:t>
        </w:r>
      </w:hyperlink>
      <w:r>
        <w:t xml:space="preserve"> Указа, подготовленный с учетом предложений заинтересованных федеральных органов исполнительной власти и органов исполнительной власти субъектов Российской Федерации;</w:t>
      </w:r>
      <w:proofErr w:type="gramEnd"/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б) - в) утратили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02.06.2017 N 672.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22.07.2016 N 706.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11. Министерству экономического развития Российской Федерации и Министерству иностранных дел Российской Федерации совместно с заинтересованными федеральными органами исполнительной власти осуществлять мониторинг исполнения настоящего постановления и в случае необходимости с учетом действий Турецкой Республики вносить соответствующие предложения об изменении срока действия или характера специальных экономических и иных мер, предусмотренных </w:t>
      </w:r>
      <w:hyperlink r:id="rId21" w:history="1">
        <w:r>
          <w:rPr>
            <w:color w:val="0000FF"/>
          </w:rPr>
          <w:t>Указом</w:t>
        </w:r>
      </w:hyperlink>
      <w:r>
        <w:t>.</w:t>
      </w:r>
    </w:p>
    <w:p w:rsidR="003909CF" w:rsidRDefault="003909CF">
      <w:pPr>
        <w:pStyle w:val="ConsPlusNormal"/>
        <w:spacing w:before="220"/>
        <w:ind w:firstLine="540"/>
        <w:jc w:val="both"/>
      </w:pPr>
      <w:r>
        <w:t xml:space="preserve">12. Настоящее постановление вступает в силу со дня его официального опубликования и действует до отмены специальных экономических и иных мер, установленных </w:t>
      </w:r>
      <w:hyperlink r:id="rId22" w:history="1">
        <w:r>
          <w:rPr>
            <w:color w:val="0000FF"/>
          </w:rPr>
          <w:t>Указом</w:t>
        </w:r>
      </w:hyperlink>
      <w:r>
        <w:t>.</w:t>
      </w: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right"/>
      </w:pPr>
      <w:r>
        <w:t>Председатель Правительства</w:t>
      </w:r>
    </w:p>
    <w:p w:rsidR="003909CF" w:rsidRDefault="003909CF">
      <w:pPr>
        <w:pStyle w:val="ConsPlusNormal"/>
        <w:jc w:val="right"/>
      </w:pPr>
      <w:r>
        <w:t>Российской Федерации</w:t>
      </w:r>
    </w:p>
    <w:p w:rsidR="003909CF" w:rsidRDefault="003909CF">
      <w:pPr>
        <w:pStyle w:val="ConsPlusNormal"/>
        <w:jc w:val="right"/>
      </w:pPr>
      <w:r>
        <w:t>Д.МЕДВЕДЕВ</w:t>
      </w: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right"/>
        <w:outlineLvl w:val="0"/>
      </w:pPr>
      <w:r>
        <w:t>Утвержден</w:t>
      </w:r>
    </w:p>
    <w:p w:rsidR="003909CF" w:rsidRDefault="003909CF">
      <w:pPr>
        <w:pStyle w:val="ConsPlusNormal"/>
        <w:jc w:val="right"/>
      </w:pPr>
      <w:r>
        <w:t>постановлением Правительства</w:t>
      </w:r>
    </w:p>
    <w:p w:rsidR="003909CF" w:rsidRDefault="003909CF">
      <w:pPr>
        <w:pStyle w:val="ConsPlusNormal"/>
        <w:jc w:val="right"/>
      </w:pPr>
      <w:r>
        <w:t>Российской Федерации</w:t>
      </w:r>
    </w:p>
    <w:p w:rsidR="003909CF" w:rsidRDefault="003909CF">
      <w:pPr>
        <w:pStyle w:val="ConsPlusNormal"/>
        <w:jc w:val="right"/>
      </w:pPr>
      <w:r>
        <w:t>от 30 ноября 2015 г. N 1296</w:t>
      </w: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Title"/>
        <w:jc w:val="center"/>
      </w:pPr>
      <w:bookmarkStart w:id="0" w:name="P52"/>
      <w:bookmarkEnd w:id="0"/>
      <w:r>
        <w:t>ПЕРЕЧЕНЬ</w:t>
      </w:r>
    </w:p>
    <w:p w:rsidR="003909CF" w:rsidRDefault="003909CF">
      <w:pPr>
        <w:pStyle w:val="ConsPlusTitle"/>
        <w:jc w:val="center"/>
      </w:pPr>
      <w:r>
        <w:t>СЕЛЬСКОХОЗЯЙСТВЕННОЙ ПРОДУКЦИИ, СЫРЬЯ И ПРОДОВОЛЬСТВИЯ,</w:t>
      </w:r>
    </w:p>
    <w:p w:rsidR="003909CF" w:rsidRDefault="003909CF">
      <w:pPr>
        <w:pStyle w:val="ConsPlusTitle"/>
        <w:jc w:val="center"/>
      </w:pPr>
      <w:r>
        <w:t xml:space="preserve">СТРАНОЙ </w:t>
      </w:r>
      <w:proofErr w:type="gramStart"/>
      <w:r>
        <w:t>ПРОИСХОЖДЕНИЯ</w:t>
      </w:r>
      <w:proofErr w:type="gramEnd"/>
      <w:r>
        <w:t xml:space="preserve"> КОТОРЫХ ЯВЛЯЕТСЯ ТУРЕЦКАЯ РЕСПУБЛИКА</w:t>
      </w:r>
    </w:p>
    <w:p w:rsidR="003909CF" w:rsidRDefault="003909CF">
      <w:pPr>
        <w:pStyle w:val="ConsPlusTitle"/>
        <w:jc w:val="center"/>
      </w:pPr>
      <w:r>
        <w:t xml:space="preserve">И </w:t>
      </w:r>
      <w:proofErr w:type="gramStart"/>
      <w:r>
        <w:t>КОТОРЫЕ</w:t>
      </w:r>
      <w:proofErr w:type="gramEnd"/>
      <w:r>
        <w:t xml:space="preserve"> ЗАПРЕЩЕНЫ С 1 ЯНВАРЯ 2016 Г. К ВВОЗУ</w:t>
      </w:r>
    </w:p>
    <w:p w:rsidR="003909CF" w:rsidRDefault="003909CF">
      <w:pPr>
        <w:pStyle w:val="ConsPlusTitle"/>
        <w:jc w:val="center"/>
      </w:pPr>
      <w:r>
        <w:t>В РОССИЙСКУЮ ФЕДЕРАЦИЮ</w:t>
      </w:r>
    </w:p>
    <w:p w:rsidR="003909CF" w:rsidRDefault="003909C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3909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909CF" w:rsidRDefault="003909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909CF" w:rsidRDefault="003909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09.10.2016 </w:t>
            </w:r>
            <w:hyperlink r:id="rId23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909CF" w:rsidRDefault="003909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09.03.2017 </w:t>
            </w:r>
            <w:hyperlink r:id="rId24" w:history="1">
              <w:r>
                <w:rPr>
                  <w:color w:val="0000FF"/>
                </w:rPr>
                <w:t>N 276</w:t>
              </w:r>
            </w:hyperlink>
            <w:r>
              <w:rPr>
                <w:color w:val="392C69"/>
              </w:rPr>
              <w:t xml:space="preserve">, от 02.06.2017 </w:t>
            </w:r>
            <w:hyperlink r:id="rId25" w:history="1">
              <w:r>
                <w:rPr>
                  <w:color w:val="0000FF"/>
                </w:rPr>
                <w:t>N 672</w:t>
              </w:r>
            </w:hyperlink>
            <w:r>
              <w:rPr>
                <w:color w:val="392C69"/>
              </w:rPr>
              <w:t xml:space="preserve">, от 26.10.2017 </w:t>
            </w:r>
            <w:hyperlink r:id="rId26" w:history="1">
              <w:r>
                <w:rPr>
                  <w:color w:val="0000FF"/>
                </w:rPr>
                <w:t>N 1301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909CF" w:rsidRDefault="003909CF">
      <w:pPr>
        <w:pStyle w:val="ConsPlusNormal"/>
        <w:jc w:val="both"/>
      </w:pPr>
    </w:p>
    <w:p w:rsidR="003909CF" w:rsidRDefault="003909CF">
      <w:pPr>
        <w:sectPr w:rsidR="003909CF" w:rsidSect="00AC4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46"/>
        <w:gridCol w:w="7371"/>
      </w:tblGrid>
      <w:tr w:rsidR="003909CF"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09CF" w:rsidRDefault="003909CF">
            <w:pPr>
              <w:pStyle w:val="ConsPlusNormal"/>
              <w:jc w:val="center"/>
            </w:pPr>
            <w:r>
              <w:lastRenderedPageBreak/>
              <w:t xml:space="preserve">Код </w:t>
            </w:r>
            <w:hyperlink r:id="rId27" w:history="1">
              <w:r>
                <w:rPr>
                  <w:color w:val="0000FF"/>
                </w:rPr>
                <w:t>ТН ВЭД ЕАЭС</w:t>
              </w:r>
            </w:hyperlink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909CF" w:rsidRDefault="003909CF">
            <w:pPr>
              <w:pStyle w:val="ConsPlusNormal"/>
              <w:jc w:val="center"/>
            </w:pPr>
            <w:r>
              <w:t xml:space="preserve">Наименование товара </w:t>
            </w:r>
            <w:hyperlink w:anchor="P1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0207 14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0207 27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633"/>
            </w:tblGrid>
            <w:tr w:rsidR="0039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09CF" w:rsidRDefault="003909C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909CF" w:rsidRDefault="003909CF">
                  <w:pPr>
                    <w:pStyle w:val="ConsPlusNormal"/>
                    <w:jc w:val="both"/>
                  </w:pPr>
                  <w:hyperlink r:id="rId3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20.03.2018 N 307 код 0603 12 ТН ВЭД ЕАЭС заменен кодом 0603 12 000 0. Указанные изменения </w:t>
                  </w:r>
                  <w:hyperlink r:id="rId31" w:history="1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01.01.2017 по 17.03.2017 включительно.</w:t>
                  </w:r>
                </w:p>
              </w:tc>
            </w:tr>
          </w:tbl>
          <w:p w:rsidR="003909CF" w:rsidRDefault="003909CF"/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0603 12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3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09.03.2017 N 276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633"/>
            </w:tblGrid>
            <w:tr w:rsidR="0039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09CF" w:rsidRDefault="003909C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909CF" w:rsidRDefault="003909CF">
                  <w:pPr>
                    <w:pStyle w:val="ConsPlusNormal"/>
                    <w:jc w:val="both"/>
                  </w:pPr>
                  <w:hyperlink r:id="rId33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20.03.2018 N 307 код 0702 00 ТН ВЭД ЕАЭС заменен кодом 0702 00 000. Указанные изменения </w:t>
                  </w:r>
                  <w:hyperlink r:id="rId34" w:history="1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01.01.2017.</w:t>
                  </w:r>
                </w:p>
              </w:tc>
            </w:tr>
          </w:tbl>
          <w:p w:rsidR="003909CF" w:rsidRDefault="003909CF"/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0702 00 000</w:t>
              </w:r>
            </w:hyperlink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 xml:space="preserve">Томаты свежие или охлажденные </w:t>
            </w:r>
            <w:hyperlink w:anchor="P1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26.10.2017 N 1301)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0703 10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09.03.2017 N 276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633"/>
            </w:tblGrid>
            <w:tr w:rsidR="0039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09CF" w:rsidRDefault="003909C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909CF" w:rsidRDefault="003909CF">
                  <w:pPr>
                    <w:pStyle w:val="ConsPlusNormal"/>
                    <w:jc w:val="both"/>
                  </w:pPr>
                  <w:hyperlink r:id="rId38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20.03.2018 N 307 код 0704 10 ТН ВЭД ЕАЭС заменен кодом 0704 10 000 0. Указанные изменения </w:t>
                  </w:r>
                  <w:hyperlink r:id="rId39" w:history="1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01.01.2017 по 17.03.2017 включительно.</w:t>
                  </w:r>
                </w:p>
              </w:tc>
            </w:tr>
          </w:tbl>
          <w:p w:rsidR="003909CF" w:rsidRDefault="003909CF"/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0704 10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4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09.03.2017 N 276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0707 00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0805 10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Исключено. - </w:t>
            </w:r>
            <w:hyperlink r:id="rId4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09.10.2016 N 1020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lastRenderedPageBreak/>
              <w:t>0805 20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Исключено. - </w:t>
            </w: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09.10.2016 N 1020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0806 10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0808 10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4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0808 30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4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0809 10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Исключено.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09.10.2016 N 1020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0809 30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Исключено. - </w:t>
            </w: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09.10.2016 N 1020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0809 40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Исключено. - </w:t>
            </w:r>
            <w:hyperlink r:id="rId4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09.10.2016 N 1020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8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/>
            </w:tblPr>
            <w:tblGrid>
              <w:gridCol w:w="9633"/>
            </w:tblGrid>
            <w:tr w:rsidR="003909C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909CF" w:rsidRDefault="003909CF">
                  <w:pPr>
                    <w:pStyle w:val="ConsPlusNormal"/>
                    <w:jc w:val="both"/>
                  </w:pPr>
                  <w:proofErr w:type="spellStart"/>
                  <w:r>
                    <w:rPr>
                      <w:color w:val="392C69"/>
                    </w:rPr>
                    <w:t>КонсультантПлюс</w:t>
                  </w:r>
                  <w:proofErr w:type="spellEnd"/>
                  <w:r>
                    <w:rPr>
                      <w:color w:val="392C69"/>
                    </w:rPr>
                    <w:t>: примечание.</w:t>
                  </w:r>
                </w:p>
                <w:p w:rsidR="003909CF" w:rsidRDefault="003909CF">
                  <w:pPr>
                    <w:pStyle w:val="ConsPlusNormal"/>
                    <w:jc w:val="both"/>
                  </w:pPr>
                  <w:hyperlink r:id="rId50" w:history="1">
                    <w:r>
                      <w:rPr>
                        <w:color w:val="0000FF"/>
                      </w:rPr>
                      <w:t>Постановлением</w:t>
                    </w:r>
                  </w:hyperlink>
                  <w:r>
                    <w:rPr>
                      <w:color w:val="392C69"/>
                    </w:rPr>
                    <w:t xml:space="preserve"> Правительства РФ от 20.03.2018 N 307 код 0810 10 ТН ВЭД ЕАЭС заменен кодом 0810 10 000 0. Указанные изменения </w:t>
                  </w:r>
                  <w:hyperlink r:id="rId51" w:history="1">
                    <w:r>
                      <w:rPr>
                        <w:color w:val="0000FF"/>
                      </w:rPr>
                      <w:t>распространяются</w:t>
                    </w:r>
                  </w:hyperlink>
                  <w:r>
                    <w:rPr>
                      <w:color w:val="392C69"/>
                    </w:rPr>
                    <w:t xml:space="preserve"> на правоотношения, возникшие с 01.01.2017 по 09.06.2017 включительно.</w:t>
                  </w:r>
                </w:p>
              </w:tc>
            </w:tr>
          </w:tbl>
          <w:p w:rsidR="003909CF" w:rsidRDefault="003909CF"/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0810 10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5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02.06.2017 N 672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</w:pPr>
            <w:r>
              <w:t>1704 10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5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09.03.2017 N 276</w:t>
            </w:r>
          </w:p>
        </w:tc>
      </w:tr>
      <w:tr w:rsidR="003909C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CF" w:rsidRDefault="003909CF">
            <w:pPr>
              <w:pStyle w:val="ConsPlusNormal"/>
            </w:pPr>
            <w:r>
              <w:t>2501 00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09CF" w:rsidRDefault="003909CF">
            <w:pPr>
              <w:pStyle w:val="ConsPlusNormal"/>
              <w:jc w:val="both"/>
            </w:pPr>
            <w:r>
              <w:t xml:space="preserve">Исключен. - </w:t>
            </w: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09.03.2017 N 276</w:t>
            </w:r>
          </w:p>
        </w:tc>
      </w:tr>
    </w:tbl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ind w:firstLine="540"/>
        <w:jc w:val="both"/>
      </w:pPr>
      <w:r>
        <w:t>--------------------------------</w:t>
      </w:r>
    </w:p>
    <w:p w:rsidR="003909CF" w:rsidRDefault="003909CF">
      <w:pPr>
        <w:pStyle w:val="ConsPlusNormal"/>
        <w:spacing w:before="220"/>
        <w:ind w:firstLine="540"/>
        <w:jc w:val="both"/>
      </w:pPr>
      <w:bookmarkStart w:id="1" w:name="P110"/>
      <w:bookmarkEnd w:id="1"/>
      <w:r>
        <w:t xml:space="preserve">&lt;*&gt; Для целей применения настоящего перечня следует руководствоваться исключительно кодом </w:t>
      </w:r>
      <w:hyperlink r:id="rId55" w:history="1">
        <w:r>
          <w:rPr>
            <w:color w:val="0000FF"/>
          </w:rPr>
          <w:t>ТН ВЭД ЕАЭС</w:t>
        </w:r>
      </w:hyperlink>
      <w:r>
        <w:t>, наименование товара приведено для удобства пользования.</w:t>
      </w:r>
    </w:p>
    <w:p w:rsidR="003909CF" w:rsidRDefault="003909CF">
      <w:pPr>
        <w:pStyle w:val="ConsPlusNormal"/>
        <w:spacing w:before="220"/>
        <w:ind w:firstLine="540"/>
        <w:jc w:val="both"/>
      </w:pPr>
      <w:bookmarkStart w:id="2" w:name="P111"/>
      <w:bookmarkEnd w:id="2"/>
      <w:r>
        <w:t xml:space="preserve">&lt;**&gt; За исключением товаров, ввозимых в пределах утвержденного Министерством сельского хозяйства Российской Федерации </w:t>
      </w:r>
      <w:hyperlink r:id="rId56" w:history="1">
        <w:r>
          <w:rPr>
            <w:color w:val="0000FF"/>
          </w:rPr>
          <w:t>разрешенного объема</w:t>
        </w:r>
      </w:hyperlink>
      <w:r>
        <w:t xml:space="preserve"> ввоза указанных товаров.</w:t>
      </w:r>
    </w:p>
    <w:p w:rsidR="003909CF" w:rsidRDefault="003909CF">
      <w:pPr>
        <w:pStyle w:val="ConsPlusNormal"/>
        <w:jc w:val="both"/>
      </w:pPr>
      <w:r>
        <w:t xml:space="preserve">(сноска введена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26.10.2017 N 1301)</w:t>
      </w: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jc w:val="both"/>
      </w:pPr>
    </w:p>
    <w:p w:rsidR="003909CF" w:rsidRDefault="003909C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10E7" w:rsidRDefault="00DE10E7"/>
    <w:sectPr w:rsidR="00DE10E7" w:rsidSect="00B508D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909CF"/>
    <w:rsid w:val="003909CF"/>
    <w:rsid w:val="00DE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9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909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8325CE0B9D298CAB01027FEDC5F62291054B7B5A84AF92155652807082F73A4AD3F18CB0C2E589B13594A092nBb3N" TargetMode="External"/><Relationship Id="rId18" Type="http://schemas.openxmlformats.org/officeDocument/2006/relationships/hyperlink" Target="consultantplus://offline/ref=838325CE0B9D298CAB01027FEDC5F62293064F755984AF92155652807082F73A58D3A980B1CAFB88B520C2F1D7EF135277D232F150C2EF6Fn3bCN" TargetMode="External"/><Relationship Id="rId26" Type="http://schemas.openxmlformats.org/officeDocument/2006/relationships/hyperlink" Target="consultantplus://offline/ref=838325CE0B9D298CAB01027FEDC5F622920F49765D85AF92155652807082F73A58D3A980B1CAFB89B020C2F1D7EF135277D232F150C2EF6Fn3bCN" TargetMode="External"/><Relationship Id="rId39" Type="http://schemas.openxmlformats.org/officeDocument/2006/relationships/hyperlink" Target="consultantplus://offline/ref=838325CE0B9D298CAB01027FEDC5F622920E4B7B5387AF92155652807082F73A58D3A980B1CAFB88B520C2F1D7EF135277D232F150C2EF6Fn3bCN" TargetMode="External"/><Relationship Id="rId21" Type="http://schemas.openxmlformats.org/officeDocument/2006/relationships/hyperlink" Target="consultantplus://offline/ref=838325CE0B9D298CAB01027FEDC5F62293064F755984AF92155652807082F73A4AD3F18CB0C2E589B13594A092nBb3N" TargetMode="External"/><Relationship Id="rId34" Type="http://schemas.openxmlformats.org/officeDocument/2006/relationships/hyperlink" Target="consultantplus://offline/ref=838325CE0B9D298CAB01027FEDC5F622920E4B7B5387AF92155652807082F73A58D3A980B1CAFB89B220C2F1D7EF135277D232F150C2EF6Fn3bCN" TargetMode="External"/><Relationship Id="rId42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47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50" Type="http://schemas.openxmlformats.org/officeDocument/2006/relationships/hyperlink" Target="consultantplus://offline/ref=838325CE0B9D298CAB01027FEDC5F622920E4B7B5387AF92155652807082F73A58D3A980B1CAFE8DB520C2F1D7EF135277D232F150C2EF6Fn3bCN" TargetMode="External"/><Relationship Id="rId55" Type="http://schemas.openxmlformats.org/officeDocument/2006/relationships/hyperlink" Target="consultantplus://offline/ref=838325CE0B9D298CAB01027FEDC5F6229306417A5D88AF92155652807082F73A58D3A982B0C8FE8BBE7FC7E4C6B71F5B61CC36EB4CC0EEn6b7N" TargetMode="External"/><Relationship Id="rId7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12" Type="http://schemas.openxmlformats.org/officeDocument/2006/relationships/hyperlink" Target="consultantplus://offline/ref=838325CE0B9D298CAB01027FEDC5F62292074A715886AF92155652807082F73A58D3A980B1CAFB89B020C2F1D7EF135277D232F150C2EF6Fn3bCN" TargetMode="External"/><Relationship Id="rId17" Type="http://schemas.openxmlformats.org/officeDocument/2006/relationships/hyperlink" Target="consultantplus://offline/ref=838325CE0B9D298CAB01027FEDC5F62292074B7A5E82AF92155652807082F73A58D3A980B1CAFB89B020C2F1D7EF135277D232F150C2EF6Fn3bCN" TargetMode="External"/><Relationship Id="rId25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33" Type="http://schemas.openxmlformats.org/officeDocument/2006/relationships/hyperlink" Target="consultantplus://offline/ref=838325CE0B9D298CAB01027FEDC5F622920E4B7B5387AF92155652807082F73A58D3A980B1CAFE8ABD20C2F1D7EF135277D232F150C2EF6Fn3bCN" TargetMode="External"/><Relationship Id="rId38" Type="http://schemas.openxmlformats.org/officeDocument/2006/relationships/hyperlink" Target="consultantplus://offline/ref=838325CE0B9D298CAB01027FEDC5F622920E4B7B5387AF92155652807082F73A58D3A980B1CAFE8ABC20C2F1D7EF135277D232F150C2EF6Fn3bCN" TargetMode="External"/><Relationship Id="rId46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59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8325CE0B9D298CAB01027FEDC5F62293064F755984AF92155652807082F73A58D3A980B1CAFB88B220C2F1D7EF135277D232F150C2EF6Fn3bCN" TargetMode="External"/><Relationship Id="rId20" Type="http://schemas.openxmlformats.org/officeDocument/2006/relationships/hyperlink" Target="consultantplus://offline/ref=838325CE0B9D298CAB01027FEDC5F62292074A715886AF92155652807082F73A58D3A980B1CAFB89B020C2F1D7EF135277D232F150C2EF6Fn3bCN" TargetMode="External"/><Relationship Id="rId29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41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54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11" Type="http://schemas.openxmlformats.org/officeDocument/2006/relationships/hyperlink" Target="consultantplus://offline/ref=838325CE0B9D298CAB01027FEDC5F62293064F755984AF92155652807082F73A58D3A980B1CAFB88B020C2F1D7EF135277D232F150C2EF6Fn3bCN" TargetMode="External"/><Relationship Id="rId24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32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37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40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45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53" Type="http://schemas.openxmlformats.org/officeDocument/2006/relationships/hyperlink" Target="consultantplus://offline/ref=838325CE0B9D298CAB01027FEDC5F62292064B7B5E87AF92155652807082F73A58D3A980B1CAFB89B020C2F1D7EF135277D232F150C2EF6Fn3bCN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838325CE0B9D298CAB01027FEDC5F62292074B7A5E82AF92155652807082F73A58D3A980B1CAFB89B020C2F1D7EF135277D232F150C2EF6Fn3bCN" TargetMode="External"/><Relationship Id="rId15" Type="http://schemas.openxmlformats.org/officeDocument/2006/relationships/hyperlink" Target="consultantplus://offline/ref=838325CE0B9D298CAB01027FEDC5F62293064F755984AF92155652807082F73A58D3A980B1CAFB89BC20C2F1D7EF135277D232F150C2EF6Fn3bCN" TargetMode="External"/><Relationship Id="rId23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28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36" Type="http://schemas.openxmlformats.org/officeDocument/2006/relationships/hyperlink" Target="consultantplus://offline/ref=838325CE0B9D298CAB01027FEDC5F622920F49765D85AF92155652807082F73A58D3A980B1CAFB88B520C2F1D7EF135277D232F150C2EF6Fn3bCN" TargetMode="External"/><Relationship Id="rId49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57" Type="http://schemas.openxmlformats.org/officeDocument/2006/relationships/hyperlink" Target="consultantplus://offline/ref=838325CE0B9D298CAB01027FEDC5F622920F49765D85AF92155652807082F73A58D3A980B1CAFB88B620C2F1D7EF135277D232F150C2EF6Fn3bCN" TargetMode="External"/><Relationship Id="rId10" Type="http://schemas.openxmlformats.org/officeDocument/2006/relationships/hyperlink" Target="consultantplus://offline/ref=838325CE0B9D298CAB01027FEDC5F622920E4B7B5387AF92155652807082F73A58D3A980B1CAFE8AB320C2F1D7EF135277D232F150C2EF6Fn3bCN" TargetMode="External"/><Relationship Id="rId19" Type="http://schemas.openxmlformats.org/officeDocument/2006/relationships/hyperlink" Target="consultantplus://offline/ref=838325CE0B9D298CAB01027FEDC5F62292064F755B86AF92155652807082F73A58D3A980B1CAFB89B320C2F1D7EF135277D232F150C2EF6Fn3bCN" TargetMode="External"/><Relationship Id="rId31" Type="http://schemas.openxmlformats.org/officeDocument/2006/relationships/hyperlink" Target="consultantplus://offline/ref=838325CE0B9D298CAB01027FEDC5F622920E4B7B5387AF92155652807082F73A58D3A980B1CAFB88B520C2F1D7EF135277D232F150C2EF6Fn3bCN" TargetMode="External"/><Relationship Id="rId44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52" Type="http://schemas.openxmlformats.org/officeDocument/2006/relationships/hyperlink" Target="consultantplus://offline/ref=838325CE0B9D298CAB01027FEDC5F62292064F755B86AF92155652807082F73A58D3A980B1CAFB89B220C2F1D7EF135277D232F150C2EF6Fn3bCN" TargetMode="External"/><Relationship Id="rId4" Type="http://schemas.openxmlformats.org/officeDocument/2006/relationships/hyperlink" Target="consultantplus://offline/ref=838325CE0B9D298CAB01027FEDC5F62292074A715886AF92155652807082F73A58D3A980B1CAFB89B020C2F1D7EF135277D232F150C2EF6Fn3bCN" TargetMode="External"/><Relationship Id="rId9" Type="http://schemas.openxmlformats.org/officeDocument/2006/relationships/hyperlink" Target="consultantplus://offline/ref=838325CE0B9D298CAB01027FEDC5F622920F49765D85AF92155652807082F73A58D3A980B1CAFB89B020C2F1D7EF135277D232F150C2EF6Fn3bCN" TargetMode="External"/><Relationship Id="rId14" Type="http://schemas.openxmlformats.org/officeDocument/2006/relationships/hyperlink" Target="consultantplus://offline/ref=838325CE0B9D298CAB01027FEDC5F62292074A715886AF92155652807082F73A58D3A980B1CAFB89B020C2F1D7EF135277D232F150C2EF6Fn3bCN" TargetMode="External"/><Relationship Id="rId22" Type="http://schemas.openxmlformats.org/officeDocument/2006/relationships/hyperlink" Target="consultantplus://offline/ref=838325CE0B9D298CAB01027FEDC5F62293064F755984AF92155652807082F73A4AD3F18CB0C2E589B13594A092nBb3N" TargetMode="External"/><Relationship Id="rId27" Type="http://schemas.openxmlformats.org/officeDocument/2006/relationships/hyperlink" Target="consultantplus://offline/ref=838325CE0B9D298CAB01027FEDC5F6229306417A5D88AF92155652807082F73A58D3A982B0C8FE8BBE7FC7E4C6B71F5B61CC36EB4CC0EEn6b7N" TargetMode="External"/><Relationship Id="rId30" Type="http://schemas.openxmlformats.org/officeDocument/2006/relationships/hyperlink" Target="consultantplus://offline/ref=838325CE0B9D298CAB01027FEDC5F622920E4B7B5387AF92155652807082F73A58D3A980B1CAFE8AB220C2F1D7EF135277D232F150C2EF6Fn3bCN" TargetMode="External"/><Relationship Id="rId35" Type="http://schemas.openxmlformats.org/officeDocument/2006/relationships/hyperlink" Target="consultantplus://offline/ref=838325CE0B9D298CAB01027FEDC5F6229306417A5D88AF92155652807082F73A58D3A985B0CBF281BE7FC7E4C6B71F5B61CC36EB4CC0EEn6b7N" TargetMode="External"/><Relationship Id="rId43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48" Type="http://schemas.openxmlformats.org/officeDocument/2006/relationships/hyperlink" Target="consultantplus://offline/ref=838325CE0B9D298CAB01027FEDC5F62292074D745282AF92155652807082F73A58D3A980B1CAFB89B020C2F1D7EF135277D232F150C2EF6Fn3bCN" TargetMode="External"/><Relationship Id="rId56" Type="http://schemas.openxmlformats.org/officeDocument/2006/relationships/hyperlink" Target="consultantplus://offline/ref=838325CE0B9D298CAB01027FEDC5F62293064F735A83AF92155652807082F73A58D3A980B1CAFB89B320C2F1D7EF135277D232F150C2EF6Fn3bCN" TargetMode="External"/><Relationship Id="rId8" Type="http://schemas.openxmlformats.org/officeDocument/2006/relationships/hyperlink" Target="consultantplus://offline/ref=838325CE0B9D298CAB01027FEDC5F62292064F755B86AF92155652807082F73A58D3A980B1CAFB89B020C2F1D7EF135277D232F150C2EF6Fn3bCN" TargetMode="External"/><Relationship Id="rId51" Type="http://schemas.openxmlformats.org/officeDocument/2006/relationships/hyperlink" Target="consultantplus://offline/ref=838325CE0B9D298CAB01027FEDC5F622920E4B7B5387AF92155652807082F73A58D3A980B1CAFB88B420C2F1D7EF135277D232F150C2EF6Fn3bCN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2660</Words>
  <Characters>15162</Characters>
  <Application>Microsoft Office Word</Application>
  <DocSecurity>0</DocSecurity>
  <Lines>126</Lines>
  <Paragraphs>35</Paragraphs>
  <ScaleCrop>false</ScaleCrop>
  <Company/>
  <LinksUpToDate>false</LinksUpToDate>
  <CharactersWithSpaces>17787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2019-04-18T13:27:00Z</dcterms:created>
  <dcterms:modified xsi:type="dcterms:W3CDTF">2019-04-18T13:29:00Z</dcterms:modified>
</cp:coreProperties>
</file>