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D7" w:rsidRPr="00BB73D7" w:rsidRDefault="00BB73D7" w:rsidP="00BB7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D7">
        <w:rPr>
          <w:rFonts w:ascii="Times New Roman" w:hAnsi="Times New Roman" w:cs="Times New Roman"/>
          <w:b/>
          <w:sz w:val="28"/>
          <w:szCs w:val="28"/>
        </w:rPr>
        <w:t xml:space="preserve">Отчёт о выполнении мероприятий ведомственной программы по противодействию коррупции в Министерстве развития конкуренции </w:t>
      </w:r>
      <w:r w:rsidR="00E56F68">
        <w:rPr>
          <w:rFonts w:ascii="Times New Roman" w:hAnsi="Times New Roman" w:cs="Times New Roman"/>
          <w:b/>
          <w:sz w:val="28"/>
          <w:szCs w:val="28"/>
        </w:rPr>
        <w:t xml:space="preserve">и экономики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B73D7">
        <w:rPr>
          <w:rFonts w:ascii="Times New Roman" w:hAnsi="Times New Roman" w:cs="Times New Roman"/>
          <w:b/>
          <w:sz w:val="28"/>
          <w:szCs w:val="28"/>
        </w:rPr>
        <w:t>льяновской области</w:t>
      </w:r>
    </w:p>
    <w:p w:rsidR="00BB73D7" w:rsidRPr="00BB73D7" w:rsidRDefault="00BB73D7" w:rsidP="00BB7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D7">
        <w:rPr>
          <w:rFonts w:ascii="Times New Roman" w:hAnsi="Times New Roman" w:cs="Times New Roman"/>
          <w:b/>
          <w:sz w:val="28"/>
          <w:szCs w:val="28"/>
        </w:rPr>
        <w:t>1 полугодие 2016 года</w:t>
      </w:r>
    </w:p>
    <w:p w:rsidR="00BB73D7" w:rsidRDefault="00BB73D7" w:rsidP="0077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886" w:rsidRPr="00776D1E" w:rsidRDefault="00FE3886" w:rsidP="0077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1E">
        <w:rPr>
          <w:rFonts w:ascii="Times New Roman" w:hAnsi="Times New Roman" w:cs="Times New Roman"/>
          <w:sz w:val="28"/>
          <w:szCs w:val="28"/>
        </w:rPr>
        <w:t xml:space="preserve">В соответствии с ведомственной  программой по противодействию коррупции в Министерстве развития </w:t>
      </w:r>
      <w:r w:rsidR="00BB73D7">
        <w:rPr>
          <w:rFonts w:ascii="Times New Roman" w:hAnsi="Times New Roman" w:cs="Times New Roman"/>
          <w:sz w:val="28"/>
          <w:szCs w:val="28"/>
        </w:rPr>
        <w:t xml:space="preserve">конкуренции и экономики </w:t>
      </w:r>
      <w:r w:rsidRPr="00776D1E">
        <w:rPr>
          <w:rFonts w:ascii="Times New Roman" w:hAnsi="Times New Roman" w:cs="Times New Roman"/>
          <w:sz w:val="28"/>
          <w:szCs w:val="28"/>
        </w:rPr>
        <w:t>Ульяновской области на 201</w:t>
      </w:r>
      <w:r w:rsidR="00BB73D7">
        <w:rPr>
          <w:rFonts w:ascii="Times New Roman" w:hAnsi="Times New Roman" w:cs="Times New Roman"/>
          <w:sz w:val="28"/>
          <w:szCs w:val="28"/>
        </w:rPr>
        <w:t>6</w:t>
      </w:r>
      <w:r w:rsidRPr="00776D1E">
        <w:rPr>
          <w:rFonts w:ascii="Times New Roman" w:hAnsi="Times New Roman" w:cs="Times New Roman"/>
          <w:sz w:val="28"/>
          <w:szCs w:val="28"/>
        </w:rPr>
        <w:t>-201</w:t>
      </w:r>
      <w:r w:rsidR="00BB73D7">
        <w:rPr>
          <w:rFonts w:ascii="Times New Roman" w:hAnsi="Times New Roman" w:cs="Times New Roman"/>
          <w:sz w:val="28"/>
          <w:szCs w:val="28"/>
        </w:rPr>
        <w:t>8</w:t>
      </w:r>
      <w:r w:rsidRPr="00776D1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утверждённой </w:t>
      </w:r>
      <w:r w:rsidRPr="00776D1E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="00BB73D7">
        <w:rPr>
          <w:rFonts w:ascii="Times New Roman" w:hAnsi="Times New Roman" w:cs="Times New Roman"/>
          <w:sz w:val="28"/>
          <w:szCs w:val="28"/>
        </w:rPr>
        <w:t>экономического развития Ульяновской области</w:t>
      </w:r>
      <w:r w:rsidRPr="00776D1E">
        <w:rPr>
          <w:rFonts w:ascii="Times New Roman" w:hAnsi="Times New Roman" w:cs="Times New Roman"/>
          <w:sz w:val="28"/>
          <w:szCs w:val="28"/>
        </w:rPr>
        <w:t xml:space="preserve"> от 2</w:t>
      </w:r>
      <w:r w:rsidR="00BB73D7">
        <w:rPr>
          <w:rFonts w:ascii="Times New Roman" w:hAnsi="Times New Roman" w:cs="Times New Roman"/>
          <w:sz w:val="28"/>
          <w:szCs w:val="28"/>
        </w:rPr>
        <w:t>5</w:t>
      </w:r>
      <w:r w:rsidRPr="00776D1E">
        <w:rPr>
          <w:rFonts w:ascii="Times New Roman" w:hAnsi="Times New Roman" w:cs="Times New Roman"/>
          <w:sz w:val="28"/>
          <w:szCs w:val="28"/>
        </w:rPr>
        <w:t>.0</w:t>
      </w:r>
      <w:r w:rsidR="00BB73D7">
        <w:rPr>
          <w:rFonts w:ascii="Times New Roman" w:hAnsi="Times New Roman" w:cs="Times New Roman"/>
          <w:sz w:val="28"/>
          <w:szCs w:val="28"/>
        </w:rPr>
        <w:t>4</w:t>
      </w:r>
      <w:r w:rsidRPr="00776D1E">
        <w:rPr>
          <w:rFonts w:ascii="Times New Roman" w:hAnsi="Times New Roman" w:cs="Times New Roman"/>
          <w:sz w:val="28"/>
          <w:szCs w:val="28"/>
        </w:rPr>
        <w:t>.201</w:t>
      </w:r>
      <w:r w:rsidR="00BB73D7">
        <w:rPr>
          <w:rFonts w:ascii="Times New Roman" w:hAnsi="Times New Roman" w:cs="Times New Roman"/>
          <w:sz w:val="28"/>
          <w:szCs w:val="28"/>
        </w:rPr>
        <w:t>6 № 01-71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6D1E">
        <w:rPr>
          <w:rFonts w:ascii="Times New Roman" w:hAnsi="Times New Roman" w:cs="Times New Roman"/>
          <w:sz w:val="28"/>
          <w:szCs w:val="28"/>
        </w:rPr>
        <w:t xml:space="preserve">Министерством развития </w:t>
      </w:r>
      <w:r w:rsidR="00BB73D7">
        <w:rPr>
          <w:rFonts w:ascii="Times New Roman" w:hAnsi="Times New Roman" w:cs="Times New Roman"/>
          <w:sz w:val="28"/>
          <w:szCs w:val="28"/>
        </w:rPr>
        <w:t xml:space="preserve">конкуренции и экономики Ульяновской области </w:t>
      </w:r>
      <w:r w:rsidRPr="00776D1E">
        <w:rPr>
          <w:rFonts w:ascii="Times New Roman" w:hAnsi="Times New Roman" w:cs="Times New Roman"/>
          <w:sz w:val="28"/>
          <w:szCs w:val="28"/>
        </w:rPr>
        <w:t xml:space="preserve">в </w:t>
      </w:r>
      <w:r w:rsidR="00BB73D7">
        <w:rPr>
          <w:rFonts w:ascii="Times New Roman" w:hAnsi="Times New Roman" w:cs="Times New Roman"/>
          <w:sz w:val="28"/>
          <w:szCs w:val="28"/>
        </w:rPr>
        <w:t>1 полугодии 2016</w:t>
      </w:r>
      <w:r w:rsidRPr="00776D1E">
        <w:rPr>
          <w:rFonts w:ascii="Times New Roman" w:hAnsi="Times New Roman" w:cs="Times New Roman"/>
          <w:sz w:val="28"/>
          <w:szCs w:val="28"/>
        </w:rPr>
        <w:t xml:space="preserve"> год</w:t>
      </w:r>
      <w:r w:rsidR="00BB73D7">
        <w:rPr>
          <w:rFonts w:ascii="Times New Roman" w:hAnsi="Times New Roman" w:cs="Times New Roman"/>
          <w:sz w:val="28"/>
          <w:szCs w:val="28"/>
        </w:rPr>
        <w:t>а</w:t>
      </w:r>
      <w:r w:rsidRPr="00776D1E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мероприятия.</w:t>
      </w:r>
    </w:p>
    <w:p w:rsidR="00FE3886" w:rsidRPr="00B25C73" w:rsidRDefault="00FE3886" w:rsidP="00776D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C73">
        <w:rPr>
          <w:rFonts w:ascii="Times New Roman" w:hAnsi="Times New Roman" w:cs="Times New Roman"/>
          <w:b/>
          <w:sz w:val="28"/>
          <w:szCs w:val="28"/>
        </w:rPr>
        <w:t>В сфере снижения коррупциогенности законодательства Ульяновской области.</w:t>
      </w:r>
    </w:p>
    <w:p w:rsidR="00FE3886" w:rsidRPr="00776D1E" w:rsidRDefault="00FE3886" w:rsidP="00776D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1E">
        <w:rPr>
          <w:rFonts w:ascii="Times New Roman" w:hAnsi="Times New Roman" w:cs="Times New Roman"/>
          <w:sz w:val="28"/>
          <w:szCs w:val="28"/>
        </w:rPr>
        <w:t xml:space="preserve">Министерством организовано проведение антикоррупционной экспертизы проектов нормативных правовых актов, разрабатываемых  Министерством. Так в </w:t>
      </w:r>
      <w:r w:rsidR="00BB73D7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Pr="00776D1E">
        <w:rPr>
          <w:rFonts w:ascii="Times New Roman" w:hAnsi="Times New Roman" w:cs="Times New Roman"/>
          <w:sz w:val="28"/>
          <w:szCs w:val="28"/>
        </w:rPr>
        <w:t>201</w:t>
      </w:r>
      <w:r w:rsidR="00BB73D7">
        <w:rPr>
          <w:rFonts w:ascii="Times New Roman" w:hAnsi="Times New Roman" w:cs="Times New Roman"/>
          <w:sz w:val="28"/>
          <w:szCs w:val="28"/>
        </w:rPr>
        <w:t>6</w:t>
      </w:r>
      <w:r w:rsidRPr="00776D1E">
        <w:rPr>
          <w:rFonts w:ascii="Times New Roman" w:hAnsi="Times New Roman" w:cs="Times New Roman"/>
          <w:sz w:val="28"/>
          <w:szCs w:val="28"/>
        </w:rPr>
        <w:t xml:space="preserve"> год</w:t>
      </w:r>
      <w:r w:rsidR="00BB73D7">
        <w:rPr>
          <w:rFonts w:ascii="Times New Roman" w:hAnsi="Times New Roman" w:cs="Times New Roman"/>
          <w:sz w:val="28"/>
          <w:szCs w:val="28"/>
        </w:rPr>
        <w:t>а</w:t>
      </w:r>
      <w:r w:rsidRPr="00776D1E">
        <w:rPr>
          <w:rFonts w:ascii="Times New Roman" w:hAnsi="Times New Roman" w:cs="Times New Roman"/>
          <w:sz w:val="28"/>
          <w:szCs w:val="28"/>
        </w:rPr>
        <w:t xml:space="preserve"> прошли антикоррупционную экспертизу:</w:t>
      </w:r>
    </w:p>
    <w:p w:rsidR="00FE3886" w:rsidRDefault="00BB73D7" w:rsidP="00776D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FE3886">
        <w:rPr>
          <w:rFonts w:ascii="Times New Roman" w:hAnsi="Times New Roman" w:cs="Times New Roman"/>
          <w:sz w:val="28"/>
          <w:szCs w:val="28"/>
        </w:rPr>
        <w:t xml:space="preserve"> </w:t>
      </w:r>
      <w:r w:rsidR="00FE3886" w:rsidRPr="00776D1E">
        <w:rPr>
          <w:rFonts w:ascii="Times New Roman" w:hAnsi="Times New Roman" w:cs="Times New Roman"/>
          <w:sz w:val="28"/>
          <w:szCs w:val="28"/>
        </w:rPr>
        <w:t xml:space="preserve">проекта законов Ульяновской области и проектов постановлений Губернатора и Правительства Ульяновской области; </w:t>
      </w:r>
    </w:p>
    <w:p w:rsidR="00FE3886" w:rsidRDefault="00BB73D7" w:rsidP="00776D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109 </w:t>
      </w:r>
      <w:r w:rsidR="00FE3886" w:rsidRPr="00776D1E">
        <w:rPr>
          <w:rFonts w:ascii="Times New Roman" w:hAnsi="Times New Roman" w:cs="Times New Roman"/>
          <w:sz w:val="28"/>
          <w:szCs w:val="28"/>
        </w:rPr>
        <w:t xml:space="preserve">проектов приказов Министерства. </w:t>
      </w:r>
    </w:p>
    <w:p w:rsidR="00FE3886" w:rsidRPr="00776D1E" w:rsidRDefault="00FE3886" w:rsidP="00776D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1E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FE3886" w:rsidRPr="00776D1E" w:rsidRDefault="00FE3886" w:rsidP="0077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1E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размещаются тексты разрабатываемых Министерством проектов законов Ульяновской области, проектов нормативных правовых актов Губернатора и Правительства Ульяновской области, а также </w:t>
      </w:r>
      <w:r w:rsidR="00BB1763">
        <w:rPr>
          <w:rFonts w:ascii="Times New Roman" w:hAnsi="Times New Roman" w:cs="Times New Roman"/>
          <w:sz w:val="28"/>
          <w:szCs w:val="28"/>
        </w:rPr>
        <w:t>проектов приказов Министерства.</w:t>
      </w:r>
    </w:p>
    <w:p w:rsidR="00FE3886" w:rsidRDefault="00BB1763" w:rsidP="00776D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размещаются тексты экспертных заключений по итогам проведения антикоррупционной экспертизы разрабатываемых Министерством проектов нормативных правовых актов Ульяновской области</w:t>
      </w:r>
      <w:r w:rsidR="00FE3886" w:rsidRPr="00776D1E">
        <w:rPr>
          <w:rFonts w:ascii="Times New Roman" w:hAnsi="Times New Roman" w:cs="Times New Roman"/>
          <w:sz w:val="28"/>
          <w:szCs w:val="28"/>
        </w:rPr>
        <w:t>.</w:t>
      </w:r>
    </w:p>
    <w:p w:rsidR="00BB73D7" w:rsidRPr="00BB73D7" w:rsidRDefault="00BB73D7" w:rsidP="00BB73D7">
      <w:pPr>
        <w:pStyle w:val="a3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D7">
        <w:rPr>
          <w:rFonts w:ascii="Times New Roman" w:hAnsi="Times New Roman" w:cs="Times New Roman"/>
          <w:sz w:val="28"/>
          <w:szCs w:val="28"/>
        </w:rPr>
        <w:t xml:space="preserve">В I полугодии 2016 года в Министерство на подготовку заключения об оценке регулирующего воздействия поступило 33 проекта нормативных правовых актов ульяновской области. </w:t>
      </w:r>
    </w:p>
    <w:p w:rsidR="00FE3886" w:rsidRPr="00BB73D7" w:rsidRDefault="00BB73D7" w:rsidP="00BB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3D7">
        <w:rPr>
          <w:rFonts w:ascii="Times New Roman" w:hAnsi="Times New Roman" w:cs="Times New Roman"/>
          <w:sz w:val="28"/>
          <w:szCs w:val="28"/>
        </w:rPr>
        <w:t>По 28 проектам актов Ульяновской области составлены положительные заключения, по 5 проектам – отрицательные заключения (15,2 %)</w:t>
      </w:r>
      <w:r w:rsidR="00FE3886" w:rsidRPr="00BB73D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B73D7" w:rsidRPr="00BB73D7" w:rsidRDefault="00BB73D7" w:rsidP="00BB73D7">
      <w:pPr>
        <w:pStyle w:val="a3"/>
        <w:spacing w:after="0" w:line="235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73D7">
        <w:rPr>
          <w:rFonts w:ascii="Times New Roman" w:hAnsi="Times New Roman" w:cs="Times New Roman"/>
          <w:sz w:val="28"/>
          <w:szCs w:val="28"/>
        </w:rPr>
        <w:t xml:space="preserve">На </w:t>
      </w:r>
      <w:r w:rsidRPr="00BB73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73D7">
        <w:rPr>
          <w:rFonts w:ascii="Times New Roman" w:hAnsi="Times New Roman" w:cs="Times New Roman"/>
          <w:sz w:val="28"/>
          <w:szCs w:val="28"/>
        </w:rPr>
        <w:t xml:space="preserve"> полугодие 2016 года в план проведения экспертизы было включено 4 </w:t>
      </w:r>
      <w:proofErr w:type="gramStart"/>
      <w:r w:rsidRPr="00BB73D7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BB73D7">
        <w:rPr>
          <w:rFonts w:ascii="Times New Roman" w:hAnsi="Times New Roman" w:cs="Times New Roman"/>
          <w:sz w:val="28"/>
          <w:szCs w:val="28"/>
        </w:rPr>
        <w:t xml:space="preserve"> правовых акта Ульяновской области, затрагивающих вопросы осуществления предпринимательской и инвестиционной деятельности.</w:t>
      </w:r>
    </w:p>
    <w:p w:rsidR="00FE3886" w:rsidRDefault="00BB73D7" w:rsidP="00BB73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D7">
        <w:rPr>
          <w:rFonts w:ascii="Times New Roman" w:hAnsi="Times New Roman" w:cs="Times New Roman"/>
          <w:sz w:val="28"/>
          <w:szCs w:val="28"/>
        </w:rPr>
        <w:t>1 нормативный правовой акт получил положительное заключение, 2 – положительное заключение с замечаниями, экспертиза по одному акту перенесена на второе полугодие 2016 года.</w:t>
      </w:r>
    </w:p>
    <w:p w:rsidR="00BB1763" w:rsidRPr="00BB1763" w:rsidRDefault="00BB1763" w:rsidP="00BB73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63">
        <w:rPr>
          <w:rFonts w:ascii="Times New Roman" w:hAnsi="Times New Roman"/>
          <w:sz w:val="28"/>
          <w:szCs w:val="28"/>
        </w:rPr>
        <w:t xml:space="preserve">Вступившие в </w:t>
      </w:r>
      <w:r w:rsidRPr="00BB1763">
        <w:rPr>
          <w:rFonts w:ascii="Times New Roman" w:hAnsi="Times New Roman"/>
          <w:sz w:val="28"/>
          <w:szCs w:val="28"/>
          <w:lang w:eastAsia="ru-RU"/>
        </w:rPr>
        <w:t xml:space="preserve">законную силу решения судов, арбитражных судов о признании </w:t>
      </w:r>
      <w:proofErr w:type="gramStart"/>
      <w:r w:rsidRPr="00BB1763">
        <w:rPr>
          <w:rFonts w:ascii="Times New Roman" w:hAnsi="Times New Roman"/>
          <w:sz w:val="28"/>
          <w:szCs w:val="28"/>
          <w:lang w:eastAsia="ru-RU"/>
        </w:rPr>
        <w:t>недействительными</w:t>
      </w:r>
      <w:proofErr w:type="gramEnd"/>
      <w:r w:rsidRPr="00BB1763">
        <w:rPr>
          <w:rFonts w:ascii="Times New Roman" w:hAnsi="Times New Roman"/>
          <w:sz w:val="28"/>
          <w:szCs w:val="28"/>
          <w:lang w:eastAsia="ru-RU"/>
        </w:rPr>
        <w:t xml:space="preserve"> ненормативных правовых актов, незаконными решений и действий (бездействия) Министерства в 1 полугодии 2016 года отсутствуют.</w:t>
      </w:r>
    </w:p>
    <w:p w:rsidR="00230D6C" w:rsidRPr="00230D6C" w:rsidRDefault="00FE3886" w:rsidP="00776D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D6C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proofErr w:type="gramStart"/>
      <w:r w:rsidRPr="00230D6C">
        <w:rPr>
          <w:rFonts w:ascii="Times New Roman" w:hAnsi="Times New Roman" w:cs="Times New Roman"/>
          <w:b/>
          <w:sz w:val="28"/>
          <w:szCs w:val="28"/>
        </w:rPr>
        <w:t>обеспечения активного участия представителей интересов общества</w:t>
      </w:r>
      <w:proofErr w:type="gramEnd"/>
      <w:r w:rsidRPr="00230D6C">
        <w:rPr>
          <w:rFonts w:ascii="Times New Roman" w:hAnsi="Times New Roman" w:cs="Times New Roman"/>
          <w:b/>
          <w:sz w:val="28"/>
          <w:szCs w:val="28"/>
        </w:rPr>
        <w:t xml:space="preserve"> и бизнеса в противодействии коррупции</w:t>
      </w:r>
      <w:r w:rsidR="00230D6C" w:rsidRPr="00230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D6C" w:rsidRPr="002B4D5B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230D6C" w:rsidRPr="002B4D5B">
        <w:rPr>
          <w:rFonts w:ascii="Times New Roman" w:hAnsi="Times New Roman" w:cs="Times New Roman"/>
          <w:sz w:val="28"/>
          <w:szCs w:val="28"/>
        </w:rPr>
        <w:lastRenderedPageBreak/>
        <w:t>следующие мероприятия по обеспечению свободного доступа к информации о деятельности Министерства, создания системы обратной связи с населением</w:t>
      </w:r>
      <w:r w:rsidR="002B4D5B">
        <w:rPr>
          <w:rFonts w:ascii="Times New Roman" w:hAnsi="Times New Roman" w:cs="Times New Roman"/>
          <w:sz w:val="28"/>
          <w:szCs w:val="28"/>
        </w:rPr>
        <w:t xml:space="preserve"> и формированию в обществе нетерпимого отношения к коррупции</w:t>
      </w:r>
      <w:r w:rsidR="00230D6C" w:rsidRPr="002B4D5B">
        <w:rPr>
          <w:rFonts w:ascii="Times New Roman" w:hAnsi="Times New Roman" w:cs="Times New Roman"/>
          <w:sz w:val="28"/>
          <w:szCs w:val="28"/>
        </w:rPr>
        <w:t>:</w:t>
      </w:r>
    </w:p>
    <w:p w:rsidR="00FE3886" w:rsidRPr="00776D1E" w:rsidRDefault="00FE3886" w:rsidP="00776D1E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776D1E">
        <w:rPr>
          <w:sz w:val="28"/>
          <w:szCs w:val="28"/>
        </w:rPr>
        <w:t xml:space="preserve">На официальном сайте Министерства в разделе Противодействие коррупции созданы и работают разделы обратной связи, позволяющих гражданам и представителям организаций сообщать об известных фактах коррупции, в том числе на условиях анонимности: </w:t>
      </w:r>
    </w:p>
    <w:p w:rsidR="00FE3886" w:rsidRPr="00776D1E" w:rsidRDefault="00FE3886" w:rsidP="00776D1E">
      <w:pPr>
        <w:pStyle w:val="a5"/>
        <w:numPr>
          <w:ilvl w:val="0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776D1E">
        <w:rPr>
          <w:sz w:val="28"/>
          <w:szCs w:val="28"/>
        </w:rPr>
        <w:t>по телефону «горячей линии» по вопросам противодействия коррупции 8 (8422) 24-16-89</w:t>
      </w:r>
    </w:p>
    <w:p w:rsidR="00FE3886" w:rsidRPr="00776D1E" w:rsidRDefault="00FE3886" w:rsidP="00776D1E">
      <w:pPr>
        <w:pStyle w:val="a5"/>
        <w:numPr>
          <w:ilvl w:val="0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776D1E">
        <w:rPr>
          <w:sz w:val="28"/>
          <w:szCs w:val="28"/>
        </w:rPr>
        <w:t>через электронную форму</w:t>
      </w:r>
      <w:r w:rsidR="00E56F68">
        <w:rPr>
          <w:sz w:val="28"/>
          <w:szCs w:val="28"/>
        </w:rPr>
        <w:t xml:space="preserve"> </w:t>
      </w:r>
      <w:hyperlink r:id="rId8" w:tooltip="Задай вопрос Министру" w:history="1">
        <w:r w:rsidRPr="00B465C2">
          <w:rPr>
            <w:rStyle w:val="a4"/>
            <w:rFonts w:ascii="Calibri" w:hAnsi="Calibri" w:cs="Calibri"/>
            <w:sz w:val="22"/>
            <w:szCs w:val="22"/>
            <w:lang w:eastAsia="en-US"/>
          </w:rPr>
          <w:t>http://econom73.ru/reception</w:t>
        </w:r>
      </w:hyperlink>
      <w:r w:rsidR="00E56F68">
        <w:rPr>
          <w:rStyle w:val="a4"/>
          <w:rFonts w:ascii="Calibri" w:hAnsi="Calibri" w:cs="Calibri"/>
          <w:sz w:val="22"/>
          <w:szCs w:val="22"/>
          <w:lang w:eastAsia="en-US"/>
        </w:rPr>
        <w:t xml:space="preserve"> </w:t>
      </w:r>
      <w:r w:rsidRPr="00776D1E">
        <w:rPr>
          <w:sz w:val="28"/>
          <w:szCs w:val="28"/>
        </w:rPr>
        <w:t xml:space="preserve">«Задать вопрос Министру экономического развития Ульяновской области» на сайте Министерства </w:t>
      </w:r>
    </w:p>
    <w:p w:rsidR="00FE3886" w:rsidRPr="00776D1E" w:rsidRDefault="00FE3886" w:rsidP="00776D1E">
      <w:pPr>
        <w:pStyle w:val="a5"/>
        <w:numPr>
          <w:ilvl w:val="0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776D1E">
        <w:rPr>
          <w:sz w:val="28"/>
          <w:szCs w:val="28"/>
        </w:rPr>
        <w:t xml:space="preserve">по электронной почте </w:t>
      </w:r>
      <w:hyperlink r:id="rId9" w:history="1">
        <w:r w:rsidRPr="00776D1E">
          <w:rPr>
            <w:rStyle w:val="a4"/>
            <w:sz w:val="28"/>
            <w:szCs w:val="28"/>
          </w:rPr>
          <w:t>econom@ulgov.ru</w:t>
        </w:r>
      </w:hyperlink>
    </w:p>
    <w:p w:rsidR="00FE3886" w:rsidRPr="00776D1E" w:rsidRDefault="00FE3886" w:rsidP="00776D1E">
      <w:pPr>
        <w:pStyle w:val="a5"/>
        <w:numPr>
          <w:ilvl w:val="0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776D1E">
        <w:rPr>
          <w:sz w:val="28"/>
          <w:szCs w:val="28"/>
        </w:rPr>
        <w:t xml:space="preserve">через форму </w:t>
      </w:r>
      <w:hyperlink r:id="rId10" w:history="1">
        <w:r w:rsidRPr="00776D1E">
          <w:rPr>
            <w:sz w:val="28"/>
            <w:szCs w:val="28"/>
          </w:rPr>
          <w:t>«Задать вопрос</w:t>
        </w:r>
      </w:hyperlink>
      <w:r w:rsidRPr="00776D1E">
        <w:rPr>
          <w:sz w:val="28"/>
          <w:szCs w:val="28"/>
        </w:rPr>
        <w:t xml:space="preserve">» и </w:t>
      </w:r>
      <w:hyperlink r:id="rId11" w:history="1">
        <w:r w:rsidRPr="00776D1E">
          <w:rPr>
            <w:sz w:val="28"/>
            <w:szCs w:val="28"/>
          </w:rPr>
          <w:t>«Ответы на частые вопросы</w:t>
        </w:r>
      </w:hyperlink>
      <w:r w:rsidRPr="00776D1E">
        <w:rPr>
          <w:sz w:val="28"/>
          <w:szCs w:val="28"/>
        </w:rPr>
        <w:t xml:space="preserve">» на сайте </w:t>
      </w:r>
      <w:hyperlink r:id="rId12" w:history="1">
        <w:r w:rsidRPr="00776D1E">
          <w:rPr>
            <w:sz w:val="28"/>
            <w:szCs w:val="28"/>
          </w:rPr>
          <w:t xml:space="preserve">департамента по регулированию цен и тарифов </w:t>
        </w:r>
      </w:hyperlink>
      <w:r w:rsidRPr="00776D1E">
        <w:rPr>
          <w:sz w:val="28"/>
          <w:szCs w:val="28"/>
        </w:rPr>
        <w:t>Министерства в разделе «Общественная приёмная».</w:t>
      </w:r>
    </w:p>
    <w:p w:rsidR="00FE3886" w:rsidRPr="00776D1E" w:rsidRDefault="00FE3886" w:rsidP="00776D1E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776D1E">
        <w:rPr>
          <w:sz w:val="28"/>
          <w:szCs w:val="28"/>
        </w:rPr>
        <w:t>В здании Министерства на информационных стендах размещены контактные данные лиц, ответственных за организацию противодействия коррупции в Министерстве, а также контактные телефоны «горячих антикоррупционных линий» Уполномоченного  по противодействию коррупции в Ульяновской области, органов Прокуратуры, органов внутренних дел.</w:t>
      </w:r>
    </w:p>
    <w:p w:rsidR="00FE3886" w:rsidRPr="00776D1E" w:rsidRDefault="00BB1763" w:rsidP="00776D1E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полугодии 2016 года </w:t>
      </w:r>
      <w:r w:rsidR="00FE3886" w:rsidRPr="00776D1E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структурными подразделениями Министерства и подведомственными Министерству государственными учреждениями распространено 687</w:t>
      </w:r>
      <w:r w:rsidR="00FE3886" w:rsidRPr="00776D1E">
        <w:rPr>
          <w:sz w:val="28"/>
          <w:szCs w:val="28"/>
        </w:rPr>
        <w:t xml:space="preserve"> памят</w:t>
      </w:r>
      <w:r>
        <w:rPr>
          <w:sz w:val="28"/>
          <w:szCs w:val="28"/>
        </w:rPr>
        <w:t>о</w:t>
      </w:r>
      <w:r w:rsidR="00FE3886">
        <w:rPr>
          <w:sz w:val="28"/>
          <w:szCs w:val="28"/>
        </w:rPr>
        <w:t>к</w:t>
      </w:r>
      <w:r w:rsidR="00FE3886" w:rsidRPr="00776D1E">
        <w:rPr>
          <w:sz w:val="28"/>
          <w:szCs w:val="28"/>
        </w:rPr>
        <w:t xml:space="preserve"> для граждан об общественно опасных последствиях проявления коррупции, которая </w:t>
      </w:r>
      <w:r>
        <w:rPr>
          <w:sz w:val="28"/>
          <w:szCs w:val="28"/>
        </w:rPr>
        <w:t xml:space="preserve">также </w:t>
      </w:r>
      <w:r w:rsidR="00FE3886" w:rsidRPr="00776D1E">
        <w:rPr>
          <w:sz w:val="28"/>
          <w:szCs w:val="28"/>
        </w:rPr>
        <w:t>размещена на стенде в здании Министерства.</w:t>
      </w:r>
    </w:p>
    <w:p w:rsidR="00FE3886" w:rsidRDefault="00BB1763" w:rsidP="00776D1E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BB1763">
        <w:rPr>
          <w:sz w:val="28"/>
          <w:szCs w:val="28"/>
        </w:rPr>
        <w:t xml:space="preserve">В январе 2016 года в Министерстве утверждён </w:t>
      </w:r>
      <w:r>
        <w:rPr>
          <w:sz w:val="28"/>
          <w:szCs w:val="28"/>
        </w:rPr>
        <w:t xml:space="preserve">и реализуется </w:t>
      </w:r>
      <w:r w:rsidRPr="00BB1763">
        <w:rPr>
          <w:sz w:val="28"/>
          <w:szCs w:val="28"/>
        </w:rPr>
        <w:t>План антикоррупционной информационной кампании на 2016 год, предусматривающий мероприятия, направленные на формирование в обществе негативного отношения к коррупционному поведению</w:t>
      </w:r>
      <w:r w:rsidR="00FE3886" w:rsidRPr="00BB1763">
        <w:rPr>
          <w:sz w:val="28"/>
          <w:szCs w:val="28"/>
        </w:rPr>
        <w:t>.</w:t>
      </w:r>
    </w:p>
    <w:p w:rsidR="00BB1763" w:rsidRDefault="00290A8F" w:rsidP="00776D1E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B1763">
        <w:rPr>
          <w:sz w:val="28"/>
          <w:szCs w:val="28"/>
        </w:rPr>
        <w:t>рганизована работа по поддержанию в актуальном состоянии на официальном сайте Министерства раздела по противодействию коррупции.</w:t>
      </w:r>
    </w:p>
    <w:p w:rsidR="00290A8F" w:rsidRDefault="00290A8F" w:rsidP="00776D1E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открытости и прозрачности закупочной деятельности на постоянной основе организовано и проводится в случаях, предусмотренных законодательством о контрактной системе. Общественных обсуждений государственных закупок Ульяновской области.</w:t>
      </w:r>
    </w:p>
    <w:p w:rsidR="00290A8F" w:rsidRDefault="00290A8F" w:rsidP="00776D1E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осуществлении закупок размещается на сайте </w:t>
      </w:r>
      <w:hyperlink r:id="rId13" w:history="1">
        <w:r w:rsidRPr="002E27F8">
          <w:rPr>
            <w:rStyle w:val="a4"/>
            <w:sz w:val="28"/>
            <w:szCs w:val="28"/>
            <w:lang w:val="en-US"/>
          </w:rPr>
          <w:t>http</w:t>
        </w:r>
        <w:r w:rsidRPr="002E27F8">
          <w:rPr>
            <w:rStyle w:val="a4"/>
            <w:sz w:val="28"/>
            <w:szCs w:val="28"/>
          </w:rPr>
          <w:t>://</w:t>
        </w:r>
        <w:proofErr w:type="spellStart"/>
        <w:r w:rsidRPr="002E27F8">
          <w:rPr>
            <w:rStyle w:val="a4"/>
            <w:sz w:val="28"/>
            <w:szCs w:val="28"/>
            <w:lang w:val="en-US"/>
          </w:rPr>
          <w:t>zakupki</w:t>
        </w:r>
        <w:proofErr w:type="spellEnd"/>
        <w:r w:rsidRPr="002E27F8">
          <w:rPr>
            <w:rStyle w:val="a4"/>
            <w:sz w:val="28"/>
            <w:szCs w:val="28"/>
          </w:rPr>
          <w:t>.</w:t>
        </w:r>
        <w:proofErr w:type="spellStart"/>
        <w:r w:rsidRPr="002E27F8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2E27F8">
          <w:rPr>
            <w:rStyle w:val="a4"/>
            <w:sz w:val="28"/>
            <w:szCs w:val="28"/>
          </w:rPr>
          <w:t>.</w:t>
        </w:r>
        <w:proofErr w:type="spellStart"/>
        <w:r w:rsidRPr="002E27F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FE3886" w:rsidRPr="00776D1E" w:rsidRDefault="00FE3886" w:rsidP="00776D1E">
      <w:pPr>
        <w:pStyle w:val="a5"/>
        <w:numPr>
          <w:ilvl w:val="0"/>
          <w:numId w:val="1"/>
        </w:numPr>
        <w:spacing w:before="0" w:after="0"/>
        <w:ind w:left="0" w:firstLine="709"/>
        <w:jc w:val="both"/>
        <w:rPr>
          <w:sz w:val="28"/>
          <w:szCs w:val="28"/>
        </w:rPr>
      </w:pPr>
      <w:r w:rsidRPr="002B4D5B">
        <w:rPr>
          <w:b/>
          <w:sz w:val="28"/>
          <w:szCs w:val="28"/>
        </w:rPr>
        <w:t>В сфере создания системы противодействия коррупции в Министерстве</w:t>
      </w:r>
      <w:r w:rsidR="002B4D5B">
        <w:rPr>
          <w:sz w:val="28"/>
          <w:szCs w:val="28"/>
        </w:rPr>
        <w:t xml:space="preserve"> проведены следующие мероприятия по созданию системы этики государственных гражданских служащих и внутриведомственных механизмов</w:t>
      </w:r>
      <w:r>
        <w:rPr>
          <w:sz w:val="28"/>
          <w:szCs w:val="28"/>
        </w:rPr>
        <w:t>.</w:t>
      </w:r>
    </w:p>
    <w:p w:rsidR="00290A8F" w:rsidRPr="00290A8F" w:rsidRDefault="00290A8F" w:rsidP="00290A8F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290A8F">
        <w:rPr>
          <w:sz w:val="28"/>
          <w:szCs w:val="28"/>
        </w:rPr>
        <w:lastRenderedPageBreak/>
        <w:t>Во 2 квартале 2016 года проведено тестирование государственных гражданских служащих Министерства на знание антикоррупционного законодательства.</w:t>
      </w:r>
    </w:p>
    <w:p w:rsidR="00290A8F" w:rsidRPr="00B469F9" w:rsidRDefault="00290A8F" w:rsidP="00290A8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правового просвещения департаментом административного обеспечения Министерства на постоянной основе проводятся консультационные часы по противодействию коррупции среди сотрудников Министерства.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полугодии 2016 года организовано 17 таких консультационных часов.</w:t>
      </w:r>
    </w:p>
    <w:p w:rsidR="00290A8F" w:rsidRPr="00B469F9" w:rsidRDefault="00290A8F" w:rsidP="00290A8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ведётся работа по направлению на повышение квалификации государственных гражданских служащих в Министерстве, в должностные обязанности которых входит учас</w:t>
      </w:r>
      <w:r w:rsidR="007C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 в противодействии коррупции, а также в сфере </w:t>
      </w:r>
      <w:proofErr w:type="spellStart"/>
      <w:r w:rsidR="007C13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госзакупок</w:t>
      </w:r>
      <w:proofErr w:type="spellEnd"/>
      <w:r w:rsidR="007C1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A8F" w:rsidRDefault="00290A8F" w:rsidP="00290A8F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B469F9">
        <w:rPr>
          <w:sz w:val="28"/>
          <w:szCs w:val="28"/>
        </w:rPr>
        <w:t>Ежегодно для государственных гражданских служащих Министерства организовываются тематических информационно-методических семинары по темам в сфере противодействия коррупции, в том числе на предмет правильности заполнения справок, а также о предоставлении полных и достоверных сведений о доходах, расходах, об имуществе и обязательствах имущественного характера.</w:t>
      </w:r>
    </w:p>
    <w:p w:rsidR="00301764" w:rsidRDefault="00301764" w:rsidP="00301764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Министерстве создана и работает </w:t>
      </w:r>
      <w:r w:rsidRPr="00776D1E">
        <w:rPr>
          <w:sz w:val="28"/>
          <w:szCs w:val="28"/>
        </w:rPr>
        <w:t>Комиссия по соблюдению требований к служебному поведению государственных гражданских служащих Министерства экономического развития Ульяновской области</w:t>
      </w:r>
      <w:r>
        <w:rPr>
          <w:sz w:val="28"/>
          <w:szCs w:val="28"/>
        </w:rPr>
        <w:t xml:space="preserve"> и урегулированию конфликта интересов.</w:t>
      </w:r>
    </w:p>
    <w:p w:rsidR="007C133C" w:rsidRPr="007C133C" w:rsidRDefault="007C133C" w:rsidP="00301764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7C133C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кадровой службой Министерства</w:t>
      </w:r>
      <w:r w:rsidRPr="007C133C">
        <w:rPr>
          <w:sz w:val="28"/>
          <w:szCs w:val="28"/>
        </w:rPr>
        <w:t xml:space="preserve"> осуществляется анализ полноты и достоверности, своевременности представления государственными гражданскими служащими Ульяновской области сведений о доходах, расходах, об имуществе и обязательствах имущественного характера, а также членов их семей.</w:t>
      </w:r>
    </w:p>
    <w:p w:rsidR="00FE3886" w:rsidRPr="00B25C73" w:rsidRDefault="00FE3886" w:rsidP="00776D1E">
      <w:pPr>
        <w:pStyle w:val="a5"/>
        <w:numPr>
          <w:ilvl w:val="0"/>
          <w:numId w:val="1"/>
        </w:numPr>
        <w:spacing w:before="0" w:after="0"/>
        <w:ind w:left="0" w:firstLine="709"/>
        <w:jc w:val="both"/>
        <w:rPr>
          <w:b/>
          <w:sz w:val="28"/>
          <w:szCs w:val="28"/>
        </w:rPr>
      </w:pPr>
      <w:r w:rsidRPr="00B25C73">
        <w:rPr>
          <w:b/>
          <w:sz w:val="28"/>
          <w:szCs w:val="28"/>
        </w:rPr>
        <w:t>В сфере обеспечения неотвратимости ответственности за коррупционные правонарушения</w:t>
      </w:r>
    </w:p>
    <w:p w:rsidR="00FE3886" w:rsidRPr="00776D1E" w:rsidRDefault="00FE3886" w:rsidP="00776D1E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776D1E">
        <w:rPr>
          <w:sz w:val="28"/>
          <w:szCs w:val="28"/>
        </w:rPr>
        <w:t>В должностных регламентах государственных гражданских служащих Министерства предусмотрены положения о недопущении нецелевого и (или) неправомерного и (или) неэффективного использования средств областного бюджета и государственного имущества.</w:t>
      </w:r>
    </w:p>
    <w:p w:rsidR="00FE3886" w:rsidRPr="00776D1E" w:rsidRDefault="00FE3886" w:rsidP="00776D1E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776D1E">
        <w:rPr>
          <w:sz w:val="28"/>
          <w:szCs w:val="28"/>
        </w:rPr>
        <w:t>В</w:t>
      </w:r>
      <w:r w:rsidR="007C133C">
        <w:rPr>
          <w:sz w:val="28"/>
          <w:szCs w:val="28"/>
        </w:rPr>
        <w:t xml:space="preserve"> 1 полугодии</w:t>
      </w:r>
      <w:r w:rsidRPr="00776D1E">
        <w:rPr>
          <w:sz w:val="28"/>
          <w:szCs w:val="28"/>
        </w:rPr>
        <w:t xml:space="preserve"> 201</w:t>
      </w:r>
      <w:r w:rsidR="007C133C">
        <w:rPr>
          <w:sz w:val="28"/>
          <w:szCs w:val="28"/>
        </w:rPr>
        <w:t>6</w:t>
      </w:r>
      <w:r w:rsidRPr="00776D1E">
        <w:rPr>
          <w:sz w:val="28"/>
          <w:szCs w:val="28"/>
        </w:rPr>
        <w:t xml:space="preserve"> год</w:t>
      </w:r>
      <w:r w:rsidR="007C133C">
        <w:rPr>
          <w:sz w:val="28"/>
          <w:szCs w:val="28"/>
        </w:rPr>
        <w:t>а</w:t>
      </w:r>
      <w:r>
        <w:rPr>
          <w:sz w:val="28"/>
          <w:szCs w:val="28"/>
        </w:rPr>
        <w:t xml:space="preserve"> органами внутреннего контроля Министерства </w:t>
      </w:r>
      <w:r w:rsidRPr="00776D1E">
        <w:rPr>
          <w:sz w:val="28"/>
          <w:szCs w:val="28"/>
        </w:rPr>
        <w:t xml:space="preserve"> </w:t>
      </w:r>
      <w:r w:rsidR="007C133C">
        <w:rPr>
          <w:sz w:val="28"/>
          <w:szCs w:val="28"/>
        </w:rPr>
        <w:t>п</w:t>
      </w:r>
      <w:r w:rsidRPr="00776D1E">
        <w:rPr>
          <w:sz w:val="28"/>
          <w:szCs w:val="28"/>
        </w:rPr>
        <w:t xml:space="preserve">роведено </w:t>
      </w:r>
      <w:r w:rsidR="007C133C">
        <w:rPr>
          <w:sz w:val="28"/>
          <w:szCs w:val="28"/>
        </w:rPr>
        <w:t>2</w:t>
      </w:r>
      <w:r w:rsidRPr="00776D1E">
        <w:rPr>
          <w:sz w:val="28"/>
          <w:szCs w:val="28"/>
        </w:rPr>
        <w:t xml:space="preserve"> провер</w:t>
      </w:r>
      <w:r w:rsidR="007C133C">
        <w:rPr>
          <w:sz w:val="28"/>
          <w:szCs w:val="28"/>
        </w:rPr>
        <w:t>ки</w:t>
      </w:r>
      <w:r w:rsidRPr="00776D1E">
        <w:rPr>
          <w:sz w:val="28"/>
          <w:szCs w:val="28"/>
        </w:rPr>
        <w:t xml:space="preserve"> финансовой деятельности подведомственных организаций. Нарушений не выявлено.</w:t>
      </w:r>
    </w:p>
    <w:p w:rsidR="007C133C" w:rsidRPr="007C133C" w:rsidRDefault="007C133C" w:rsidP="007C133C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7C133C">
        <w:rPr>
          <w:sz w:val="28"/>
          <w:szCs w:val="28"/>
        </w:rPr>
        <w:t>При Министерстве создана и работает Комиссия по соблюдению требований к служебному поведению государственных гражданских служащих Министерства экономического развития Ульяновской области и урегулированию конфликта интересов.</w:t>
      </w:r>
    </w:p>
    <w:p w:rsidR="007C133C" w:rsidRPr="007C133C" w:rsidRDefault="007C133C" w:rsidP="007C133C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7C133C">
        <w:rPr>
          <w:sz w:val="28"/>
          <w:szCs w:val="28"/>
        </w:rPr>
        <w:t>в Министерстве разработан и утвержден Порядок уведомления государственными гражданскими служащими Министерства представителя нанимателя (работодателя) о намерении выпо</w:t>
      </w:r>
      <w:r w:rsidR="00E56F68">
        <w:rPr>
          <w:sz w:val="28"/>
          <w:szCs w:val="28"/>
        </w:rPr>
        <w:t>лнять иную оплачиваемую работу.</w:t>
      </w:r>
      <w:bookmarkStart w:id="0" w:name="_GoBack"/>
      <w:bookmarkEnd w:id="0"/>
      <w:r w:rsidRPr="007C133C">
        <w:rPr>
          <w:sz w:val="28"/>
          <w:szCs w:val="28"/>
        </w:rPr>
        <w:t xml:space="preserve"> </w:t>
      </w:r>
      <w:proofErr w:type="gramStart"/>
      <w:r w:rsidRPr="007C133C">
        <w:rPr>
          <w:sz w:val="28"/>
          <w:szCs w:val="28"/>
        </w:rPr>
        <w:t>Контроль за</w:t>
      </w:r>
      <w:proofErr w:type="gramEnd"/>
      <w:r w:rsidRPr="007C133C">
        <w:rPr>
          <w:sz w:val="28"/>
          <w:szCs w:val="28"/>
        </w:rPr>
        <w:t xml:space="preserve"> выполнением государственными гражданскими </w:t>
      </w:r>
      <w:r w:rsidRPr="007C133C">
        <w:rPr>
          <w:sz w:val="28"/>
          <w:szCs w:val="28"/>
        </w:rPr>
        <w:lastRenderedPageBreak/>
        <w:t>служащими Министерства обязанности сообщать о получении ими подарка в связи с их должностным положением или в связи с исполнением ими служебных обязанностей осуществляется в соответствии с данным порядком.</w:t>
      </w:r>
    </w:p>
    <w:p w:rsidR="007C133C" w:rsidRPr="007C133C" w:rsidRDefault="007C133C" w:rsidP="007C133C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7C133C">
        <w:rPr>
          <w:sz w:val="28"/>
          <w:szCs w:val="28"/>
        </w:rPr>
        <w:t>Также разработаны и утверждены:</w:t>
      </w:r>
    </w:p>
    <w:p w:rsidR="007C133C" w:rsidRPr="007C133C" w:rsidRDefault="007C133C" w:rsidP="007C133C">
      <w:pPr>
        <w:pStyle w:val="a5"/>
        <w:numPr>
          <w:ilvl w:val="0"/>
          <w:numId w:val="5"/>
        </w:numPr>
        <w:spacing w:before="0" w:after="0"/>
        <w:ind w:left="0" w:firstLine="709"/>
        <w:jc w:val="both"/>
        <w:rPr>
          <w:sz w:val="28"/>
          <w:szCs w:val="28"/>
        </w:rPr>
      </w:pPr>
      <w:r w:rsidRPr="007C133C">
        <w:rPr>
          <w:sz w:val="28"/>
          <w:szCs w:val="28"/>
        </w:rPr>
        <w:t>Порядок уведомления государственными гражданскими служащими Министерства о фактах обращения в целях склонения их к совершению коррупционных правонарушений;</w:t>
      </w:r>
    </w:p>
    <w:p w:rsidR="007C133C" w:rsidRPr="007C133C" w:rsidRDefault="007C133C" w:rsidP="007C133C">
      <w:pPr>
        <w:pStyle w:val="a5"/>
        <w:numPr>
          <w:ilvl w:val="0"/>
          <w:numId w:val="5"/>
        </w:numPr>
        <w:spacing w:before="0" w:after="0"/>
        <w:ind w:left="0" w:firstLine="709"/>
        <w:jc w:val="both"/>
        <w:rPr>
          <w:sz w:val="28"/>
          <w:szCs w:val="28"/>
        </w:rPr>
      </w:pPr>
      <w:r w:rsidRPr="007C133C">
        <w:rPr>
          <w:sz w:val="28"/>
          <w:szCs w:val="28"/>
        </w:rPr>
        <w:t xml:space="preserve">Порядок уведомления государственными гражданскими служащими Министерства представителя нанимателя (работодателя) о намерении выполнять иную оплачиваемую работу. </w:t>
      </w:r>
    </w:p>
    <w:p w:rsidR="00FE3886" w:rsidRDefault="007C133C" w:rsidP="007C133C">
      <w:pPr>
        <w:pStyle w:val="a5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7C133C">
        <w:rPr>
          <w:sz w:val="28"/>
          <w:szCs w:val="28"/>
        </w:rPr>
        <w:t>Сотрудники Министерства ознакомлены с Кодексом профессиональной этики сотрудников Правительства ульяновской области и исполнительных органов государственной власти Ульяновской области, в котором изложены принципы и правила профессиональной этики сотрудников, а также требования, предъявляемые к государственному гражданскому служащему для предотвращения коррупционных правонарушений.</w:t>
      </w:r>
      <w:proofErr w:type="gramEnd"/>
    </w:p>
    <w:p w:rsidR="007C133C" w:rsidRPr="007C133C" w:rsidRDefault="007C133C" w:rsidP="007C133C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7C133C">
        <w:rPr>
          <w:sz w:val="28"/>
          <w:szCs w:val="28"/>
        </w:rPr>
        <w:t>В части  мероприятий по устранению зоны коррупционного риска в сфере закупок приняты следующие правовые акты:</w:t>
      </w:r>
    </w:p>
    <w:p w:rsidR="007C133C" w:rsidRPr="007C133C" w:rsidRDefault="007C133C" w:rsidP="007C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33C">
        <w:rPr>
          <w:rFonts w:ascii="Times New Roman" w:hAnsi="Times New Roman"/>
          <w:sz w:val="28"/>
          <w:szCs w:val="28"/>
        </w:rPr>
        <w:t>В Министерстве приняты следующие правовые акты:</w:t>
      </w:r>
    </w:p>
    <w:p w:rsidR="007C133C" w:rsidRPr="007C133C" w:rsidRDefault="007C133C" w:rsidP="007C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33C">
        <w:rPr>
          <w:rFonts w:ascii="Times New Roman" w:hAnsi="Times New Roman"/>
          <w:sz w:val="28"/>
          <w:szCs w:val="28"/>
        </w:rPr>
        <w:t>1. Распоряжение Минэкономразвития Ульяновской области от 10.02.2016 № 10-р «Об утверждении типовых форм документов и методических рекомендаций, используемых государственными заказчиками при подготовке к осуществлению закупок товаров, работ, услуг».</w:t>
      </w:r>
    </w:p>
    <w:p w:rsidR="007C133C" w:rsidRPr="007C133C" w:rsidRDefault="007C133C" w:rsidP="007C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33C">
        <w:rPr>
          <w:rFonts w:ascii="Times New Roman" w:hAnsi="Times New Roman"/>
          <w:sz w:val="28"/>
          <w:szCs w:val="28"/>
        </w:rPr>
        <w:t>2. Распоряжение Минэкономразвития Ульяновской области от 01.03.2016 № 25-р «Об утверждении типовых форм документов, используемых при организации и осуществлении закупок товаров, работ, услуг».</w:t>
      </w:r>
    </w:p>
    <w:p w:rsidR="007C133C" w:rsidRPr="007C133C" w:rsidRDefault="007C133C" w:rsidP="007C133C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7C133C">
        <w:rPr>
          <w:b w:val="0"/>
          <w:sz w:val="28"/>
          <w:szCs w:val="28"/>
        </w:rPr>
        <w:t xml:space="preserve">3. Распоряжение </w:t>
      </w:r>
      <w:proofErr w:type="spellStart"/>
      <w:r w:rsidRPr="007C133C">
        <w:rPr>
          <w:b w:val="0"/>
          <w:sz w:val="28"/>
          <w:szCs w:val="28"/>
        </w:rPr>
        <w:t>Минконкуренции</w:t>
      </w:r>
      <w:proofErr w:type="spellEnd"/>
      <w:r w:rsidRPr="007C133C">
        <w:rPr>
          <w:b w:val="0"/>
          <w:sz w:val="28"/>
          <w:szCs w:val="28"/>
        </w:rPr>
        <w:t xml:space="preserve"> Ульяновской области от 09.06.2016 № 298-р «О внесении изменений в распоряжение Министерства экономического развития Ульяновской области от 10.02.2016 № 10-р».</w:t>
      </w:r>
    </w:p>
    <w:p w:rsidR="007C133C" w:rsidRPr="007C133C" w:rsidRDefault="007C133C" w:rsidP="007C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33C">
        <w:rPr>
          <w:rFonts w:ascii="Times New Roman" w:hAnsi="Times New Roman"/>
          <w:sz w:val="28"/>
          <w:szCs w:val="28"/>
        </w:rPr>
        <w:t xml:space="preserve">4. Распоряжение </w:t>
      </w:r>
      <w:proofErr w:type="spellStart"/>
      <w:r w:rsidRPr="007C133C">
        <w:rPr>
          <w:rFonts w:ascii="Times New Roman" w:hAnsi="Times New Roman"/>
          <w:sz w:val="28"/>
          <w:szCs w:val="28"/>
        </w:rPr>
        <w:t>Минконкуренции</w:t>
      </w:r>
      <w:proofErr w:type="spellEnd"/>
      <w:r w:rsidRPr="007C133C">
        <w:rPr>
          <w:rFonts w:ascii="Times New Roman" w:hAnsi="Times New Roman"/>
          <w:sz w:val="28"/>
          <w:szCs w:val="28"/>
        </w:rPr>
        <w:t xml:space="preserve"> Ульяновской области от 29.06.2016 № 309-р «Об утверждении Методических рекомендаций для заказчиков по обеспечению конкуренции при осуществлении закупок товаров, работ, услуг».</w:t>
      </w:r>
    </w:p>
    <w:p w:rsidR="007C133C" w:rsidRDefault="007C133C" w:rsidP="007C133C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7C133C">
        <w:rPr>
          <w:sz w:val="28"/>
          <w:szCs w:val="28"/>
        </w:rPr>
        <w:t xml:space="preserve">5. Распоряжение </w:t>
      </w:r>
      <w:proofErr w:type="spellStart"/>
      <w:r w:rsidRPr="007C133C">
        <w:rPr>
          <w:sz w:val="28"/>
          <w:szCs w:val="28"/>
        </w:rPr>
        <w:t>Минконкуренции</w:t>
      </w:r>
      <w:proofErr w:type="spellEnd"/>
      <w:r w:rsidRPr="007C133C">
        <w:rPr>
          <w:sz w:val="28"/>
          <w:szCs w:val="28"/>
        </w:rPr>
        <w:t xml:space="preserve"> Ульяновской области от 27.05.2016 № 280-р «О повышении эффективности закупок товаров, работ, услуг для государственных нужд Ульяновской области».</w:t>
      </w:r>
    </w:p>
    <w:p w:rsidR="007C133C" w:rsidRDefault="007C133C" w:rsidP="007C133C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7C133C">
        <w:rPr>
          <w:sz w:val="28"/>
          <w:szCs w:val="28"/>
        </w:rPr>
        <w:t>Департаментом государственных закупок Министерства проведено 9 обучающих семинаров (круглых столов, совещаний, форумов и других мероприятий) для государственных заказчиков и представителей уполномоченных органов муниципальных образований Ульяновской области в целях содействия развитию добросовестной конкуренции, снижения количества нарушений при осуществлении закупок.</w:t>
      </w:r>
    </w:p>
    <w:p w:rsidR="007C133C" w:rsidRDefault="007C133C" w:rsidP="007C133C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7C133C">
        <w:rPr>
          <w:sz w:val="28"/>
          <w:szCs w:val="28"/>
        </w:rPr>
        <w:t>Также на постоянной основе оказывается консультационная, правовая, методическая помощи государственным заказчикам и органам местного самоуправления муниципальных образований Ульяновской области.</w:t>
      </w:r>
    </w:p>
    <w:p w:rsidR="003325F8" w:rsidRPr="003325F8" w:rsidRDefault="003325F8" w:rsidP="003325F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3325F8">
        <w:rPr>
          <w:b w:val="0"/>
          <w:sz w:val="28"/>
          <w:szCs w:val="28"/>
        </w:rPr>
        <w:lastRenderedPageBreak/>
        <w:t xml:space="preserve">Ежемесячно/ежегодно на сайте </w:t>
      </w:r>
      <w:hyperlink r:id="rId14" w:history="1">
        <w:r w:rsidRPr="003325F8">
          <w:rPr>
            <w:rStyle w:val="a4"/>
            <w:b w:val="0"/>
            <w:sz w:val="28"/>
            <w:szCs w:val="28"/>
          </w:rPr>
          <w:t>www.ekonom73.ru</w:t>
        </w:r>
      </w:hyperlink>
      <w:r>
        <w:rPr>
          <w:b w:val="0"/>
          <w:sz w:val="28"/>
          <w:szCs w:val="28"/>
        </w:rPr>
        <w:t>. размещаются отчё</w:t>
      </w:r>
      <w:r w:rsidRPr="003325F8">
        <w:rPr>
          <w:b w:val="0"/>
          <w:sz w:val="28"/>
          <w:szCs w:val="28"/>
        </w:rPr>
        <w:t>ты, аналитические материалы</w:t>
      </w:r>
      <w:r>
        <w:rPr>
          <w:b w:val="0"/>
          <w:sz w:val="28"/>
          <w:szCs w:val="28"/>
        </w:rPr>
        <w:t xml:space="preserve"> в сфере закупок</w:t>
      </w:r>
      <w:r w:rsidRPr="003325F8">
        <w:rPr>
          <w:b w:val="0"/>
          <w:sz w:val="28"/>
          <w:szCs w:val="28"/>
        </w:rPr>
        <w:t>.</w:t>
      </w:r>
    </w:p>
    <w:p w:rsidR="003325F8" w:rsidRPr="003325F8" w:rsidRDefault="003325F8" w:rsidP="003325F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3325F8">
        <w:rPr>
          <w:b w:val="0"/>
          <w:sz w:val="28"/>
          <w:szCs w:val="28"/>
        </w:rPr>
        <w:t xml:space="preserve">Ежеквартально направляются в Минэкономразвития России различные аналитические материалы, в том числе: </w:t>
      </w:r>
    </w:p>
    <w:p w:rsidR="003325F8" w:rsidRPr="003325F8" w:rsidRDefault="003325F8" w:rsidP="003325F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3325F8">
        <w:rPr>
          <w:b w:val="0"/>
          <w:sz w:val="28"/>
          <w:szCs w:val="28"/>
        </w:rPr>
        <w:t>- проблемы и предложения по совершенствованию законодательства (письмо от 18.03.2016 № 73-ИОГВ-03-01/398исх, от 29.06.2016 № 73-ИОГВ-03/1646исх);</w:t>
      </w:r>
    </w:p>
    <w:p w:rsidR="003325F8" w:rsidRPr="003325F8" w:rsidRDefault="003325F8" w:rsidP="003325F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3325F8">
        <w:rPr>
          <w:b w:val="0"/>
          <w:sz w:val="28"/>
          <w:szCs w:val="28"/>
        </w:rPr>
        <w:t>- информация о проведении обязательного общественного обсуждения закупок в Ульяновской области (письмо от 04.04.2016 № 73-ИОГВ-03/834исх, от 30.06.2016 № 73-ИОГВ-03/1644исх);</w:t>
      </w:r>
    </w:p>
    <w:p w:rsidR="003325F8" w:rsidRPr="003325F8" w:rsidRDefault="003325F8" w:rsidP="003325F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3325F8">
        <w:rPr>
          <w:b w:val="0"/>
          <w:sz w:val="28"/>
          <w:szCs w:val="28"/>
        </w:rPr>
        <w:t>- информация в отношении закупок заказчиков (в том числе их подведомственных учреждений) в Ульяновской области с применением постановления Правительства РФ от 05.02.2015 № 102 (письмо от 09.06.2016 № 73-ИОГВ-03/1460исх);</w:t>
      </w:r>
    </w:p>
    <w:p w:rsidR="003325F8" w:rsidRDefault="003325F8" w:rsidP="003325F8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3325F8">
        <w:rPr>
          <w:sz w:val="28"/>
          <w:szCs w:val="28"/>
        </w:rPr>
        <w:t>- информация об организации и проведение предварительных отборов участников закупки в целях оказания гуманитарной помощи либо ликвидации последствий чрезвычайных ситуаций природного или техногенного характера на 2016 год на территории Ульяновской области (письмо от 17.06.2016 № 73-ИОГВ-03/1526исх).</w:t>
      </w:r>
    </w:p>
    <w:p w:rsidR="003325F8" w:rsidRPr="003325F8" w:rsidRDefault="003325F8" w:rsidP="003325F8">
      <w:pPr>
        <w:pStyle w:val="a5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7C133C">
        <w:rPr>
          <w:sz w:val="28"/>
          <w:szCs w:val="28"/>
        </w:rPr>
        <w:t xml:space="preserve">В части  мероприятий по устранению зоны коррупционного риска в сфере </w:t>
      </w:r>
      <w:r>
        <w:rPr>
          <w:sz w:val="28"/>
          <w:szCs w:val="28"/>
        </w:rPr>
        <w:t>государственного регулирования цен и тарифов д</w:t>
      </w:r>
      <w:r w:rsidRPr="003325F8">
        <w:rPr>
          <w:sz w:val="28"/>
          <w:szCs w:val="28"/>
        </w:rPr>
        <w:t>аты, время и место проведения заседания правления Министерства, на котором планируется рассмотрение дел по вопросам установления цен (тарифов) в сфере теплоснабжения, электроснабжения, водоснабжения и водоотведения размещается не позднее, чем за 3 календарных дня до дня проведения заседания на официальном сайте департамента по регулированию цен и</w:t>
      </w:r>
      <w:proofErr w:type="gramEnd"/>
      <w:r w:rsidRPr="003325F8">
        <w:rPr>
          <w:sz w:val="28"/>
          <w:szCs w:val="28"/>
        </w:rPr>
        <w:t xml:space="preserve"> тарифов Министерства в сети «Интернет» по адресу http://tarif.ekonom73.ru</w:t>
      </w:r>
      <w:r>
        <w:rPr>
          <w:sz w:val="28"/>
          <w:szCs w:val="28"/>
        </w:rPr>
        <w:t>.</w:t>
      </w:r>
    </w:p>
    <w:p w:rsidR="003325F8" w:rsidRDefault="003325F8" w:rsidP="003325F8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3325F8">
        <w:rPr>
          <w:sz w:val="28"/>
          <w:szCs w:val="28"/>
        </w:rPr>
        <w:t xml:space="preserve">В 1 полугодии 2016 года проведено </w:t>
      </w:r>
      <w:r w:rsidR="0058056E">
        <w:rPr>
          <w:sz w:val="28"/>
          <w:szCs w:val="28"/>
        </w:rPr>
        <w:t>27</w:t>
      </w:r>
      <w:r w:rsidRPr="003325F8">
        <w:rPr>
          <w:sz w:val="28"/>
          <w:szCs w:val="28"/>
        </w:rPr>
        <w:t xml:space="preserve"> заседани</w:t>
      </w:r>
      <w:r w:rsidR="0058056E">
        <w:rPr>
          <w:sz w:val="28"/>
          <w:szCs w:val="28"/>
        </w:rPr>
        <w:t>й</w:t>
      </w:r>
      <w:r w:rsidRPr="003325F8">
        <w:rPr>
          <w:sz w:val="28"/>
          <w:szCs w:val="28"/>
        </w:rPr>
        <w:t xml:space="preserve"> правлений Министерства, на которых рассматривались дела по вопросам установления цен (тарифов) в сфере теплоснабжения, электроснабжения, водоснабжения и водоотведения.</w:t>
      </w:r>
    </w:p>
    <w:p w:rsidR="0058056E" w:rsidRDefault="0058056E" w:rsidP="003325F8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 приказов Министерства в сфере теплоснабжения, электроснабжения, водоснабжения и водоотведения размещено на сайте департамента по регулированию цен и тарифов Министерства.</w:t>
      </w:r>
    </w:p>
    <w:p w:rsidR="00FE3886" w:rsidRPr="007C133C" w:rsidRDefault="00FE3886" w:rsidP="009F2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133C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sectPr w:rsidR="00FE3886" w:rsidRPr="007C133C" w:rsidSect="00776D1E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0E" w:rsidRDefault="0001510E" w:rsidP="00776D1E">
      <w:pPr>
        <w:spacing w:after="0" w:line="240" w:lineRule="auto"/>
      </w:pPr>
      <w:r>
        <w:separator/>
      </w:r>
    </w:p>
  </w:endnote>
  <w:endnote w:type="continuationSeparator" w:id="0">
    <w:p w:rsidR="0001510E" w:rsidRDefault="0001510E" w:rsidP="0077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0E" w:rsidRDefault="0001510E" w:rsidP="00776D1E">
      <w:pPr>
        <w:spacing w:after="0" w:line="240" w:lineRule="auto"/>
      </w:pPr>
      <w:r>
        <w:separator/>
      </w:r>
    </w:p>
  </w:footnote>
  <w:footnote w:type="continuationSeparator" w:id="0">
    <w:p w:rsidR="0001510E" w:rsidRDefault="0001510E" w:rsidP="0077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86" w:rsidRDefault="00FE3886" w:rsidP="00B14620">
    <w:pPr>
      <w:pStyle w:val="a6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56F68">
      <w:rPr>
        <w:rStyle w:val="aa"/>
        <w:noProof/>
      </w:rPr>
      <w:t>5</w:t>
    </w:r>
    <w:r>
      <w:rPr>
        <w:rStyle w:val="aa"/>
      </w:rPr>
      <w:fldChar w:fldCharType="end"/>
    </w:r>
  </w:p>
  <w:p w:rsidR="00FE3886" w:rsidRDefault="00FE3886">
    <w:pPr>
      <w:pStyle w:val="a6"/>
      <w:jc w:val="center"/>
    </w:pPr>
  </w:p>
  <w:p w:rsidR="00FE3886" w:rsidRDefault="00FE38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EA2"/>
    <w:multiLevelType w:val="hybridMultilevel"/>
    <w:tmpl w:val="B71E6A9A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541E51"/>
    <w:multiLevelType w:val="hybridMultilevel"/>
    <w:tmpl w:val="C8120F54"/>
    <w:lvl w:ilvl="0" w:tplc="66E6F45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A5CE3"/>
    <w:multiLevelType w:val="hybridMultilevel"/>
    <w:tmpl w:val="6B1ED682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4C5791"/>
    <w:multiLevelType w:val="hybridMultilevel"/>
    <w:tmpl w:val="2FE85834"/>
    <w:lvl w:ilvl="0" w:tplc="ADB0B15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CF76BD"/>
    <w:multiLevelType w:val="hybridMultilevel"/>
    <w:tmpl w:val="13948A02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39"/>
    <w:rsid w:val="0001510E"/>
    <w:rsid w:val="000E2F3B"/>
    <w:rsid w:val="00133F39"/>
    <w:rsid w:val="001704D9"/>
    <w:rsid w:val="001917B4"/>
    <w:rsid w:val="00230D6C"/>
    <w:rsid w:val="002533C7"/>
    <w:rsid w:val="00290A8F"/>
    <w:rsid w:val="002B4D5B"/>
    <w:rsid w:val="002C08C3"/>
    <w:rsid w:val="00301764"/>
    <w:rsid w:val="003325F8"/>
    <w:rsid w:val="00362500"/>
    <w:rsid w:val="0038631A"/>
    <w:rsid w:val="003C734B"/>
    <w:rsid w:val="00420252"/>
    <w:rsid w:val="00440ADC"/>
    <w:rsid w:val="00492B07"/>
    <w:rsid w:val="004C3407"/>
    <w:rsid w:val="004C6DEF"/>
    <w:rsid w:val="005261D5"/>
    <w:rsid w:val="0058056E"/>
    <w:rsid w:val="00615697"/>
    <w:rsid w:val="00635D3D"/>
    <w:rsid w:val="006929B3"/>
    <w:rsid w:val="0075504E"/>
    <w:rsid w:val="00776D1E"/>
    <w:rsid w:val="00786214"/>
    <w:rsid w:val="007C133C"/>
    <w:rsid w:val="007F3606"/>
    <w:rsid w:val="0095411B"/>
    <w:rsid w:val="009C02C9"/>
    <w:rsid w:val="009E41B7"/>
    <w:rsid w:val="009F24F4"/>
    <w:rsid w:val="00A36496"/>
    <w:rsid w:val="00A516C6"/>
    <w:rsid w:val="00AE0DE2"/>
    <w:rsid w:val="00B14620"/>
    <w:rsid w:val="00B21C67"/>
    <w:rsid w:val="00B25C73"/>
    <w:rsid w:val="00B465C2"/>
    <w:rsid w:val="00BB1763"/>
    <w:rsid w:val="00BB4FB0"/>
    <w:rsid w:val="00BB73D7"/>
    <w:rsid w:val="00C3398F"/>
    <w:rsid w:val="00CC7382"/>
    <w:rsid w:val="00CD280F"/>
    <w:rsid w:val="00CE46C1"/>
    <w:rsid w:val="00D112F7"/>
    <w:rsid w:val="00D8677E"/>
    <w:rsid w:val="00E34513"/>
    <w:rsid w:val="00E56F68"/>
    <w:rsid w:val="00F87D18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3F39"/>
    <w:pPr>
      <w:ind w:left="720"/>
    </w:pPr>
  </w:style>
  <w:style w:type="character" w:styleId="a4">
    <w:name w:val="Hyperlink"/>
    <w:basedOn w:val="a0"/>
    <w:uiPriority w:val="99"/>
    <w:semiHidden/>
    <w:rsid w:val="009E41B7"/>
    <w:rPr>
      <w:color w:val="0000FF"/>
      <w:u w:val="single"/>
    </w:rPr>
  </w:style>
  <w:style w:type="paragraph" w:styleId="a5">
    <w:name w:val="Normal (Web)"/>
    <w:basedOn w:val="a"/>
    <w:uiPriority w:val="99"/>
    <w:rsid w:val="009E41B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76D1E"/>
  </w:style>
  <w:style w:type="paragraph" w:styleId="a8">
    <w:name w:val="footer"/>
    <w:basedOn w:val="a"/>
    <w:link w:val="a9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76D1E"/>
  </w:style>
  <w:style w:type="character" w:styleId="aa">
    <w:name w:val="page number"/>
    <w:basedOn w:val="a0"/>
    <w:uiPriority w:val="99"/>
    <w:rsid w:val="00A36496"/>
  </w:style>
  <w:style w:type="paragraph" w:styleId="ab">
    <w:name w:val="Balloon Text"/>
    <w:basedOn w:val="a"/>
    <w:link w:val="ac"/>
    <w:uiPriority w:val="99"/>
    <w:semiHidden/>
    <w:rsid w:val="00A364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9E2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7C133C"/>
    <w:pPr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3F39"/>
    <w:pPr>
      <w:ind w:left="720"/>
    </w:pPr>
  </w:style>
  <w:style w:type="character" w:styleId="a4">
    <w:name w:val="Hyperlink"/>
    <w:basedOn w:val="a0"/>
    <w:uiPriority w:val="99"/>
    <w:semiHidden/>
    <w:rsid w:val="009E41B7"/>
    <w:rPr>
      <w:color w:val="0000FF"/>
      <w:u w:val="single"/>
    </w:rPr>
  </w:style>
  <w:style w:type="paragraph" w:styleId="a5">
    <w:name w:val="Normal (Web)"/>
    <w:basedOn w:val="a"/>
    <w:uiPriority w:val="99"/>
    <w:rsid w:val="009E41B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76D1E"/>
  </w:style>
  <w:style w:type="paragraph" w:styleId="a8">
    <w:name w:val="footer"/>
    <w:basedOn w:val="a"/>
    <w:link w:val="a9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76D1E"/>
  </w:style>
  <w:style w:type="character" w:styleId="aa">
    <w:name w:val="page number"/>
    <w:basedOn w:val="a0"/>
    <w:uiPriority w:val="99"/>
    <w:rsid w:val="00A36496"/>
  </w:style>
  <w:style w:type="paragraph" w:styleId="ab">
    <w:name w:val="Balloon Text"/>
    <w:basedOn w:val="a"/>
    <w:link w:val="ac"/>
    <w:uiPriority w:val="99"/>
    <w:semiHidden/>
    <w:rsid w:val="00A364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9E2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7C133C"/>
    <w:pPr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73.ru/reception" TargetMode="External"/><Relationship Id="rId13" Type="http://schemas.openxmlformats.org/officeDocument/2006/relationships/hyperlink" Target="http://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arif.econom73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arif.econom73.ru/aninfo/faq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tarif.econom73.ru/feedbac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@ulgov.ru" TargetMode="External"/><Relationship Id="rId14" Type="http://schemas.openxmlformats.org/officeDocument/2006/relationships/hyperlink" Target="http://www.ekonom7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Клюкина Светлана Викторовна</cp:lastModifiedBy>
  <cp:revision>4</cp:revision>
  <cp:lastPrinted>2016-01-12T13:53:00Z</cp:lastPrinted>
  <dcterms:created xsi:type="dcterms:W3CDTF">2016-07-05T11:54:00Z</dcterms:created>
  <dcterms:modified xsi:type="dcterms:W3CDTF">2016-07-12T11:34:00Z</dcterms:modified>
</cp:coreProperties>
</file>