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C0389B" w:rsidRDefault="00463CA1" w:rsidP="00C0389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>постановления Правительства Ульяновской области «</w:t>
      </w:r>
      <w:r w:rsidR="00C0389B" w:rsidRPr="00C0389B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2D00A1" w:rsidRPr="001956FB" w:rsidRDefault="00C0389B" w:rsidP="00C0389B">
      <w:pPr>
        <w:jc w:val="center"/>
        <w:rPr>
          <w:b/>
          <w:sz w:val="28"/>
          <w:szCs w:val="28"/>
        </w:rPr>
      </w:pPr>
      <w:r w:rsidRPr="00C0389B">
        <w:rPr>
          <w:b/>
          <w:sz w:val="28"/>
          <w:szCs w:val="28"/>
        </w:rPr>
        <w:t>от 19.08.2015 № 414-П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0389B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0389B" w:rsidRPr="00C0389B">
        <w:rPr>
          <w:sz w:val="28"/>
          <w:szCs w:val="28"/>
        </w:rPr>
        <w:t>О внесении изменений</w:t>
      </w:r>
      <w:proofErr w:type="gramEnd"/>
      <w:r w:rsidR="00C0389B" w:rsidRPr="00C0389B">
        <w:rPr>
          <w:sz w:val="28"/>
          <w:szCs w:val="28"/>
        </w:rPr>
        <w:t xml:space="preserve"> в постановление Правительства Ульяновской области от 19.08.2015 № 414-П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2014 - 2020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C0389B">
        <w:rPr>
          <w:sz w:val="28"/>
          <w:szCs w:val="28"/>
        </w:rPr>
        <w:t>п</w:t>
      </w:r>
      <w:r w:rsidR="00C0389B" w:rsidRPr="00C0389B">
        <w:rPr>
          <w:sz w:val="28"/>
          <w:szCs w:val="28"/>
        </w:rPr>
        <w:t>оручение</w:t>
      </w:r>
      <w:r w:rsidR="00C0389B">
        <w:rPr>
          <w:sz w:val="28"/>
          <w:szCs w:val="28"/>
        </w:rPr>
        <w:t>м</w:t>
      </w:r>
      <w:r w:rsidR="00C0389B" w:rsidRPr="00C0389B">
        <w:rPr>
          <w:sz w:val="28"/>
          <w:szCs w:val="28"/>
        </w:rPr>
        <w:t xml:space="preserve"> </w:t>
      </w:r>
      <w:r w:rsidR="00C0389B" w:rsidRPr="00C0389B">
        <w:rPr>
          <w:sz w:val="28"/>
          <w:szCs w:val="28"/>
        </w:rPr>
        <w:lastRenderedPageBreak/>
        <w:t>Губернатора Ульяновской области по итогам встречи с сельскохозяйственными товаропроизводителями</w:t>
      </w:r>
      <w:r w:rsidR="00C0389B">
        <w:rPr>
          <w:sz w:val="28"/>
          <w:szCs w:val="28"/>
        </w:rPr>
        <w:t>.</w:t>
      </w:r>
    </w:p>
    <w:p w:rsidR="00C0389B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увеличение </w:t>
      </w:r>
      <w:r w:rsidR="00C0389B" w:rsidRPr="00C0389B">
        <w:rPr>
          <w:sz w:val="28"/>
          <w:szCs w:val="28"/>
        </w:rPr>
        <w:t>ставк</w:t>
      </w:r>
      <w:r w:rsidR="00C0389B">
        <w:rPr>
          <w:sz w:val="28"/>
          <w:szCs w:val="28"/>
        </w:rPr>
        <w:t>и</w:t>
      </w:r>
      <w:r w:rsidR="00C0389B" w:rsidRPr="00C0389B">
        <w:rPr>
          <w:sz w:val="28"/>
          <w:szCs w:val="28"/>
        </w:rPr>
        <w:t xml:space="preserve"> субсидии </w:t>
      </w:r>
      <w:r w:rsidR="00C0389B">
        <w:rPr>
          <w:sz w:val="28"/>
          <w:szCs w:val="28"/>
        </w:rPr>
        <w:t xml:space="preserve">до </w:t>
      </w:r>
      <w:r w:rsidR="00C0389B" w:rsidRPr="00C0389B">
        <w:rPr>
          <w:sz w:val="28"/>
          <w:szCs w:val="28"/>
        </w:rPr>
        <w:t xml:space="preserve">30 процентов </w:t>
      </w:r>
      <w:r w:rsidR="00C0389B">
        <w:rPr>
          <w:sz w:val="28"/>
          <w:szCs w:val="28"/>
        </w:rPr>
        <w:t xml:space="preserve">(в настоящее время 20 процентов) </w:t>
      </w:r>
      <w:r w:rsidR="00C0389B" w:rsidRPr="00C0389B">
        <w:rPr>
          <w:sz w:val="28"/>
          <w:szCs w:val="28"/>
        </w:rPr>
        <w:t>на возмещение затрат хозяйствующих субъектов от стоимости приобретённой ими техники или транспортного средства без учёта НДС</w:t>
      </w:r>
      <w:r w:rsidR="00C0389B">
        <w:rPr>
          <w:sz w:val="28"/>
          <w:szCs w:val="28"/>
        </w:rPr>
        <w:t>.</w:t>
      </w:r>
    </w:p>
    <w:p w:rsidR="00100EF7" w:rsidRDefault="00100EF7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вступает в силу со дня официального опубликования.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</w:t>
      </w:r>
      <w:r w:rsidR="00A05D86">
        <w:rPr>
          <w:sz w:val="28"/>
          <w:szCs w:val="28"/>
        </w:rPr>
        <w:t>ого</w:t>
      </w:r>
      <w:r w:rsidR="008E7838" w:rsidRPr="008E7838">
        <w:rPr>
          <w:sz w:val="28"/>
          <w:szCs w:val="28"/>
        </w:rPr>
        <w:t xml:space="preserve"> </w:t>
      </w:r>
      <w:r w:rsidR="00A05D86">
        <w:rPr>
          <w:sz w:val="28"/>
          <w:szCs w:val="28"/>
        </w:rPr>
        <w:t>производства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05D86" w:rsidRDefault="00A05D8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п</w:t>
      </w:r>
      <w:r w:rsidRPr="00A05D86">
        <w:rPr>
          <w:sz w:val="28"/>
          <w:szCs w:val="28"/>
        </w:rPr>
        <w:t xml:space="preserve">остановление Правительства Ульяновской области от 19.08.2015 № 414-П «Об утверждении Порядка предоставления субсидий  из областного бюджета </w:t>
      </w:r>
      <w:r w:rsidR="00D73176">
        <w:rPr>
          <w:sz w:val="28"/>
          <w:szCs w:val="28"/>
        </w:rPr>
        <w:t>У</w:t>
      </w:r>
      <w:r w:rsidRPr="00A05D86">
        <w:rPr>
          <w:sz w:val="28"/>
          <w:szCs w:val="28"/>
        </w:rPr>
        <w:t>льяновской области на техническую и технологическую модернизацию агропромышленного комплекса» предусматривает меру государственной поддержки в виде предоставления субсидии на возмещение 20 процентов затрат хозяйствующих субъектов от стоимости приобретённой ими техники или транспортного средства без учёта НДС</w:t>
      </w:r>
      <w:r>
        <w:rPr>
          <w:sz w:val="28"/>
          <w:szCs w:val="28"/>
        </w:rPr>
        <w:t>.</w:t>
      </w:r>
      <w:proofErr w:type="gramEnd"/>
    </w:p>
    <w:p w:rsidR="00A05D86" w:rsidRDefault="00A05D8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разработчика акта, указанный размер ставки субсидии является не</w:t>
      </w:r>
      <w:r w:rsidRPr="00A05D86">
        <w:rPr>
          <w:sz w:val="28"/>
          <w:szCs w:val="28"/>
        </w:rPr>
        <w:t xml:space="preserve"> достаточным для поддержания сельскохозяйственных товаропроизводителей при осуществлении ими мероприятий по технической и технологической модернизации</w:t>
      </w:r>
      <w:r>
        <w:rPr>
          <w:sz w:val="28"/>
          <w:szCs w:val="28"/>
        </w:rPr>
        <w:t>.</w:t>
      </w:r>
    </w:p>
    <w:p w:rsidR="006C7042" w:rsidRPr="00100EF7" w:rsidRDefault="006C7042" w:rsidP="006C70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Pr="00100EF7">
        <w:rPr>
          <w:sz w:val="28"/>
          <w:szCs w:val="28"/>
        </w:rPr>
        <w:t>од технической и технологической модернизацией агропромышленного комплекса понимаются:</w:t>
      </w:r>
    </w:p>
    <w:p w:rsidR="006C7042" w:rsidRPr="00100EF7" w:rsidRDefault="006C7042" w:rsidP="006C70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EF7">
        <w:rPr>
          <w:sz w:val="28"/>
          <w:szCs w:val="28"/>
        </w:rPr>
        <w:t>приобретенные за полную стоимость в 2015 году и последующих годах новые машины для сельского хозяйства;</w:t>
      </w:r>
    </w:p>
    <w:p w:rsidR="006C7042" w:rsidRDefault="006C7042" w:rsidP="006C70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00EF7">
        <w:rPr>
          <w:sz w:val="28"/>
          <w:szCs w:val="28"/>
        </w:rPr>
        <w:t>приобретенные, в том числе по договорам финансовой аренды (лизинга), в 2016 году и последующих годах в Ульяновской области у официальных дилеров новые двухосные транспортные средства повышенной проходимости с колесной формулой 4 x 4 и объемом двигателя 2,0 - 3,0 литра, механической пятиступенчатой коробкой передач и двухступенчатой раздаточной коробкой.</w:t>
      </w:r>
      <w:proofErr w:type="gramEnd"/>
    </w:p>
    <w:p w:rsidR="00A05D86" w:rsidRDefault="00A05D86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проблема была выявлена в рамках проведения встречи </w:t>
      </w:r>
      <w:r w:rsidRPr="00C0389B">
        <w:rPr>
          <w:sz w:val="28"/>
          <w:szCs w:val="28"/>
        </w:rPr>
        <w:t xml:space="preserve">Губернатора Ульяновской области </w:t>
      </w:r>
      <w:r w:rsidRPr="00A05D86">
        <w:rPr>
          <w:sz w:val="28"/>
          <w:szCs w:val="28"/>
        </w:rPr>
        <w:t>с сельскохозяйственными товаропроизводителями</w:t>
      </w:r>
      <w:r w:rsidR="00100EF7">
        <w:rPr>
          <w:sz w:val="28"/>
          <w:szCs w:val="28"/>
        </w:rPr>
        <w:t xml:space="preserve"> региона.</w:t>
      </w:r>
    </w:p>
    <w:p w:rsidR="00FF731A" w:rsidRDefault="00681E4E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будет способствовать решению </w:t>
      </w:r>
      <w:r w:rsidR="00100EF7">
        <w:rPr>
          <w:sz w:val="28"/>
          <w:szCs w:val="28"/>
        </w:rPr>
        <w:t xml:space="preserve">проблемы проведения технической и технологической модернизации </w:t>
      </w:r>
      <w:r w:rsidR="00100EF7" w:rsidRPr="00100EF7">
        <w:rPr>
          <w:sz w:val="28"/>
          <w:szCs w:val="28"/>
        </w:rPr>
        <w:t>агропромышленного комплекса</w:t>
      </w:r>
      <w:r w:rsidR="00100EF7">
        <w:rPr>
          <w:sz w:val="28"/>
          <w:szCs w:val="28"/>
        </w:rPr>
        <w:t xml:space="preserve"> Ульяновской области.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100EF7">
        <w:rPr>
          <w:sz w:val="28"/>
        </w:rPr>
        <w:t>совершенствование</w:t>
      </w:r>
      <w:r w:rsidR="00681E4E">
        <w:rPr>
          <w:sz w:val="28"/>
        </w:rPr>
        <w:t xml:space="preserve"> мер государственной поддержки </w:t>
      </w:r>
      <w:r w:rsidR="00100EF7">
        <w:rPr>
          <w:sz w:val="28"/>
        </w:rPr>
        <w:t xml:space="preserve">сельскохозяйственных </w:t>
      </w:r>
      <w:r w:rsidR="00100EF7">
        <w:rPr>
          <w:sz w:val="28"/>
        </w:rPr>
        <w:lastRenderedPageBreak/>
        <w:t xml:space="preserve">товаропроизводителей Ульяновской области в части предоставления субсидий на </w:t>
      </w:r>
      <w:r w:rsidR="00100EF7" w:rsidRPr="00100EF7">
        <w:rPr>
          <w:sz w:val="28"/>
        </w:rPr>
        <w:t>возмещени</w:t>
      </w:r>
      <w:r w:rsidR="00100EF7">
        <w:rPr>
          <w:sz w:val="28"/>
        </w:rPr>
        <w:t>е</w:t>
      </w:r>
      <w:r w:rsidR="00100EF7" w:rsidRPr="00100EF7">
        <w:rPr>
          <w:sz w:val="28"/>
        </w:rPr>
        <w:t xml:space="preserve"> части затрат хозяйствующих субъектов на техническую и технологическую модернизацию агропромышленного комплекса</w:t>
      </w:r>
      <w:r w:rsidR="00100EF7">
        <w:rPr>
          <w:sz w:val="28"/>
        </w:rPr>
        <w:t xml:space="preserve"> региона.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100EF7" w:rsidRDefault="00100EF7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5269FF" w:rsidRPr="00286C41" w:rsidRDefault="00100EF7" w:rsidP="00100E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00EF7">
              <w:rPr>
                <w:sz w:val="22"/>
                <w:szCs w:val="22"/>
              </w:rPr>
              <w:t>овышени</w:t>
            </w:r>
            <w:r>
              <w:rPr>
                <w:sz w:val="22"/>
                <w:szCs w:val="22"/>
              </w:rPr>
              <w:t>е</w:t>
            </w:r>
            <w:r w:rsidRPr="00100EF7">
              <w:rPr>
                <w:sz w:val="22"/>
                <w:szCs w:val="22"/>
              </w:rPr>
              <w:t xml:space="preserve"> эффективности мер государственной поддержки сельскохозяйственных товаропроизводителей</w:t>
            </w:r>
          </w:p>
        </w:tc>
        <w:tc>
          <w:tcPr>
            <w:tcW w:w="2126" w:type="dxa"/>
          </w:tcPr>
          <w:p w:rsidR="005269FF" w:rsidRPr="00EF6897" w:rsidRDefault="005269FF" w:rsidP="00681E4E">
            <w:pPr>
              <w:jc w:val="center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</w:tc>
        <w:tc>
          <w:tcPr>
            <w:tcW w:w="3226" w:type="dxa"/>
          </w:tcPr>
          <w:p w:rsidR="005269FF" w:rsidRPr="00EF6897" w:rsidRDefault="00681E4E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развитию </w:t>
      </w:r>
      <w:r w:rsidR="006C7042">
        <w:rPr>
          <w:sz w:val="28"/>
        </w:rPr>
        <w:t>сельскохозяйственного производства на территории</w:t>
      </w:r>
      <w:r w:rsidR="00A3072E">
        <w:rPr>
          <w:sz w:val="28"/>
        </w:rPr>
        <w:t xml:space="preserve"> Ульяновской области.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15440E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0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15440E">
        <w:rPr>
          <w:sz w:val="28"/>
          <w:szCs w:val="28"/>
        </w:rPr>
        <w:t xml:space="preserve">предоставления субсидий из бюджета </w:t>
      </w:r>
      <w:r w:rsidR="0015440E">
        <w:rPr>
          <w:sz w:val="28"/>
          <w:szCs w:val="28"/>
        </w:rPr>
        <w:t>субъекта Российской Федерации</w:t>
      </w:r>
      <w:r w:rsidR="0015440E" w:rsidRPr="0015440E">
        <w:rPr>
          <w:sz w:val="28"/>
          <w:szCs w:val="28"/>
        </w:rPr>
        <w:t xml:space="preserve"> на техническую и технологическую модернизацию агропромышленного комплекса </w:t>
      </w:r>
      <w:r w:rsidR="00A258A5" w:rsidRPr="0015440E">
        <w:rPr>
          <w:sz w:val="28"/>
          <w:szCs w:val="28"/>
        </w:rPr>
        <w:t xml:space="preserve">установлено, что </w:t>
      </w:r>
      <w:r w:rsidR="0015440E">
        <w:rPr>
          <w:sz w:val="28"/>
          <w:szCs w:val="28"/>
        </w:rPr>
        <w:t xml:space="preserve">схожее регулирование действует в незначительном количестве </w:t>
      </w:r>
      <w:r w:rsidR="00A258A5" w:rsidRPr="0015440E">
        <w:rPr>
          <w:sz w:val="28"/>
          <w:szCs w:val="28"/>
        </w:rPr>
        <w:t>субъект</w:t>
      </w:r>
      <w:r w:rsidR="0015440E">
        <w:rPr>
          <w:sz w:val="28"/>
          <w:szCs w:val="28"/>
        </w:rPr>
        <w:t>ов</w:t>
      </w:r>
      <w:r w:rsidR="00A258A5" w:rsidRPr="0015440E">
        <w:rPr>
          <w:sz w:val="28"/>
          <w:szCs w:val="28"/>
        </w:rPr>
        <w:t xml:space="preserve"> Российской Федерации</w:t>
      </w:r>
      <w:r w:rsidR="0015440E">
        <w:rPr>
          <w:sz w:val="28"/>
          <w:szCs w:val="28"/>
        </w:rPr>
        <w:t>. Так, например:</w:t>
      </w:r>
    </w:p>
    <w:p w:rsidR="002942E0" w:rsidRDefault="002942E0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2942E0">
        <w:rPr>
          <w:sz w:val="28"/>
          <w:szCs w:val="28"/>
        </w:rPr>
        <w:t xml:space="preserve">остановление Администрации Приморского края от 21.06.2013 </w:t>
      </w:r>
      <w:r>
        <w:rPr>
          <w:sz w:val="28"/>
          <w:szCs w:val="28"/>
        </w:rPr>
        <w:br/>
        <w:t>№</w:t>
      </w:r>
      <w:r w:rsidRPr="002942E0">
        <w:rPr>
          <w:sz w:val="28"/>
          <w:szCs w:val="28"/>
        </w:rPr>
        <w:t xml:space="preserve"> 256-па </w:t>
      </w:r>
      <w:r>
        <w:rPr>
          <w:sz w:val="28"/>
          <w:szCs w:val="28"/>
        </w:rPr>
        <w:t>«</w:t>
      </w:r>
      <w:r w:rsidRPr="002942E0">
        <w:rPr>
          <w:sz w:val="28"/>
          <w:szCs w:val="28"/>
        </w:rPr>
        <w:t>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технической и технологической модернизацией, инновационным развитием агропромышленного комплекса, в 2013 - 2020 годах</w:t>
      </w:r>
      <w:r>
        <w:rPr>
          <w:sz w:val="28"/>
          <w:szCs w:val="28"/>
        </w:rPr>
        <w:t>»</w:t>
      </w:r>
      <w:r w:rsidR="00A203E1">
        <w:rPr>
          <w:sz w:val="28"/>
          <w:szCs w:val="28"/>
        </w:rPr>
        <w:t xml:space="preserve"> (размер ставки субсидии составляет от 20% до 50% в зависимости от вида сельскохозяйственной техники и оборудования)</w:t>
      </w:r>
      <w:r>
        <w:rPr>
          <w:sz w:val="28"/>
          <w:szCs w:val="28"/>
        </w:rPr>
        <w:t>;</w:t>
      </w:r>
      <w:proofErr w:type="gramEnd"/>
    </w:p>
    <w:p w:rsidR="002942E0" w:rsidRDefault="002942E0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942E0">
        <w:rPr>
          <w:sz w:val="28"/>
          <w:szCs w:val="28"/>
        </w:rPr>
        <w:t xml:space="preserve">остановление Правительства Свердловской области от 09.04.2014 </w:t>
      </w:r>
      <w:r>
        <w:rPr>
          <w:sz w:val="28"/>
          <w:szCs w:val="28"/>
        </w:rPr>
        <w:br/>
        <w:t>№</w:t>
      </w:r>
      <w:r w:rsidRPr="002942E0">
        <w:rPr>
          <w:sz w:val="28"/>
          <w:szCs w:val="28"/>
        </w:rPr>
        <w:t xml:space="preserve"> 298-ПП </w:t>
      </w:r>
      <w:r>
        <w:rPr>
          <w:sz w:val="28"/>
          <w:szCs w:val="28"/>
        </w:rPr>
        <w:t>«</w:t>
      </w:r>
      <w:r w:rsidRPr="002942E0">
        <w:rPr>
          <w:sz w:val="28"/>
          <w:szCs w:val="28"/>
        </w:rPr>
        <w:t>Об утверждении Порядка предоставления субсидии на поддержку технической и технологической модернизации, инновационного развития сельскохозяйственного производства</w:t>
      </w:r>
      <w:r w:rsidR="00A203E1">
        <w:rPr>
          <w:sz w:val="28"/>
          <w:szCs w:val="28"/>
        </w:rPr>
        <w:t>» (</w:t>
      </w:r>
      <w:r w:rsidR="00A203E1" w:rsidRPr="00A203E1">
        <w:rPr>
          <w:sz w:val="28"/>
          <w:szCs w:val="28"/>
        </w:rPr>
        <w:t>размер ставки субсидии составляет</w:t>
      </w:r>
      <w:r w:rsidR="00A203E1">
        <w:rPr>
          <w:sz w:val="28"/>
          <w:szCs w:val="28"/>
        </w:rPr>
        <w:t xml:space="preserve"> 4</w:t>
      </w:r>
      <w:r w:rsidR="00A203E1" w:rsidRPr="00A203E1">
        <w:rPr>
          <w:sz w:val="28"/>
          <w:szCs w:val="28"/>
        </w:rPr>
        <w:t>0%</w:t>
      </w:r>
      <w:r w:rsidR="00A203E1">
        <w:rPr>
          <w:sz w:val="28"/>
          <w:szCs w:val="28"/>
        </w:rPr>
        <w:t>);</w:t>
      </w:r>
    </w:p>
    <w:p w:rsidR="002942E0" w:rsidRDefault="002942E0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2E0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942E0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еспублики </w:t>
      </w:r>
      <w:r w:rsidRPr="002942E0">
        <w:rPr>
          <w:sz w:val="28"/>
          <w:szCs w:val="28"/>
        </w:rPr>
        <w:t>К</w:t>
      </w:r>
      <w:r>
        <w:rPr>
          <w:sz w:val="28"/>
          <w:szCs w:val="28"/>
        </w:rPr>
        <w:t>оми</w:t>
      </w:r>
      <w:r w:rsidRPr="002942E0">
        <w:rPr>
          <w:sz w:val="28"/>
          <w:szCs w:val="28"/>
        </w:rPr>
        <w:t xml:space="preserve"> от 24.12.2012 </w:t>
      </w:r>
      <w:r>
        <w:rPr>
          <w:sz w:val="28"/>
          <w:szCs w:val="28"/>
        </w:rPr>
        <w:t>№</w:t>
      </w:r>
      <w:r w:rsidRPr="002942E0">
        <w:rPr>
          <w:sz w:val="28"/>
          <w:szCs w:val="28"/>
        </w:rPr>
        <w:t xml:space="preserve"> 576 </w:t>
      </w:r>
      <w:r>
        <w:rPr>
          <w:sz w:val="28"/>
          <w:szCs w:val="28"/>
        </w:rPr>
        <w:br/>
        <w:t>«</w:t>
      </w:r>
      <w:r w:rsidRPr="002942E0">
        <w:rPr>
          <w:sz w:val="28"/>
          <w:szCs w:val="28"/>
        </w:rPr>
        <w:t xml:space="preserve">О мерах по реализации Государственной программы Республики Коми </w:t>
      </w:r>
      <w:r>
        <w:rPr>
          <w:sz w:val="28"/>
          <w:szCs w:val="28"/>
        </w:rPr>
        <w:t>«</w:t>
      </w:r>
      <w:r w:rsidRPr="002942E0">
        <w:rPr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 w:rsidRPr="002942E0">
        <w:rPr>
          <w:sz w:val="28"/>
          <w:szCs w:val="28"/>
        </w:rPr>
        <w:t>рыбохозяйственного</w:t>
      </w:r>
      <w:proofErr w:type="spellEnd"/>
      <w:r w:rsidRPr="002942E0">
        <w:rPr>
          <w:sz w:val="28"/>
          <w:szCs w:val="28"/>
        </w:rPr>
        <w:t xml:space="preserve"> комплекса в Республике Коми</w:t>
      </w:r>
      <w:r w:rsidR="00A203E1">
        <w:rPr>
          <w:sz w:val="28"/>
          <w:szCs w:val="28"/>
        </w:rPr>
        <w:t>» (</w:t>
      </w:r>
      <w:r w:rsidR="00A203E1" w:rsidRPr="00A203E1">
        <w:rPr>
          <w:sz w:val="28"/>
          <w:szCs w:val="28"/>
        </w:rPr>
        <w:t>размер ставки субсидии составляет</w:t>
      </w:r>
      <w:r w:rsidR="00A203E1">
        <w:rPr>
          <w:sz w:val="28"/>
          <w:szCs w:val="28"/>
        </w:rPr>
        <w:t xml:space="preserve"> 4</w:t>
      </w:r>
      <w:r w:rsidR="00A203E1" w:rsidRPr="00A203E1">
        <w:rPr>
          <w:sz w:val="28"/>
          <w:szCs w:val="28"/>
        </w:rPr>
        <w:t>0%</w:t>
      </w:r>
      <w:r w:rsidR="00A203E1">
        <w:rPr>
          <w:sz w:val="28"/>
          <w:szCs w:val="28"/>
        </w:rPr>
        <w:t>).</w:t>
      </w:r>
    </w:p>
    <w:p w:rsidR="0015440E" w:rsidRDefault="0015440E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в ряде регионов, субсидируется не только приобретение оборудования и автотранспортных средств, но также и приобретение скота</w:t>
      </w:r>
      <w:r w:rsidR="007F7D67">
        <w:rPr>
          <w:sz w:val="28"/>
          <w:szCs w:val="28"/>
        </w:rPr>
        <w:t>, сельскохозяйственных машин.</w:t>
      </w:r>
    </w:p>
    <w:p w:rsidR="00AC7B12" w:rsidRDefault="0015440E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440E">
        <w:rPr>
          <w:sz w:val="28"/>
          <w:szCs w:val="28"/>
        </w:rPr>
        <w:t xml:space="preserve">Таким образом, </w:t>
      </w:r>
      <w:r w:rsidR="00AC7B12">
        <w:rPr>
          <w:sz w:val="28"/>
          <w:szCs w:val="28"/>
        </w:rPr>
        <w:t>в иных субъектах Российской Федерации, в которых предоставляются дополнительные меры государственной поддержки технической и технологической модернизации агропромышленного комплекса, размер ставки по субсидиям значительно выше, чем установленный в Ульяновской области, а также гораздо шире перечень субсидируемых затрат.</w:t>
      </w:r>
    </w:p>
    <w:p w:rsidR="00EC2501" w:rsidRPr="0015440E" w:rsidRDefault="00EC2501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FF731A" w:rsidRPr="00DD6D68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D68">
        <w:rPr>
          <w:sz w:val="28"/>
          <w:szCs w:val="28"/>
        </w:rPr>
        <w:t>Разработка</w:t>
      </w:r>
      <w:r w:rsidR="001C68F9" w:rsidRPr="00DD6D68">
        <w:rPr>
          <w:sz w:val="28"/>
          <w:szCs w:val="28"/>
        </w:rPr>
        <w:t xml:space="preserve"> проекта акта обусловлена </w:t>
      </w:r>
      <w:r w:rsidRPr="00DD6D68">
        <w:rPr>
          <w:sz w:val="28"/>
          <w:szCs w:val="28"/>
        </w:rPr>
        <w:t>необходимост</w:t>
      </w:r>
      <w:r w:rsidR="005550AF" w:rsidRPr="00DD6D68">
        <w:rPr>
          <w:sz w:val="28"/>
          <w:szCs w:val="28"/>
        </w:rPr>
        <w:t>ью</w:t>
      </w:r>
      <w:r w:rsidRPr="00DD6D68">
        <w:rPr>
          <w:sz w:val="28"/>
          <w:szCs w:val="28"/>
        </w:rPr>
        <w:t xml:space="preserve"> </w:t>
      </w:r>
      <w:r w:rsidR="00DD6D68" w:rsidRPr="00DD6D68">
        <w:rPr>
          <w:sz w:val="28"/>
          <w:szCs w:val="28"/>
        </w:rPr>
        <w:t>усиления мер поддержки сельскохозяйственных товаропроизводителей при осуществлении ими мероприятий по технической и технологической модернизации на территории Ульяновской области</w:t>
      </w:r>
      <w:r w:rsidRPr="00DD6D68">
        <w:rPr>
          <w:sz w:val="28"/>
          <w:szCs w:val="28"/>
        </w:rPr>
        <w:t>.</w:t>
      </w:r>
    </w:p>
    <w:p w:rsidR="007C68EB" w:rsidRDefault="007C68EB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D68">
        <w:rPr>
          <w:sz w:val="28"/>
          <w:szCs w:val="28"/>
        </w:rPr>
        <w:t xml:space="preserve">Согласно информации, представленной разработчиком акта, на осуществление мероприятий, предусмотренных рассматриваемым регулированием, планируется выделение </w:t>
      </w:r>
      <w:r w:rsidRPr="00DD6D68">
        <w:rPr>
          <w:b/>
          <w:sz w:val="28"/>
          <w:szCs w:val="28"/>
        </w:rPr>
        <w:t xml:space="preserve">порядка </w:t>
      </w:r>
      <w:r w:rsidR="00DD6D68" w:rsidRPr="00DD6D68">
        <w:rPr>
          <w:b/>
          <w:sz w:val="28"/>
          <w:szCs w:val="28"/>
        </w:rPr>
        <w:t>5</w:t>
      </w:r>
      <w:r w:rsidRPr="00DD6D68">
        <w:rPr>
          <w:b/>
          <w:sz w:val="28"/>
          <w:szCs w:val="28"/>
        </w:rPr>
        <w:t xml:space="preserve"> млн. рублей</w:t>
      </w:r>
      <w:r w:rsidRPr="00DD6D68">
        <w:rPr>
          <w:sz w:val="28"/>
          <w:szCs w:val="28"/>
        </w:rPr>
        <w:t xml:space="preserve">. При этом указанные бюджетные средства будут предоставляться в рамках </w:t>
      </w:r>
      <w:r w:rsidR="00DD6D68" w:rsidRPr="00DD6D68">
        <w:rPr>
          <w:sz w:val="28"/>
          <w:szCs w:val="28"/>
        </w:rPr>
        <w:t>реализации</w:t>
      </w:r>
      <w:r w:rsidRPr="00DD6D68">
        <w:rPr>
          <w:sz w:val="28"/>
          <w:szCs w:val="28"/>
        </w:rPr>
        <w:t xml:space="preserve">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2014 - 2020 годы».</w:t>
      </w:r>
    </w:p>
    <w:p w:rsidR="00DD6D68" w:rsidRDefault="00DD6D68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2016 году на реализацию указанных мер государственной поддержки было </w:t>
      </w:r>
      <w:r w:rsidRPr="00DD6D68">
        <w:rPr>
          <w:b/>
          <w:sz w:val="28"/>
          <w:szCs w:val="28"/>
        </w:rPr>
        <w:t>выделено порядка 9 млн. рублей</w:t>
      </w:r>
      <w:r>
        <w:rPr>
          <w:sz w:val="28"/>
          <w:szCs w:val="28"/>
        </w:rPr>
        <w:t xml:space="preserve">. </w:t>
      </w:r>
      <w:r w:rsidRPr="00DD6D68">
        <w:rPr>
          <w:b/>
          <w:sz w:val="28"/>
          <w:szCs w:val="28"/>
        </w:rPr>
        <w:t>Количество получателей</w:t>
      </w:r>
      <w:r>
        <w:rPr>
          <w:sz w:val="28"/>
          <w:szCs w:val="28"/>
        </w:rPr>
        <w:t xml:space="preserve"> субсидии </w:t>
      </w:r>
      <w:r w:rsidRPr="00DD6D68">
        <w:rPr>
          <w:b/>
          <w:sz w:val="28"/>
          <w:szCs w:val="28"/>
        </w:rPr>
        <w:t>составило 76</w:t>
      </w:r>
      <w:r>
        <w:rPr>
          <w:sz w:val="28"/>
          <w:szCs w:val="28"/>
        </w:rPr>
        <w:t xml:space="preserve"> сельскохозяйственных товаропроизводителей. При этом адресатами регулирования отмечался недостаточный размер ставки субсидирования, вследствие чего эффективность данной меры государственной поддержки  значительно снижалась.</w:t>
      </w:r>
    </w:p>
    <w:p w:rsidR="00DD6D68" w:rsidRDefault="00DD6D68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ставки размера субсидии до 30% (увеличение составляет 10%) позитивно скажется на общем уровне эффективности данной меры государственной поддержки, а также будет являт</w:t>
      </w:r>
      <w:r w:rsidR="00C1659C">
        <w:rPr>
          <w:sz w:val="28"/>
          <w:szCs w:val="28"/>
        </w:rPr>
        <w:t>ь</w:t>
      </w:r>
      <w:r>
        <w:rPr>
          <w:sz w:val="28"/>
          <w:szCs w:val="28"/>
        </w:rPr>
        <w:t xml:space="preserve">ся дополнительным стимулом для проведения технической и технологической модернизации </w:t>
      </w:r>
      <w:r w:rsidR="00C1659C">
        <w:rPr>
          <w:sz w:val="28"/>
          <w:szCs w:val="28"/>
        </w:rPr>
        <w:t>сельскохозяйственной отрасли Ульяновской области.</w:t>
      </w:r>
    </w:p>
    <w:p w:rsidR="009C251B" w:rsidRPr="00F63E82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E82">
        <w:rPr>
          <w:sz w:val="28"/>
          <w:szCs w:val="28"/>
        </w:rPr>
        <w:t>Альтернативным вариантом решения проблемы является о</w:t>
      </w:r>
      <w:r w:rsidR="001C68F9" w:rsidRPr="00F63E82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F63E82">
        <w:rPr>
          <w:sz w:val="28"/>
          <w:szCs w:val="28"/>
        </w:rPr>
        <w:t xml:space="preserve">. Однако данный вариант не позволит </w:t>
      </w:r>
      <w:r w:rsidR="00F63E82">
        <w:rPr>
          <w:sz w:val="28"/>
          <w:szCs w:val="28"/>
        </w:rPr>
        <w:t xml:space="preserve">повысить эффективность предоставляемых субсидий и, как следствие, стимулировать </w:t>
      </w:r>
      <w:r w:rsidR="00F63E82" w:rsidRPr="00F63E82">
        <w:rPr>
          <w:sz w:val="28"/>
          <w:szCs w:val="28"/>
        </w:rPr>
        <w:t>техническую и технологическую модернизацию агропромышленного комплекса</w:t>
      </w:r>
      <w:r w:rsidR="00F63E82">
        <w:rPr>
          <w:sz w:val="28"/>
          <w:szCs w:val="28"/>
        </w:rPr>
        <w:t xml:space="preserve"> Ульяновской области.</w:t>
      </w:r>
    </w:p>
    <w:p w:rsidR="007D3618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3E82">
        <w:rPr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1C68F9" w:rsidRDefault="001C68F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lastRenderedPageBreak/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6C7042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</w:t>
      </w:r>
      <w:r w:rsidR="006C7042">
        <w:rPr>
          <w:sz w:val="28"/>
          <w:szCs w:val="28"/>
        </w:rPr>
        <w:t>:</w:t>
      </w:r>
    </w:p>
    <w:p w:rsidR="006C7042" w:rsidRPr="006C7042" w:rsidRDefault="006C7042" w:rsidP="006C704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7042">
        <w:rPr>
          <w:sz w:val="28"/>
          <w:szCs w:val="28"/>
        </w:rPr>
        <w:t>хозяйствующие субъекты, осуществляющие производство сельскохозяйственной продукции на территории Ульяновской области, которые приобрели за полную стоимость</w:t>
      </w:r>
      <w:r>
        <w:rPr>
          <w:sz w:val="28"/>
          <w:szCs w:val="28"/>
        </w:rPr>
        <w:t xml:space="preserve"> машины для сельского хозяйства</w:t>
      </w:r>
      <w:r w:rsidRPr="006C7042">
        <w:rPr>
          <w:sz w:val="28"/>
          <w:szCs w:val="28"/>
        </w:rPr>
        <w:t>;</w:t>
      </w:r>
    </w:p>
    <w:p w:rsidR="006C7042" w:rsidRDefault="006C7042" w:rsidP="006C704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7042">
        <w:rPr>
          <w:sz w:val="28"/>
          <w:szCs w:val="28"/>
        </w:rPr>
        <w:t xml:space="preserve"> хозяйствующие субъекты, осуществляющие производство и (или) переработку сельскохозяйственной продукции на территории Ульяновской области, которые приобрели, в том числе по договорам финансовой аренды (лизинга), транспортные средства.</w:t>
      </w:r>
    </w:p>
    <w:p w:rsidR="00AD2E5E" w:rsidRDefault="00AD2E5E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D2E5E" w:rsidRPr="00431DFA" w:rsidRDefault="00AD2E5E" w:rsidP="00AD2E5E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D2E5E" w:rsidRPr="00A4237D" w:rsidTr="008920E2">
        <w:tc>
          <w:tcPr>
            <w:tcW w:w="3857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D2E5E" w:rsidRPr="00A4237D" w:rsidRDefault="00AD2E5E" w:rsidP="008920E2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D2E5E" w:rsidRPr="002E2D75" w:rsidTr="008920E2">
        <w:tc>
          <w:tcPr>
            <w:tcW w:w="3857" w:type="dxa"/>
          </w:tcPr>
          <w:p w:rsidR="00AD2E5E" w:rsidRPr="00AD2E5E" w:rsidRDefault="00AD2E5E" w:rsidP="008920E2">
            <w:pPr>
              <w:jc w:val="both"/>
            </w:pPr>
            <w:r w:rsidRPr="00AD2E5E">
              <w:t>Хозяйствующие субъекты, осуществляющие производство и (или) переработку сельскохозяйственной продукции на территории Ульяновской области</w:t>
            </w:r>
          </w:p>
        </w:tc>
        <w:tc>
          <w:tcPr>
            <w:tcW w:w="2393" w:type="dxa"/>
          </w:tcPr>
          <w:p w:rsidR="00AD2E5E" w:rsidRPr="002E2D75" w:rsidRDefault="00AD2E5E" w:rsidP="008920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21" w:type="dxa"/>
          </w:tcPr>
          <w:p w:rsidR="00AD2E5E" w:rsidRPr="002E2D75" w:rsidRDefault="00AD2E5E" w:rsidP="00AD2E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увеличения количества адресатов регулирования не прогнозируется</w:t>
            </w:r>
          </w:p>
        </w:tc>
      </w:tr>
    </w:tbl>
    <w:p w:rsidR="00C1659C" w:rsidRPr="004A75C6" w:rsidRDefault="00C1659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6C7042">
        <w:rPr>
          <w:sz w:val="28"/>
          <w:szCs w:val="28"/>
        </w:rPr>
        <w:t>29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05</w:t>
      </w:r>
      <w:r w:rsidRPr="0058376C">
        <w:rPr>
          <w:sz w:val="28"/>
          <w:szCs w:val="28"/>
        </w:rPr>
        <w:t>.201</w:t>
      </w:r>
      <w:r w:rsidR="00B4685A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по </w:t>
      </w:r>
      <w:r w:rsidR="006C7042">
        <w:rPr>
          <w:sz w:val="28"/>
          <w:szCs w:val="28"/>
        </w:rPr>
        <w:t>17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B4685A">
        <w:rPr>
          <w:sz w:val="28"/>
          <w:szCs w:val="28"/>
        </w:rPr>
        <w:t>6</w:t>
      </w:r>
      <w:r w:rsidRPr="0058376C">
        <w:rPr>
          <w:sz w:val="28"/>
          <w:szCs w:val="28"/>
        </w:rPr>
        <w:t>.201</w:t>
      </w:r>
      <w:r w:rsidR="00751B20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Pr="0058376C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9428DB" w:rsidRPr="001131EE" w:rsidRDefault="009428DB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Позиций, содержащих замечания и предложения по рассматриваемому регулированию, от участников публичных обсуждений не поступало.</w:t>
      </w:r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A75C6" w:rsidRPr="004A75C6" w:rsidRDefault="004A75C6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4685A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C1659C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636F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Е.В.Воловая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AB" w:rsidRDefault="00002EAB">
      <w:r>
        <w:separator/>
      </w:r>
    </w:p>
  </w:endnote>
  <w:endnote w:type="continuationSeparator" w:id="0">
    <w:p w:rsidR="00002EAB" w:rsidRDefault="0000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AB" w:rsidRDefault="00002EAB">
      <w:r>
        <w:separator/>
      </w:r>
    </w:p>
  </w:footnote>
  <w:footnote w:type="continuationSeparator" w:id="0">
    <w:p w:rsidR="00002EAB" w:rsidRDefault="0000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3331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2EAB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89B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D68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331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2629-E347-4263-92DB-CC15A101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12465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2016-10-24T08:22:00Z</cp:lastPrinted>
  <dcterms:created xsi:type="dcterms:W3CDTF">2017-10-12T12:21:00Z</dcterms:created>
  <dcterms:modified xsi:type="dcterms:W3CDTF">2017-10-12T12:21:00Z</dcterms:modified>
</cp:coreProperties>
</file>