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5720E">
        <w:rPr>
          <w:b/>
          <w:sz w:val="28"/>
          <w:szCs w:val="28"/>
          <w:u w:val="single"/>
        </w:rPr>
        <w:t xml:space="preserve">МИНИСТЕРСТВО </w:t>
      </w:r>
      <w:r w:rsidR="00C37392">
        <w:rPr>
          <w:b/>
          <w:sz w:val="28"/>
          <w:szCs w:val="28"/>
          <w:u w:val="single"/>
        </w:rPr>
        <w:t xml:space="preserve">РАЗВИТИЯ КОНКУРЕНЦИИ И </w:t>
      </w:r>
      <w:r w:rsidR="00761261">
        <w:rPr>
          <w:b/>
          <w:sz w:val="28"/>
          <w:szCs w:val="28"/>
          <w:u w:val="single"/>
        </w:rPr>
        <w:t>ЭКОНОМИ</w:t>
      </w:r>
      <w:r w:rsidR="00C37392">
        <w:rPr>
          <w:b/>
          <w:sz w:val="28"/>
          <w:szCs w:val="28"/>
          <w:u w:val="single"/>
        </w:rPr>
        <w:t>КИ</w:t>
      </w:r>
      <w:r w:rsidR="00761261">
        <w:rPr>
          <w:b/>
          <w:sz w:val="28"/>
          <w:szCs w:val="28"/>
          <w:u w:val="single"/>
        </w:rPr>
        <w:t xml:space="preserve"> 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</w:t>
      </w:r>
      <w:proofErr w:type="spellStart"/>
      <w:r w:rsidR="004F44D2" w:rsidRPr="0095720E">
        <w:rPr>
          <w:sz w:val="18"/>
          <w:szCs w:val="18"/>
        </w:rPr>
        <w:t>г</w:t>
      </w:r>
      <w:proofErr w:type="gramStart"/>
      <w:r w:rsidR="004F44D2" w:rsidRPr="0095720E">
        <w:rPr>
          <w:sz w:val="18"/>
          <w:szCs w:val="18"/>
        </w:rPr>
        <w:t>.У</w:t>
      </w:r>
      <w:proofErr w:type="gramEnd"/>
      <w:r w:rsidR="004F44D2" w:rsidRPr="0095720E">
        <w:rPr>
          <w:sz w:val="18"/>
          <w:szCs w:val="18"/>
        </w:rPr>
        <w:t>льяновск</w:t>
      </w:r>
      <w:proofErr w:type="spellEnd"/>
      <w:r w:rsidR="004F44D2" w:rsidRPr="0095720E">
        <w:rPr>
          <w:sz w:val="18"/>
          <w:szCs w:val="18"/>
        </w:rPr>
        <w:t xml:space="preserve">, 432017  тел.: (8422) 41-40-24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A024C7" w:rsidRDefault="00A024C7" w:rsidP="002D00A1">
      <w:pPr>
        <w:jc w:val="center"/>
        <w:rPr>
          <w:b/>
          <w:sz w:val="28"/>
          <w:szCs w:val="28"/>
        </w:rPr>
      </w:pPr>
    </w:p>
    <w:p w:rsidR="004F44D2" w:rsidRPr="00C22080" w:rsidRDefault="004F44D2" w:rsidP="002D00A1">
      <w:pPr>
        <w:jc w:val="center"/>
        <w:rPr>
          <w:b/>
          <w:sz w:val="28"/>
          <w:szCs w:val="28"/>
        </w:rPr>
      </w:pPr>
      <w:r w:rsidRPr="00C22080">
        <w:rPr>
          <w:b/>
          <w:sz w:val="28"/>
          <w:szCs w:val="28"/>
        </w:rPr>
        <w:t>Заключение</w:t>
      </w:r>
    </w:p>
    <w:p w:rsidR="00C37392" w:rsidRPr="00C22080" w:rsidRDefault="00463CA1" w:rsidP="00C37392">
      <w:pPr>
        <w:jc w:val="center"/>
        <w:rPr>
          <w:b/>
          <w:sz w:val="28"/>
          <w:szCs w:val="28"/>
        </w:rPr>
      </w:pPr>
      <w:r w:rsidRPr="00C22080">
        <w:rPr>
          <w:b/>
          <w:sz w:val="28"/>
          <w:szCs w:val="28"/>
        </w:rPr>
        <w:t xml:space="preserve">об </w:t>
      </w:r>
      <w:r w:rsidR="00BC1821" w:rsidRPr="00C22080">
        <w:rPr>
          <w:b/>
          <w:sz w:val="28"/>
          <w:szCs w:val="28"/>
        </w:rPr>
        <w:t xml:space="preserve">экспертизе </w:t>
      </w:r>
      <w:r w:rsidR="00962F1F" w:rsidRPr="00C22080">
        <w:rPr>
          <w:b/>
          <w:sz w:val="28"/>
          <w:szCs w:val="28"/>
        </w:rPr>
        <w:t xml:space="preserve">социально-экономической эффективности </w:t>
      </w:r>
      <w:r w:rsidR="00E84564" w:rsidRPr="00C22080">
        <w:rPr>
          <w:b/>
          <w:sz w:val="28"/>
          <w:szCs w:val="28"/>
        </w:rPr>
        <w:t xml:space="preserve">отдельных положений </w:t>
      </w:r>
      <w:r w:rsidR="00BB62F3" w:rsidRPr="00C22080">
        <w:rPr>
          <w:b/>
          <w:sz w:val="28"/>
          <w:szCs w:val="28"/>
        </w:rPr>
        <w:t xml:space="preserve">Закона Ульяновской области от </w:t>
      </w:r>
      <w:r w:rsidR="00FC5A35">
        <w:rPr>
          <w:b/>
          <w:sz w:val="28"/>
          <w:szCs w:val="28"/>
        </w:rPr>
        <w:t>05.05.2011</w:t>
      </w:r>
      <w:r w:rsidR="00C37392" w:rsidRPr="00C22080">
        <w:rPr>
          <w:b/>
          <w:sz w:val="28"/>
          <w:szCs w:val="28"/>
        </w:rPr>
        <w:t xml:space="preserve"> № </w:t>
      </w:r>
      <w:r w:rsidR="00FC5A35">
        <w:rPr>
          <w:b/>
          <w:sz w:val="28"/>
          <w:szCs w:val="28"/>
        </w:rPr>
        <w:t>73</w:t>
      </w:r>
      <w:r w:rsidR="00C37392" w:rsidRPr="00C22080">
        <w:rPr>
          <w:b/>
          <w:sz w:val="28"/>
          <w:szCs w:val="28"/>
        </w:rPr>
        <w:t xml:space="preserve">-ЗО </w:t>
      </w:r>
      <w:r w:rsidR="00C37392" w:rsidRPr="00C22080">
        <w:rPr>
          <w:b/>
          <w:sz w:val="28"/>
          <w:szCs w:val="28"/>
        </w:rPr>
        <w:br/>
        <w:t xml:space="preserve">«О </w:t>
      </w:r>
      <w:r w:rsidR="00FC5A35">
        <w:rPr>
          <w:b/>
          <w:sz w:val="28"/>
          <w:szCs w:val="28"/>
        </w:rPr>
        <w:t>наградах Ульяновской области</w:t>
      </w:r>
      <w:r w:rsidR="00C37392" w:rsidRPr="00C22080">
        <w:rPr>
          <w:b/>
          <w:sz w:val="28"/>
          <w:szCs w:val="28"/>
        </w:rPr>
        <w:t>»</w:t>
      </w:r>
    </w:p>
    <w:p w:rsidR="00C37392" w:rsidRDefault="00C37392" w:rsidP="00C37392">
      <w:pPr>
        <w:jc w:val="center"/>
        <w:rPr>
          <w:b/>
          <w:sz w:val="28"/>
          <w:szCs w:val="28"/>
        </w:rPr>
      </w:pPr>
    </w:p>
    <w:p w:rsidR="00463CA1" w:rsidRPr="009C5D4E" w:rsidRDefault="00463CA1" w:rsidP="007B7DED">
      <w:pPr>
        <w:ind w:firstLine="708"/>
        <w:jc w:val="both"/>
        <w:rPr>
          <w:sz w:val="28"/>
          <w:szCs w:val="28"/>
        </w:rPr>
      </w:pPr>
      <w:proofErr w:type="gramStart"/>
      <w:r w:rsidRPr="009C5D4E">
        <w:rPr>
          <w:sz w:val="28"/>
          <w:szCs w:val="28"/>
        </w:rPr>
        <w:t xml:space="preserve">Министерство </w:t>
      </w:r>
      <w:r w:rsidR="00761261" w:rsidRPr="009C5D4E">
        <w:rPr>
          <w:sz w:val="28"/>
          <w:szCs w:val="28"/>
        </w:rPr>
        <w:t>развития</w:t>
      </w:r>
      <w:r w:rsidRPr="009C5D4E">
        <w:rPr>
          <w:sz w:val="28"/>
          <w:szCs w:val="28"/>
        </w:rPr>
        <w:t xml:space="preserve"> </w:t>
      </w:r>
      <w:r w:rsidR="00C37392" w:rsidRPr="009C5D4E">
        <w:rPr>
          <w:sz w:val="28"/>
          <w:szCs w:val="28"/>
        </w:rPr>
        <w:t xml:space="preserve">конкуренции и экономики </w:t>
      </w:r>
      <w:r w:rsidRPr="009C5D4E">
        <w:rPr>
          <w:sz w:val="28"/>
          <w:szCs w:val="28"/>
        </w:rPr>
        <w:t>Ульяновской области в соответствии</w:t>
      </w:r>
      <w:r w:rsidR="00F90965" w:rsidRPr="009C5D4E">
        <w:rPr>
          <w:sz w:val="28"/>
          <w:szCs w:val="28"/>
        </w:rPr>
        <w:t xml:space="preserve"> с</w:t>
      </w:r>
      <w:r w:rsidRPr="009C5D4E">
        <w:rPr>
          <w:sz w:val="28"/>
          <w:szCs w:val="28"/>
        </w:rPr>
        <w:t xml:space="preserve"> </w:t>
      </w:r>
      <w:r w:rsidR="000B3778" w:rsidRPr="009C5D4E">
        <w:rPr>
          <w:sz w:val="28"/>
          <w:szCs w:val="28"/>
        </w:rPr>
        <w:t>З</w:t>
      </w:r>
      <w:r w:rsidR="000B3778" w:rsidRPr="009C5D4E">
        <w:rPr>
          <w:color w:val="000000"/>
          <w:sz w:val="28"/>
          <w:szCs w:val="28"/>
        </w:rPr>
        <w:t xml:space="preserve">аконом Ульяновской области от 05.11.2015 </w:t>
      </w:r>
      <w:r w:rsidR="00962F1F" w:rsidRPr="009C5D4E">
        <w:rPr>
          <w:color w:val="000000"/>
          <w:sz w:val="28"/>
          <w:szCs w:val="28"/>
        </w:rPr>
        <w:t>№</w:t>
      </w:r>
      <w:r w:rsidR="000B3778" w:rsidRPr="009C5D4E">
        <w:rPr>
          <w:color w:val="000000"/>
          <w:sz w:val="28"/>
          <w:szCs w:val="28"/>
        </w:rPr>
        <w:t xml:space="preserve">153-ЗО «Об оценке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защиты), и об экспертизе социально-экономической эффективности нормативных правовых актов Ульяновской области, затрагивающих вопросы предоставления гражданам мер социальной поддержки (социальной защиты)» </w:t>
      </w:r>
      <w:r w:rsidR="00761261" w:rsidRPr="009C5D4E">
        <w:rPr>
          <w:color w:val="000000"/>
          <w:sz w:val="28"/>
          <w:szCs w:val="28"/>
        </w:rPr>
        <w:t xml:space="preserve">и </w:t>
      </w:r>
      <w:r w:rsidR="0073129B" w:rsidRPr="009C5D4E">
        <w:rPr>
          <w:color w:val="000000"/>
          <w:sz w:val="28"/>
          <w:szCs w:val="28"/>
        </w:rPr>
        <w:t>Планом проведения экспертизы социально-экономической эффективности</w:t>
      </w:r>
      <w:proofErr w:type="gramEnd"/>
      <w:r w:rsidR="0073129B" w:rsidRPr="009C5D4E">
        <w:rPr>
          <w:color w:val="000000"/>
          <w:sz w:val="28"/>
          <w:szCs w:val="28"/>
        </w:rPr>
        <w:t xml:space="preserve"> нормативных правовых актов Ульяновской области, затрагивающих вопросы предоставления гражданам мер социальной поддержки (социальной защиты), на </w:t>
      </w:r>
      <w:r w:rsidR="009C5D4E" w:rsidRPr="009C5D4E">
        <w:rPr>
          <w:color w:val="000000"/>
          <w:sz w:val="28"/>
          <w:szCs w:val="28"/>
        </w:rPr>
        <w:t>втор</w:t>
      </w:r>
      <w:r w:rsidR="00E84564" w:rsidRPr="009C5D4E">
        <w:rPr>
          <w:color w:val="000000"/>
          <w:sz w:val="28"/>
          <w:szCs w:val="28"/>
        </w:rPr>
        <w:t>ое</w:t>
      </w:r>
      <w:r w:rsidR="00E2539D" w:rsidRPr="009C5D4E">
        <w:rPr>
          <w:color w:val="000000"/>
          <w:sz w:val="28"/>
          <w:szCs w:val="28"/>
        </w:rPr>
        <w:t xml:space="preserve"> </w:t>
      </w:r>
      <w:r w:rsidR="0073129B" w:rsidRPr="009C5D4E">
        <w:rPr>
          <w:color w:val="000000"/>
          <w:sz w:val="28"/>
          <w:szCs w:val="28"/>
        </w:rPr>
        <w:t>полугодие 201</w:t>
      </w:r>
      <w:r w:rsidR="00E84564" w:rsidRPr="009C5D4E">
        <w:rPr>
          <w:color w:val="000000"/>
          <w:sz w:val="28"/>
          <w:szCs w:val="28"/>
        </w:rPr>
        <w:t>7</w:t>
      </w:r>
      <w:r w:rsidR="0073129B" w:rsidRPr="009C5D4E">
        <w:rPr>
          <w:color w:val="000000"/>
          <w:sz w:val="28"/>
          <w:szCs w:val="28"/>
        </w:rPr>
        <w:t xml:space="preserve"> года</w:t>
      </w:r>
      <w:r w:rsidR="00761261" w:rsidRPr="009C5D4E">
        <w:rPr>
          <w:color w:val="000000"/>
          <w:sz w:val="28"/>
          <w:szCs w:val="28"/>
        </w:rPr>
        <w:t xml:space="preserve"> </w:t>
      </w:r>
      <w:r w:rsidRPr="009C5D4E">
        <w:rPr>
          <w:sz w:val="28"/>
          <w:szCs w:val="28"/>
        </w:rPr>
        <w:t xml:space="preserve">рассмотрело </w:t>
      </w:r>
      <w:r w:rsidR="00C22080" w:rsidRPr="009C5D4E">
        <w:rPr>
          <w:sz w:val="28"/>
          <w:szCs w:val="28"/>
        </w:rPr>
        <w:t xml:space="preserve">отдельные положения </w:t>
      </w:r>
      <w:r w:rsidR="005146F1" w:rsidRPr="009C5D4E">
        <w:rPr>
          <w:sz w:val="28"/>
          <w:szCs w:val="28"/>
        </w:rPr>
        <w:t>(стать</w:t>
      </w:r>
      <w:r w:rsidR="00F53743" w:rsidRPr="009C5D4E">
        <w:rPr>
          <w:sz w:val="28"/>
          <w:szCs w:val="28"/>
        </w:rPr>
        <w:t>ю</w:t>
      </w:r>
      <w:r w:rsidR="005146F1" w:rsidRPr="009C5D4E">
        <w:rPr>
          <w:sz w:val="28"/>
          <w:szCs w:val="28"/>
        </w:rPr>
        <w:t xml:space="preserve"> </w:t>
      </w:r>
      <w:r w:rsidR="009C5D4E">
        <w:rPr>
          <w:sz w:val="28"/>
          <w:szCs w:val="28"/>
        </w:rPr>
        <w:t>47</w:t>
      </w:r>
      <w:r w:rsidR="005146F1" w:rsidRPr="009C5D4E">
        <w:rPr>
          <w:sz w:val="28"/>
          <w:szCs w:val="28"/>
        </w:rPr>
        <w:t xml:space="preserve">) </w:t>
      </w:r>
      <w:r w:rsidR="00C01E1D" w:rsidRPr="009C5D4E">
        <w:rPr>
          <w:sz w:val="28"/>
          <w:szCs w:val="28"/>
        </w:rPr>
        <w:t>Закон</w:t>
      </w:r>
      <w:r w:rsidR="00C22080" w:rsidRPr="009C5D4E">
        <w:rPr>
          <w:sz w:val="28"/>
          <w:szCs w:val="28"/>
        </w:rPr>
        <w:t>а</w:t>
      </w:r>
      <w:r w:rsidR="00C01E1D" w:rsidRPr="009C5D4E">
        <w:rPr>
          <w:sz w:val="28"/>
          <w:szCs w:val="28"/>
        </w:rPr>
        <w:t xml:space="preserve"> Ульяновской области от </w:t>
      </w:r>
      <w:r w:rsidR="009C5D4E" w:rsidRPr="009C5D4E">
        <w:rPr>
          <w:sz w:val="28"/>
          <w:szCs w:val="28"/>
        </w:rPr>
        <w:t>05.05.2011</w:t>
      </w:r>
      <w:r w:rsidR="00E2539D" w:rsidRPr="009C5D4E">
        <w:rPr>
          <w:sz w:val="28"/>
          <w:szCs w:val="28"/>
        </w:rPr>
        <w:t xml:space="preserve"> № </w:t>
      </w:r>
      <w:r w:rsidR="009C5D4E" w:rsidRPr="009C5D4E">
        <w:rPr>
          <w:sz w:val="28"/>
          <w:szCs w:val="28"/>
        </w:rPr>
        <w:t>73</w:t>
      </w:r>
      <w:r w:rsidR="00C01E1D" w:rsidRPr="009C5D4E">
        <w:rPr>
          <w:sz w:val="28"/>
          <w:szCs w:val="28"/>
        </w:rPr>
        <w:t xml:space="preserve">-ЗО </w:t>
      </w:r>
      <w:r w:rsidR="00E2539D" w:rsidRPr="009C5D4E">
        <w:rPr>
          <w:sz w:val="28"/>
          <w:szCs w:val="28"/>
        </w:rPr>
        <w:t xml:space="preserve">«О </w:t>
      </w:r>
      <w:r w:rsidR="009C5D4E" w:rsidRPr="009C5D4E">
        <w:rPr>
          <w:sz w:val="28"/>
          <w:szCs w:val="28"/>
        </w:rPr>
        <w:t>наградах</w:t>
      </w:r>
      <w:r w:rsidR="00E2539D" w:rsidRPr="009C5D4E">
        <w:rPr>
          <w:sz w:val="28"/>
          <w:szCs w:val="28"/>
        </w:rPr>
        <w:t xml:space="preserve"> Ульяновской области»</w:t>
      </w:r>
      <w:r w:rsidR="00E84564" w:rsidRPr="009C5D4E">
        <w:rPr>
          <w:sz w:val="28"/>
          <w:szCs w:val="28"/>
        </w:rPr>
        <w:t xml:space="preserve"> </w:t>
      </w:r>
      <w:r w:rsidRPr="009C5D4E">
        <w:rPr>
          <w:sz w:val="28"/>
          <w:szCs w:val="28"/>
        </w:rPr>
        <w:t>(далее –</w:t>
      </w:r>
      <w:r w:rsidR="00C01E1D" w:rsidRPr="009C5D4E">
        <w:rPr>
          <w:sz w:val="28"/>
          <w:szCs w:val="28"/>
        </w:rPr>
        <w:t xml:space="preserve"> </w:t>
      </w:r>
      <w:r w:rsidR="001F676A">
        <w:rPr>
          <w:sz w:val="28"/>
          <w:szCs w:val="28"/>
        </w:rPr>
        <w:t>статья 47</w:t>
      </w:r>
      <w:r w:rsidR="00C22080" w:rsidRPr="009C5D4E">
        <w:rPr>
          <w:sz w:val="28"/>
          <w:szCs w:val="28"/>
        </w:rPr>
        <w:t xml:space="preserve"> </w:t>
      </w:r>
      <w:r w:rsidR="00C01E1D" w:rsidRPr="009C5D4E">
        <w:rPr>
          <w:sz w:val="28"/>
          <w:szCs w:val="28"/>
        </w:rPr>
        <w:t>Закон</w:t>
      </w:r>
      <w:r w:rsidR="00C22080" w:rsidRPr="009C5D4E">
        <w:rPr>
          <w:sz w:val="28"/>
          <w:szCs w:val="28"/>
        </w:rPr>
        <w:t>а</w:t>
      </w:r>
      <w:r w:rsidR="00360730" w:rsidRPr="009C5D4E">
        <w:rPr>
          <w:sz w:val="28"/>
          <w:szCs w:val="28"/>
        </w:rPr>
        <w:t xml:space="preserve"> Ульяновской области № </w:t>
      </w:r>
      <w:r w:rsidR="009C5D4E" w:rsidRPr="009C5D4E">
        <w:rPr>
          <w:sz w:val="28"/>
          <w:szCs w:val="28"/>
        </w:rPr>
        <w:t>73</w:t>
      </w:r>
      <w:r w:rsidR="00360730" w:rsidRPr="009C5D4E">
        <w:rPr>
          <w:sz w:val="28"/>
          <w:szCs w:val="28"/>
        </w:rPr>
        <w:t>-ЗО</w:t>
      </w:r>
      <w:r w:rsidR="005146F1" w:rsidRPr="009C5D4E">
        <w:rPr>
          <w:sz w:val="28"/>
          <w:szCs w:val="28"/>
        </w:rPr>
        <w:t>, Закон</w:t>
      </w:r>
      <w:r w:rsidR="00360730" w:rsidRPr="009C5D4E">
        <w:rPr>
          <w:sz w:val="28"/>
          <w:szCs w:val="28"/>
        </w:rPr>
        <w:t xml:space="preserve"> Ульяновской области № </w:t>
      </w:r>
      <w:r w:rsidR="009C5D4E" w:rsidRPr="009C5D4E">
        <w:rPr>
          <w:sz w:val="28"/>
          <w:szCs w:val="28"/>
        </w:rPr>
        <w:t>73</w:t>
      </w:r>
      <w:r w:rsidR="00360730" w:rsidRPr="009C5D4E">
        <w:rPr>
          <w:sz w:val="28"/>
          <w:szCs w:val="28"/>
        </w:rPr>
        <w:t>-ЗО</w:t>
      </w:r>
      <w:r w:rsidR="00F111E9" w:rsidRPr="009C5D4E">
        <w:rPr>
          <w:sz w:val="28"/>
          <w:szCs w:val="28"/>
        </w:rPr>
        <w:t>)</w:t>
      </w:r>
      <w:r w:rsidRPr="009C5D4E">
        <w:rPr>
          <w:sz w:val="28"/>
          <w:szCs w:val="28"/>
        </w:rPr>
        <w:t>, и сообщает следующее.</w:t>
      </w:r>
    </w:p>
    <w:p w:rsidR="00D5518B" w:rsidRPr="009C5D4E" w:rsidRDefault="00D5518B" w:rsidP="007B7DED">
      <w:pPr>
        <w:ind w:firstLine="708"/>
        <w:jc w:val="both"/>
        <w:rPr>
          <w:b/>
          <w:sz w:val="28"/>
          <w:szCs w:val="28"/>
          <w:highlight w:val="yellow"/>
        </w:rPr>
      </w:pPr>
    </w:p>
    <w:p w:rsidR="00463CA1" w:rsidRPr="00880D6B" w:rsidRDefault="00463CA1" w:rsidP="007B7DED">
      <w:pPr>
        <w:numPr>
          <w:ilvl w:val="0"/>
          <w:numId w:val="7"/>
        </w:numPr>
        <w:tabs>
          <w:tab w:val="left" w:pos="1134"/>
        </w:tabs>
        <w:ind w:left="0" w:firstLine="708"/>
        <w:jc w:val="both"/>
        <w:rPr>
          <w:b/>
          <w:sz w:val="28"/>
          <w:szCs w:val="28"/>
        </w:rPr>
      </w:pPr>
      <w:r w:rsidRPr="00880D6B">
        <w:rPr>
          <w:b/>
          <w:sz w:val="28"/>
          <w:szCs w:val="28"/>
        </w:rPr>
        <w:t xml:space="preserve">Описание </w:t>
      </w:r>
      <w:r w:rsidR="00A26138" w:rsidRPr="00880D6B">
        <w:rPr>
          <w:b/>
          <w:sz w:val="28"/>
          <w:szCs w:val="28"/>
        </w:rPr>
        <w:t xml:space="preserve">действующего </w:t>
      </w:r>
      <w:r w:rsidRPr="00880D6B">
        <w:rPr>
          <w:b/>
          <w:sz w:val="28"/>
          <w:szCs w:val="28"/>
        </w:rPr>
        <w:t>регулирования.</w:t>
      </w:r>
    </w:p>
    <w:p w:rsidR="007B7DED" w:rsidRPr="007B7DED" w:rsidRDefault="007B7DED" w:rsidP="007B7DED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7B7DED">
        <w:rPr>
          <w:rFonts w:eastAsia="Calibri"/>
          <w:color w:val="000000"/>
          <w:sz w:val="28"/>
          <w:szCs w:val="28"/>
        </w:rPr>
        <w:t xml:space="preserve">Целью </w:t>
      </w:r>
      <w:r w:rsidR="00CF3BF4">
        <w:rPr>
          <w:rFonts w:eastAsia="Calibri"/>
          <w:color w:val="000000"/>
          <w:sz w:val="28"/>
          <w:szCs w:val="28"/>
        </w:rPr>
        <w:t xml:space="preserve">представленного </w:t>
      </w:r>
      <w:r w:rsidRPr="007B7DED">
        <w:rPr>
          <w:rFonts w:eastAsia="Calibri"/>
          <w:color w:val="000000"/>
          <w:sz w:val="28"/>
          <w:szCs w:val="28"/>
        </w:rPr>
        <w:t xml:space="preserve">правового регулирования является поощрение физических лиц  за заслуги перед </w:t>
      </w:r>
      <w:r>
        <w:rPr>
          <w:rFonts w:eastAsia="Calibri"/>
          <w:color w:val="000000"/>
          <w:sz w:val="28"/>
          <w:szCs w:val="28"/>
        </w:rPr>
        <w:t>У</w:t>
      </w:r>
      <w:r w:rsidRPr="007B7DED">
        <w:rPr>
          <w:rFonts w:eastAsia="Calibri"/>
          <w:color w:val="000000"/>
          <w:sz w:val="28"/>
          <w:szCs w:val="28"/>
        </w:rPr>
        <w:t xml:space="preserve">льяновской областью в различных сферах деятельности путём награждения их наградами Ульяновской области. </w:t>
      </w:r>
    </w:p>
    <w:p w:rsidR="00880D6B" w:rsidRPr="00880D6B" w:rsidRDefault="00755689" w:rsidP="007B7DED">
      <w:pPr>
        <w:ind w:firstLine="708"/>
        <w:jc w:val="both"/>
        <w:rPr>
          <w:sz w:val="28"/>
          <w:szCs w:val="28"/>
        </w:rPr>
      </w:pPr>
      <w:r w:rsidRPr="00880D6B">
        <w:rPr>
          <w:color w:val="000000"/>
          <w:sz w:val="28"/>
          <w:szCs w:val="28"/>
        </w:rPr>
        <w:t>Действ</w:t>
      </w:r>
      <w:r w:rsidR="00880D6B" w:rsidRPr="00880D6B">
        <w:rPr>
          <w:color w:val="000000"/>
          <w:sz w:val="28"/>
          <w:szCs w:val="28"/>
        </w:rPr>
        <w:t>ующие</w:t>
      </w:r>
      <w:r w:rsidRPr="00880D6B">
        <w:rPr>
          <w:color w:val="000000"/>
          <w:sz w:val="28"/>
          <w:szCs w:val="28"/>
        </w:rPr>
        <w:t xml:space="preserve"> </w:t>
      </w:r>
      <w:r w:rsidR="001F676A" w:rsidRPr="00880D6B">
        <w:rPr>
          <w:color w:val="000000"/>
          <w:sz w:val="28"/>
          <w:szCs w:val="28"/>
        </w:rPr>
        <w:t>норм</w:t>
      </w:r>
      <w:r w:rsidR="00880D6B" w:rsidRPr="00880D6B">
        <w:rPr>
          <w:color w:val="000000"/>
          <w:sz w:val="28"/>
          <w:szCs w:val="28"/>
        </w:rPr>
        <w:t>ы</w:t>
      </w:r>
      <w:r w:rsidR="001F676A" w:rsidRPr="00880D6B">
        <w:rPr>
          <w:color w:val="000000"/>
          <w:sz w:val="28"/>
          <w:szCs w:val="28"/>
        </w:rPr>
        <w:t>, установленны</w:t>
      </w:r>
      <w:r w:rsidR="00880D6B" w:rsidRPr="00880D6B">
        <w:rPr>
          <w:color w:val="000000"/>
          <w:sz w:val="28"/>
          <w:szCs w:val="28"/>
        </w:rPr>
        <w:t>е</w:t>
      </w:r>
      <w:r w:rsidR="001F676A" w:rsidRPr="00880D6B">
        <w:rPr>
          <w:color w:val="000000"/>
          <w:sz w:val="28"/>
          <w:szCs w:val="28"/>
        </w:rPr>
        <w:t xml:space="preserve"> статьёй 47 </w:t>
      </w:r>
      <w:r w:rsidR="001F676A" w:rsidRPr="00880D6B">
        <w:rPr>
          <w:sz w:val="28"/>
          <w:szCs w:val="28"/>
        </w:rPr>
        <w:t xml:space="preserve">Закона Ульяновской области № 73-ЗО, </w:t>
      </w:r>
      <w:r w:rsidRPr="00880D6B">
        <w:rPr>
          <w:color w:val="000000"/>
          <w:sz w:val="28"/>
          <w:szCs w:val="28"/>
        </w:rPr>
        <w:t xml:space="preserve"> </w:t>
      </w:r>
      <w:r w:rsidR="00880D6B" w:rsidRPr="00880D6B">
        <w:rPr>
          <w:color w:val="000000"/>
          <w:sz w:val="28"/>
          <w:szCs w:val="28"/>
        </w:rPr>
        <w:t>регулируют п</w:t>
      </w:r>
      <w:r w:rsidR="00880D6B" w:rsidRPr="00880D6B">
        <w:rPr>
          <w:sz w:val="28"/>
          <w:szCs w:val="28"/>
        </w:rPr>
        <w:t>рава лиц, награжденных орденом Ульяновской области, знаком отличия Ульяновской области, медалями Ульяновской области, почетными знаками Ульяновской области, и лиц, которым присвоено поч</w:t>
      </w:r>
      <w:r w:rsidR="0022260C">
        <w:rPr>
          <w:sz w:val="28"/>
          <w:szCs w:val="28"/>
        </w:rPr>
        <w:t>ё</w:t>
      </w:r>
      <w:r w:rsidR="00880D6B" w:rsidRPr="00880D6B">
        <w:rPr>
          <w:sz w:val="28"/>
          <w:szCs w:val="28"/>
        </w:rPr>
        <w:t>тное звание Ульяновской области</w:t>
      </w:r>
      <w:r w:rsidR="00CF3BF4">
        <w:rPr>
          <w:sz w:val="28"/>
          <w:szCs w:val="28"/>
        </w:rPr>
        <w:t>.</w:t>
      </w:r>
    </w:p>
    <w:p w:rsidR="00880D6B" w:rsidRDefault="00880D6B" w:rsidP="0088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D6B">
        <w:rPr>
          <w:rFonts w:ascii="Times New Roman" w:hAnsi="Times New Roman" w:cs="Times New Roman"/>
          <w:sz w:val="28"/>
          <w:szCs w:val="28"/>
        </w:rPr>
        <w:t>Выплата единовременных денежных поощрений, предусмотренных данным регулированием, осуществляется Правительством Ульяновской области.</w:t>
      </w:r>
    </w:p>
    <w:p w:rsidR="007A170B" w:rsidRDefault="007A170B" w:rsidP="0088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70B"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расходных обязательств, связанных с реализацией статьи 47 </w:t>
      </w:r>
      <w:r w:rsidRPr="00880D6B">
        <w:rPr>
          <w:rFonts w:ascii="Times New Roman" w:hAnsi="Times New Roman" w:cs="Times New Roman"/>
          <w:sz w:val="28"/>
          <w:szCs w:val="28"/>
        </w:rPr>
        <w:t>Закона Ульяновской области № 73-ЗО</w:t>
      </w:r>
      <w:r w:rsidRPr="007A170B">
        <w:rPr>
          <w:rFonts w:ascii="Times New Roman" w:hAnsi="Times New Roman" w:cs="Times New Roman"/>
          <w:sz w:val="28"/>
          <w:szCs w:val="28"/>
        </w:rPr>
        <w:t>, осуществляется за счёт средств областного бюджета Ульяновской области в пределах ассигнований, предусмотренных на соответствующие цели Правительству Ульяновской области.</w:t>
      </w:r>
    </w:p>
    <w:p w:rsidR="007A170B" w:rsidRPr="00880D6B" w:rsidRDefault="007A170B" w:rsidP="00880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регулирование действует с июля 2011 года.</w:t>
      </w:r>
    </w:p>
    <w:p w:rsidR="001F676A" w:rsidRPr="00880D6B" w:rsidRDefault="001F676A" w:rsidP="00755689">
      <w:pPr>
        <w:ind w:firstLine="709"/>
        <w:jc w:val="both"/>
        <w:rPr>
          <w:color w:val="000000"/>
          <w:sz w:val="28"/>
          <w:szCs w:val="28"/>
        </w:rPr>
      </w:pPr>
    </w:p>
    <w:p w:rsidR="00E6702A" w:rsidRPr="007A170B" w:rsidRDefault="00E6702A" w:rsidP="00753097">
      <w:pPr>
        <w:pStyle w:val="a4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120"/>
        <w:ind w:firstLine="349"/>
        <w:contextualSpacing w:val="0"/>
        <w:jc w:val="both"/>
        <w:rPr>
          <w:rFonts w:eastAsia="Calibri"/>
          <w:b/>
          <w:color w:val="000000"/>
          <w:sz w:val="28"/>
          <w:szCs w:val="28"/>
        </w:rPr>
      </w:pPr>
      <w:r w:rsidRPr="007A170B">
        <w:rPr>
          <w:rFonts w:eastAsia="Calibri"/>
          <w:b/>
          <w:color w:val="000000"/>
          <w:sz w:val="28"/>
          <w:szCs w:val="28"/>
        </w:rPr>
        <w:t>Анализ действующего регулирования.</w:t>
      </w:r>
    </w:p>
    <w:p w:rsidR="00103818" w:rsidRDefault="00F764AB" w:rsidP="00B1264A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170B">
        <w:rPr>
          <w:rFonts w:eastAsia="Calibri"/>
          <w:color w:val="000000"/>
          <w:sz w:val="28"/>
          <w:szCs w:val="28"/>
        </w:rPr>
        <w:t xml:space="preserve">Целью </w:t>
      </w:r>
      <w:r w:rsidR="00AB64C8" w:rsidRPr="007A170B">
        <w:rPr>
          <w:rFonts w:eastAsia="Calibri"/>
          <w:color w:val="000000"/>
          <w:sz w:val="28"/>
          <w:szCs w:val="28"/>
        </w:rPr>
        <w:t xml:space="preserve">рассматриваемого </w:t>
      </w:r>
      <w:r w:rsidRPr="007A170B">
        <w:rPr>
          <w:rFonts w:eastAsia="Calibri"/>
          <w:color w:val="000000"/>
          <w:sz w:val="28"/>
          <w:szCs w:val="28"/>
        </w:rPr>
        <w:t>правового регулирования является</w:t>
      </w:r>
      <w:r w:rsidRPr="007A170B">
        <w:rPr>
          <w:rFonts w:eastAsia="Calibri"/>
          <w:b/>
          <w:color w:val="000000"/>
          <w:sz w:val="28"/>
          <w:szCs w:val="28"/>
        </w:rPr>
        <w:t xml:space="preserve"> </w:t>
      </w:r>
      <w:r w:rsidR="007A170B" w:rsidRPr="007A170B">
        <w:rPr>
          <w:rFonts w:eastAsia="Calibri"/>
          <w:color w:val="000000"/>
          <w:sz w:val="28"/>
          <w:szCs w:val="28"/>
        </w:rPr>
        <w:t xml:space="preserve">осуществление единовременного денежного поощрения </w:t>
      </w:r>
      <w:r w:rsidR="007A170B" w:rsidRPr="007A170B">
        <w:rPr>
          <w:sz w:val="28"/>
          <w:szCs w:val="28"/>
        </w:rPr>
        <w:t xml:space="preserve">лицам, награждённым  </w:t>
      </w:r>
      <w:r w:rsidR="0022260C">
        <w:rPr>
          <w:sz w:val="28"/>
          <w:szCs w:val="28"/>
        </w:rPr>
        <w:t>региональными наградами и лицам, которым присвоены почётные звания Ульяновской области</w:t>
      </w:r>
      <w:r w:rsidR="007A170B">
        <w:rPr>
          <w:sz w:val="28"/>
          <w:szCs w:val="28"/>
        </w:rPr>
        <w:t>. Размер единовреме</w:t>
      </w:r>
      <w:r w:rsidR="00517134">
        <w:rPr>
          <w:sz w:val="28"/>
          <w:szCs w:val="28"/>
        </w:rPr>
        <w:t>нной выплаты</w:t>
      </w:r>
      <w:r w:rsidR="007A170B">
        <w:rPr>
          <w:sz w:val="28"/>
          <w:szCs w:val="28"/>
        </w:rPr>
        <w:t xml:space="preserve"> зависит от полученной награды</w:t>
      </w:r>
      <w:r w:rsidR="00FC64C8">
        <w:rPr>
          <w:sz w:val="28"/>
          <w:szCs w:val="28"/>
        </w:rPr>
        <w:t xml:space="preserve"> и представлен в таблице</w:t>
      </w:r>
      <w:r w:rsidR="007A170B">
        <w:rPr>
          <w:sz w:val="28"/>
          <w:szCs w:val="28"/>
        </w:rPr>
        <w:t>.</w:t>
      </w:r>
    </w:p>
    <w:p w:rsidR="00FC64C8" w:rsidRDefault="00FC64C8" w:rsidP="00FC64C8">
      <w:pPr>
        <w:pStyle w:val="a4"/>
        <w:autoSpaceDE w:val="0"/>
        <w:autoSpaceDN w:val="0"/>
        <w:adjustRightInd w:val="0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4927"/>
        <w:gridCol w:w="2411"/>
      </w:tblGrid>
      <w:tr w:rsidR="000C33F1" w:rsidRPr="000C33F1" w:rsidTr="000C33F1">
        <w:trPr>
          <w:jc w:val="center"/>
        </w:trPr>
        <w:tc>
          <w:tcPr>
            <w:tcW w:w="4927" w:type="dxa"/>
            <w:vAlign w:val="center"/>
          </w:tcPr>
          <w:p w:rsidR="000C33F1" w:rsidRPr="00FC64C8" w:rsidRDefault="000C33F1" w:rsidP="000C33F1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</w:rPr>
            </w:pPr>
            <w:r w:rsidRPr="00FC64C8">
              <w:rPr>
                <w:b/>
                <w:sz w:val="24"/>
                <w:szCs w:val="24"/>
              </w:rPr>
              <w:t>Вид награды</w:t>
            </w:r>
            <w:r w:rsidR="00FC64C8" w:rsidRPr="00FC64C8">
              <w:rPr>
                <w:b/>
                <w:sz w:val="24"/>
                <w:szCs w:val="24"/>
              </w:rPr>
              <w:t xml:space="preserve"> Ульяновской области:</w:t>
            </w:r>
          </w:p>
        </w:tc>
        <w:tc>
          <w:tcPr>
            <w:tcW w:w="2411" w:type="dxa"/>
          </w:tcPr>
          <w:p w:rsidR="000C33F1" w:rsidRPr="00FC64C8" w:rsidRDefault="000C33F1" w:rsidP="000C33F1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b/>
                <w:sz w:val="24"/>
                <w:szCs w:val="24"/>
              </w:rPr>
            </w:pPr>
            <w:r w:rsidRPr="00FC64C8">
              <w:rPr>
                <w:b/>
                <w:sz w:val="24"/>
                <w:szCs w:val="24"/>
              </w:rPr>
              <w:t>Размер единовременной выплаты</w:t>
            </w:r>
          </w:p>
        </w:tc>
      </w:tr>
      <w:tr w:rsidR="000C33F1" w:rsidRPr="000C33F1" w:rsidTr="000C33F1">
        <w:trPr>
          <w:jc w:val="center"/>
        </w:trPr>
        <w:tc>
          <w:tcPr>
            <w:tcW w:w="4927" w:type="dxa"/>
          </w:tcPr>
          <w:p w:rsidR="000C33F1" w:rsidRPr="000C33F1" w:rsidRDefault="000C33F1" w:rsidP="000C33F1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0C33F1">
              <w:rPr>
                <w:sz w:val="24"/>
                <w:szCs w:val="24"/>
              </w:rPr>
              <w:t>Орден «За проявленное мужество»</w:t>
            </w:r>
          </w:p>
        </w:tc>
        <w:tc>
          <w:tcPr>
            <w:tcW w:w="2411" w:type="dxa"/>
          </w:tcPr>
          <w:p w:rsidR="000C33F1" w:rsidRPr="000C33F1" w:rsidRDefault="000C33F1" w:rsidP="000C33F1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 тыс. рублей</w:t>
            </w:r>
          </w:p>
        </w:tc>
      </w:tr>
      <w:tr w:rsidR="00CF3BF4" w:rsidRPr="000C33F1" w:rsidTr="00CF3BF4">
        <w:trPr>
          <w:jc w:val="center"/>
        </w:trPr>
        <w:tc>
          <w:tcPr>
            <w:tcW w:w="4927" w:type="dxa"/>
          </w:tcPr>
          <w:p w:rsidR="00CF3BF4" w:rsidRPr="000C33F1" w:rsidRDefault="00CF3BF4" w:rsidP="000C33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C33F1">
              <w:rPr>
                <w:rFonts w:ascii="Times New Roman" w:hAnsi="Times New Roman" w:cs="Times New Roman"/>
                <w:sz w:val="24"/>
                <w:szCs w:val="24"/>
              </w:rPr>
              <w:t xml:space="preserve">нак отличия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33F1">
              <w:rPr>
                <w:rFonts w:ascii="Times New Roman" w:hAnsi="Times New Roman" w:cs="Times New Roman"/>
                <w:sz w:val="24"/>
                <w:szCs w:val="24"/>
              </w:rPr>
              <w:t>За заслуги перед Ульяновской областью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1" w:type="dxa"/>
            <w:vMerge w:val="restart"/>
            <w:vAlign w:val="center"/>
          </w:tcPr>
          <w:p w:rsidR="00CF3BF4" w:rsidRPr="000C33F1" w:rsidRDefault="00CF3BF4" w:rsidP="00CF3BF4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 тыс. рублей</w:t>
            </w:r>
          </w:p>
        </w:tc>
      </w:tr>
      <w:tr w:rsidR="00CF3BF4" w:rsidRPr="000C33F1" w:rsidTr="000C33F1">
        <w:trPr>
          <w:jc w:val="center"/>
        </w:trPr>
        <w:tc>
          <w:tcPr>
            <w:tcW w:w="4927" w:type="dxa"/>
          </w:tcPr>
          <w:p w:rsidR="00CF3BF4" w:rsidRPr="000C33F1" w:rsidRDefault="00CF3BF4" w:rsidP="000C33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C33F1">
              <w:rPr>
                <w:rFonts w:ascii="Times New Roman" w:hAnsi="Times New Roman" w:cs="Times New Roman"/>
                <w:sz w:val="24"/>
                <w:szCs w:val="24"/>
              </w:rPr>
              <w:t>едаль Почета</w:t>
            </w:r>
          </w:p>
        </w:tc>
        <w:tc>
          <w:tcPr>
            <w:tcW w:w="2411" w:type="dxa"/>
            <w:vMerge/>
            <w:vAlign w:val="center"/>
          </w:tcPr>
          <w:p w:rsidR="00CF3BF4" w:rsidRPr="000C33F1" w:rsidRDefault="00CF3BF4" w:rsidP="000C33F1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F3BF4" w:rsidRPr="000C33F1" w:rsidTr="000C33F1">
        <w:trPr>
          <w:jc w:val="center"/>
        </w:trPr>
        <w:tc>
          <w:tcPr>
            <w:tcW w:w="4927" w:type="dxa"/>
          </w:tcPr>
          <w:p w:rsidR="00CF3BF4" w:rsidRPr="000C33F1" w:rsidRDefault="00CF3BF4" w:rsidP="000C33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C33F1">
              <w:rPr>
                <w:rFonts w:ascii="Times New Roman" w:hAnsi="Times New Roman" w:cs="Times New Roman"/>
                <w:sz w:val="24"/>
                <w:szCs w:val="24"/>
              </w:rPr>
              <w:t>едаль Дружбы народов</w:t>
            </w:r>
          </w:p>
        </w:tc>
        <w:tc>
          <w:tcPr>
            <w:tcW w:w="2411" w:type="dxa"/>
            <w:vMerge/>
          </w:tcPr>
          <w:p w:rsidR="00CF3BF4" w:rsidRPr="000C33F1" w:rsidRDefault="00CF3BF4" w:rsidP="00B1264A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F3BF4" w:rsidRPr="000C33F1" w:rsidTr="000C33F1">
        <w:trPr>
          <w:jc w:val="center"/>
        </w:trPr>
        <w:tc>
          <w:tcPr>
            <w:tcW w:w="4927" w:type="dxa"/>
          </w:tcPr>
          <w:p w:rsidR="00CF3BF4" w:rsidRPr="000C33F1" w:rsidRDefault="00CF3BF4" w:rsidP="000C33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C33F1">
              <w:rPr>
                <w:rFonts w:ascii="Times New Roman" w:hAnsi="Times New Roman" w:cs="Times New Roman"/>
                <w:sz w:val="24"/>
                <w:szCs w:val="24"/>
              </w:rPr>
              <w:t xml:space="preserve">едаль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33F1">
              <w:rPr>
                <w:rFonts w:ascii="Times New Roman" w:hAnsi="Times New Roman" w:cs="Times New Roman"/>
                <w:sz w:val="24"/>
                <w:szCs w:val="24"/>
              </w:rPr>
              <w:t>За заслуги в охране общественного порядка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1" w:type="dxa"/>
            <w:vMerge/>
          </w:tcPr>
          <w:p w:rsidR="00CF3BF4" w:rsidRPr="000C33F1" w:rsidRDefault="00CF3BF4" w:rsidP="00B1264A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F3BF4" w:rsidRPr="000C33F1" w:rsidTr="000C33F1">
        <w:trPr>
          <w:jc w:val="center"/>
        </w:trPr>
        <w:tc>
          <w:tcPr>
            <w:tcW w:w="4927" w:type="dxa"/>
          </w:tcPr>
          <w:p w:rsidR="00CF3BF4" w:rsidRPr="000C33F1" w:rsidRDefault="00CF3BF4" w:rsidP="00D533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C33F1">
              <w:rPr>
                <w:rFonts w:ascii="Times New Roman" w:hAnsi="Times New Roman" w:cs="Times New Roman"/>
                <w:sz w:val="24"/>
                <w:szCs w:val="24"/>
              </w:rPr>
              <w:t>едаль Н.М. Карамзина</w:t>
            </w:r>
          </w:p>
        </w:tc>
        <w:tc>
          <w:tcPr>
            <w:tcW w:w="2411" w:type="dxa"/>
            <w:vMerge/>
          </w:tcPr>
          <w:p w:rsidR="00CF3BF4" w:rsidRPr="000C33F1" w:rsidRDefault="00CF3BF4" w:rsidP="00B1264A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C64C8" w:rsidRPr="000C33F1" w:rsidTr="00FC64C8">
        <w:trPr>
          <w:jc w:val="center"/>
        </w:trPr>
        <w:tc>
          <w:tcPr>
            <w:tcW w:w="4927" w:type="dxa"/>
          </w:tcPr>
          <w:p w:rsidR="00FC64C8" w:rsidRPr="00FC64C8" w:rsidRDefault="00FC64C8" w:rsidP="00FC6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8">
              <w:rPr>
                <w:rFonts w:ascii="Times New Roman" w:hAnsi="Times New Roman" w:cs="Times New Roman"/>
                <w:sz w:val="24"/>
                <w:szCs w:val="24"/>
              </w:rPr>
              <w:t>Почетный знак Ульяновской области «За веру и добродетель»</w:t>
            </w:r>
          </w:p>
        </w:tc>
        <w:tc>
          <w:tcPr>
            <w:tcW w:w="2411" w:type="dxa"/>
            <w:vMerge w:val="restart"/>
            <w:vAlign w:val="center"/>
          </w:tcPr>
          <w:p w:rsidR="00FC64C8" w:rsidRPr="000C33F1" w:rsidRDefault="00FC64C8" w:rsidP="00FC64C8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 тыс. рублей</w:t>
            </w:r>
          </w:p>
        </w:tc>
      </w:tr>
      <w:tr w:rsidR="00FC64C8" w:rsidRPr="000C33F1" w:rsidTr="000C33F1">
        <w:trPr>
          <w:jc w:val="center"/>
        </w:trPr>
        <w:tc>
          <w:tcPr>
            <w:tcW w:w="4927" w:type="dxa"/>
          </w:tcPr>
          <w:p w:rsidR="00FC64C8" w:rsidRPr="00FC64C8" w:rsidRDefault="00FC64C8" w:rsidP="00FC6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8">
              <w:rPr>
                <w:rFonts w:ascii="Times New Roman" w:hAnsi="Times New Roman" w:cs="Times New Roman"/>
                <w:sz w:val="24"/>
                <w:szCs w:val="24"/>
              </w:rPr>
              <w:t>Почетный знак Ульяновской области «Материнская слава»</w:t>
            </w:r>
          </w:p>
        </w:tc>
        <w:tc>
          <w:tcPr>
            <w:tcW w:w="2411" w:type="dxa"/>
            <w:vMerge/>
          </w:tcPr>
          <w:p w:rsidR="00FC64C8" w:rsidRPr="000C33F1" w:rsidRDefault="00FC64C8" w:rsidP="00B1264A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C64C8" w:rsidRPr="000C33F1" w:rsidTr="000C33F1">
        <w:trPr>
          <w:jc w:val="center"/>
        </w:trPr>
        <w:tc>
          <w:tcPr>
            <w:tcW w:w="4927" w:type="dxa"/>
          </w:tcPr>
          <w:p w:rsidR="00FC64C8" w:rsidRPr="00FC64C8" w:rsidRDefault="00FC64C8" w:rsidP="00FC64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8">
              <w:rPr>
                <w:rFonts w:ascii="Times New Roman" w:hAnsi="Times New Roman" w:cs="Times New Roman"/>
                <w:sz w:val="24"/>
                <w:szCs w:val="24"/>
              </w:rPr>
              <w:t>Почетный знак Ульяновской области «Отцовская слава»</w:t>
            </w:r>
          </w:p>
        </w:tc>
        <w:tc>
          <w:tcPr>
            <w:tcW w:w="2411" w:type="dxa"/>
            <w:vMerge/>
          </w:tcPr>
          <w:p w:rsidR="00FC64C8" w:rsidRPr="000C33F1" w:rsidRDefault="00FC64C8" w:rsidP="00B1264A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C64C8" w:rsidRPr="000C33F1" w:rsidTr="000C33F1">
        <w:trPr>
          <w:jc w:val="center"/>
        </w:trPr>
        <w:tc>
          <w:tcPr>
            <w:tcW w:w="4927" w:type="dxa"/>
          </w:tcPr>
          <w:p w:rsidR="00FC64C8" w:rsidRPr="00FC64C8" w:rsidRDefault="00FC64C8" w:rsidP="002226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4C8">
              <w:rPr>
                <w:rFonts w:ascii="Times New Roman" w:hAnsi="Times New Roman" w:cs="Times New Roman"/>
                <w:sz w:val="24"/>
                <w:szCs w:val="24"/>
              </w:rPr>
              <w:t xml:space="preserve">Почетные звания </w:t>
            </w:r>
            <w:r w:rsidR="0022260C">
              <w:rPr>
                <w:rFonts w:ascii="Times New Roman" w:hAnsi="Times New Roman" w:cs="Times New Roman"/>
                <w:sz w:val="24"/>
                <w:szCs w:val="24"/>
              </w:rPr>
              <w:t>Ульяновской области</w:t>
            </w:r>
          </w:p>
        </w:tc>
        <w:tc>
          <w:tcPr>
            <w:tcW w:w="2411" w:type="dxa"/>
            <w:vMerge/>
          </w:tcPr>
          <w:p w:rsidR="00FC64C8" w:rsidRPr="000C33F1" w:rsidRDefault="00FC64C8" w:rsidP="00B1264A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0C33F1" w:rsidRPr="00FC64C8" w:rsidRDefault="000C33F1" w:rsidP="00B1264A">
      <w:pPr>
        <w:pStyle w:val="a4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</w:p>
    <w:p w:rsidR="00673E26" w:rsidRDefault="00FC64C8" w:rsidP="00FC64C8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7B7DED" w:rsidRPr="0058749F">
        <w:rPr>
          <w:sz w:val="28"/>
          <w:szCs w:val="28"/>
        </w:rPr>
        <w:t>соответствии с информацией, представленной Управлением по вопросам государственной службы и кадров администрации Губернатора Ульяновской области (далее – уполномоченный орган)</w:t>
      </w:r>
      <w:r w:rsidR="00CF3BF4">
        <w:rPr>
          <w:sz w:val="28"/>
          <w:szCs w:val="28"/>
        </w:rPr>
        <w:t>,</w:t>
      </w:r>
      <w:r w:rsidR="007B7DED" w:rsidRPr="0058749F">
        <w:rPr>
          <w:sz w:val="28"/>
          <w:szCs w:val="28"/>
        </w:rPr>
        <w:t xml:space="preserve"> </w:t>
      </w:r>
      <w:r w:rsidR="00140032" w:rsidRPr="0058749F">
        <w:rPr>
          <w:sz w:val="28"/>
          <w:szCs w:val="28"/>
        </w:rPr>
        <w:t>начиная с 2012 года</w:t>
      </w:r>
      <w:r w:rsidR="0058749F">
        <w:rPr>
          <w:sz w:val="28"/>
          <w:szCs w:val="28"/>
        </w:rPr>
        <w:t>,</w:t>
      </w:r>
      <w:r w:rsidR="00140032" w:rsidRPr="0058749F">
        <w:rPr>
          <w:sz w:val="28"/>
          <w:szCs w:val="28"/>
        </w:rPr>
        <w:t xml:space="preserve"> </w:t>
      </w:r>
      <w:r w:rsidR="0058749F" w:rsidRPr="0058749F">
        <w:rPr>
          <w:sz w:val="28"/>
          <w:szCs w:val="28"/>
        </w:rPr>
        <w:t xml:space="preserve">ежегодно </w:t>
      </w:r>
      <w:r w:rsidR="00140032" w:rsidRPr="0058749F">
        <w:rPr>
          <w:sz w:val="28"/>
          <w:szCs w:val="28"/>
        </w:rPr>
        <w:t>в областном бюджете Ульяновской области на выплату единовременных денежных поощрений, установленных статьёй 47 Закона Ульяновской области № 73-ЗО, предусматривается сумма более 1</w:t>
      </w:r>
      <w:r w:rsidR="0022260C">
        <w:rPr>
          <w:sz w:val="28"/>
          <w:szCs w:val="28"/>
        </w:rPr>
        <w:t xml:space="preserve">,0 </w:t>
      </w:r>
      <w:r w:rsidR="00140032" w:rsidRPr="0058749F">
        <w:rPr>
          <w:sz w:val="28"/>
          <w:szCs w:val="28"/>
        </w:rPr>
        <w:t>млн</w:t>
      </w:r>
      <w:r w:rsidR="006E10B3">
        <w:rPr>
          <w:sz w:val="28"/>
          <w:szCs w:val="28"/>
        </w:rPr>
        <w:t>.</w:t>
      </w:r>
      <w:r w:rsidR="00140032" w:rsidRPr="0058749F">
        <w:rPr>
          <w:sz w:val="28"/>
          <w:szCs w:val="28"/>
        </w:rPr>
        <w:t xml:space="preserve"> рублей. </w:t>
      </w:r>
      <w:r w:rsidR="0022260C">
        <w:rPr>
          <w:sz w:val="28"/>
          <w:szCs w:val="28"/>
        </w:rPr>
        <w:t xml:space="preserve"> </w:t>
      </w:r>
      <w:proofErr w:type="gramEnd"/>
    </w:p>
    <w:p w:rsidR="003F2A4A" w:rsidRPr="003F2A4A" w:rsidRDefault="00673E26" w:rsidP="003F2A4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F2A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Порядок предоставления указанных выплат установлен постановлением Правительства </w:t>
      </w:r>
      <w:r w:rsidR="003F2A4A" w:rsidRPr="003F2A4A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Pr="003F2A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льяновской области от 23.06.2011 № 282-П </w:t>
      </w:r>
      <w:r w:rsidR="003F2A4A" w:rsidRPr="003F2A4A">
        <w:rPr>
          <w:rFonts w:ascii="Times New Roman" w:hAnsi="Times New Roman" w:cs="Times New Roman"/>
          <w:b w:val="0"/>
          <w:bCs w:val="0"/>
          <w:sz w:val="28"/>
          <w:szCs w:val="28"/>
        </w:rPr>
        <w:t>«Об утверждении правил расходования и учета средств</w:t>
      </w:r>
      <w:r w:rsidR="003F2A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2A4A" w:rsidRPr="003F2A4A">
        <w:rPr>
          <w:rFonts w:ascii="Times New Roman" w:hAnsi="Times New Roman" w:cs="Times New Roman"/>
          <w:b w:val="0"/>
          <w:bCs w:val="0"/>
          <w:sz w:val="28"/>
          <w:szCs w:val="28"/>
        </w:rPr>
        <w:t>областного бюджета Ульяновской области, предусмотренных</w:t>
      </w:r>
      <w:r w:rsidR="003F2A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2A4A" w:rsidRPr="003F2A4A">
        <w:rPr>
          <w:rFonts w:ascii="Times New Roman" w:hAnsi="Times New Roman" w:cs="Times New Roman"/>
          <w:b w:val="0"/>
          <w:bCs w:val="0"/>
          <w:sz w:val="28"/>
          <w:szCs w:val="28"/>
        </w:rPr>
        <w:t>на выплату денежных пособий (выплат) и единовременных</w:t>
      </w:r>
      <w:r w:rsidR="003F2A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2A4A" w:rsidRPr="003F2A4A">
        <w:rPr>
          <w:rFonts w:ascii="Times New Roman" w:hAnsi="Times New Roman" w:cs="Times New Roman"/>
          <w:b w:val="0"/>
          <w:bCs w:val="0"/>
          <w:sz w:val="28"/>
          <w:szCs w:val="28"/>
        </w:rPr>
        <w:t>денежных поощрений в соответствии с Законом Ульяновской</w:t>
      </w:r>
    </w:p>
    <w:p w:rsidR="007C6B01" w:rsidRPr="007C6B01" w:rsidRDefault="003F2A4A" w:rsidP="007C6B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6B01">
        <w:rPr>
          <w:rFonts w:ascii="Times New Roman" w:hAnsi="Times New Roman" w:cs="Times New Roman"/>
          <w:sz w:val="28"/>
          <w:szCs w:val="28"/>
        </w:rPr>
        <w:t xml:space="preserve">области «О наградах Ульяновской области». </w:t>
      </w:r>
      <w:r w:rsidR="007C6B01" w:rsidRPr="007C6B01">
        <w:rPr>
          <w:rFonts w:ascii="Times New Roman" w:hAnsi="Times New Roman" w:cs="Times New Roman"/>
          <w:sz w:val="28"/>
          <w:szCs w:val="28"/>
        </w:rPr>
        <w:t>Денежное поощрение выплачивается на основании распоряжения Губернатора Ульяновской области о награждении соответствующей наградой Ульяновской области. Средства на выплату денежных поощрений зачисляются Правительством Ульяновской области на счета получателей, открытые в кредитных организациях на территории Ульяновской области.</w:t>
      </w:r>
    </w:p>
    <w:p w:rsidR="00140032" w:rsidRDefault="00140032" w:rsidP="00140032">
      <w:pPr>
        <w:autoSpaceDE w:val="0"/>
        <w:autoSpaceDN w:val="0"/>
        <w:adjustRightInd w:val="0"/>
        <w:ind w:firstLine="743"/>
        <w:jc w:val="both"/>
        <w:rPr>
          <w:sz w:val="28"/>
          <w:szCs w:val="28"/>
        </w:rPr>
      </w:pPr>
      <w:r w:rsidRPr="0058749F">
        <w:rPr>
          <w:sz w:val="28"/>
          <w:szCs w:val="28"/>
        </w:rPr>
        <w:lastRenderedPageBreak/>
        <w:t>Детализация средств, предусмотренных в областном бюджете Ульяновской области, и средств, фактически начисленных награждённым физическим лицам</w:t>
      </w:r>
      <w:r w:rsidR="0058749F">
        <w:rPr>
          <w:sz w:val="28"/>
          <w:szCs w:val="28"/>
        </w:rPr>
        <w:t>,</w:t>
      </w:r>
      <w:r w:rsidRPr="0058749F">
        <w:rPr>
          <w:sz w:val="28"/>
          <w:szCs w:val="28"/>
        </w:rPr>
        <w:t xml:space="preserve"> по годам представлена на диаграмме.</w:t>
      </w:r>
    </w:p>
    <w:p w:rsidR="00CF3BF4" w:rsidRPr="0058749F" w:rsidRDefault="00CF3BF4" w:rsidP="00140032">
      <w:pPr>
        <w:autoSpaceDE w:val="0"/>
        <w:autoSpaceDN w:val="0"/>
        <w:adjustRightInd w:val="0"/>
        <w:ind w:firstLine="743"/>
        <w:jc w:val="both"/>
        <w:rPr>
          <w:sz w:val="28"/>
          <w:szCs w:val="28"/>
        </w:rPr>
      </w:pPr>
    </w:p>
    <w:p w:rsidR="007B7DED" w:rsidRDefault="007B7DED" w:rsidP="007B7DED">
      <w:pPr>
        <w:pStyle w:val="a4"/>
        <w:autoSpaceDE w:val="0"/>
        <w:autoSpaceDN w:val="0"/>
        <w:adjustRightInd w:val="0"/>
        <w:ind w:left="0" w:firstLine="709"/>
        <w:jc w:val="right"/>
        <w:rPr>
          <w:sz w:val="28"/>
          <w:szCs w:val="28"/>
        </w:rPr>
      </w:pPr>
      <w:r w:rsidRPr="0058749F">
        <w:rPr>
          <w:sz w:val="28"/>
          <w:szCs w:val="28"/>
        </w:rPr>
        <w:t>Диаграмма 1</w:t>
      </w:r>
    </w:p>
    <w:p w:rsidR="00CA2EE7" w:rsidRPr="0058749F" w:rsidRDefault="00CA2EE7" w:rsidP="007B7DED">
      <w:pPr>
        <w:pStyle w:val="a4"/>
        <w:autoSpaceDE w:val="0"/>
        <w:autoSpaceDN w:val="0"/>
        <w:adjustRightInd w:val="0"/>
        <w:ind w:left="0" w:firstLine="709"/>
        <w:jc w:val="right"/>
        <w:rPr>
          <w:sz w:val="28"/>
          <w:szCs w:val="28"/>
        </w:rPr>
      </w:pPr>
    </w:p>
    <w:p w:rsidR="007B7DED" w:rsidRDefault="007B7DED" w:rsidP="007B7DED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9375F83" wp14:editId="6C57F7FC">
            <wp:extent cx="5411096" cy="3195021"/>
            <wp:effectExtent l="0" t="0" r="0" b="571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58749F">
        <w:rPr>
          <w:sz w:val="28"/>
          <w:szCs w:val="28"/>
        </w:rPr>
        <w:t xml:space="preserve"> </w:t>
      </w:r>
    </w:p>
    <w:p w:rsidR="00976BD9" w:rsidRDefault="007B7DED" w:rsidP="007B7DE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Данные диаграммы 1 позволяют сделать вывод о том, что  выделяемых на указанные цели средств по факту недостаточно для реализации всех положений, предусмотренных </w:t>
      </w:r>
      <w:r w:rsidR="00072893">
        <w:rPr>
          <w:sz w:val="28"/>
          <w:szCs w:val="28"/>
        </w:rPr>
        <w:t>стать</w:t>
      </w:r>
      <w:r w:rsidR="0058749F">
        <w:rPr>
          <w:sz w:val="28"/>
          <w:szCs w:val="28"/>
        </w:rPr>
        <w:t>ёй</w:t>
      </w:r>
      <w:r w:rsidR="00072893">
        <w:rPr>
          <w:sz w:val="28"/>
          <w:szCs w:val="28"/>
        </w:rPr>
        <w:t xml:space="preserve"> 47</w:t>
      </w:r>
      <w:r w:rsidR="00072893" w:rsidRPr="009C5D4E">
        <w:rPr>
          <w:sz w:val="28"/>
          <w:szCs w:val="28"/>
        </w:rPr>
        <w:t xml:space="preserve"> Закона Ульяновской области </w:t>
      </w:r>
      <w:r w:rsidR="0058749F">
        <w:rPr>
          <w:sz w:val="28"/>
          <w:szCs w:val="28"/>
        </w:rPr>
        <w:br/>
      </w:r>
      <w:r w:rsidR="00072893" w:rsidRPr="009C5D4E">
        <w:rPr>
          <w:sz w:val="28"/>
          <w:szCs w:val="28"/>
        </w:rPr>
        <w:t>№ 73-ЗО</w:t>
      </w:r>
      <w:r>
        <w:rPr>
          <w:sz w:val="28"/>
          <w:szCs w:val="28"/>
        </w:rPr>
        <w:t xml:space="preserve">. </w:t>
      </w:r>
    </w:p>
    <w:p w:rsidR="002A7553" w:rsidRDefault="00976BD9" w:rsidP="00976BD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2A7553">
        <w:rPr>
          <w:sz w:val="28"/>
          <w:szCs w:val="28"/>
        </w:rPr>
        <w:t xml:space="preserve">ежегодно </w:t>
      </w:r>
      <w:r>
        <w:rPr>
          <w:sz w:val="28"/>
          <w:szCs w:val="28"/>
        </w:rPr>
        <w:t xml:space="preserve">за исключением 2014 года, </w:t>
      </w:r>
      <w:r w:rsidR="002A7553">
        <w:rPr>
          <w:sz w:val="28"/>
          <w:szCs w:val="28"/>
        </w:rPr>
        <w:t xml:space="preserve">образуется </w:t>
      </w:r>
      <w:r>
        <w:rPr>
          <w:sz w:val="28"/>
          <w:szCs w:val="28"/>
        </w:rPr>
        <w:t xml:space="preserve">задолженность по средствам, фактически начисленным </w:t>
      </w:r>
      <w:r w:rsidR="00FC64C8">
        <w:rPr>
          <w:sz w:val="28"/>
          <w:szCs w:val="28"/>
        </w:rPr>
        <w:t xml:space="preserve">к выплате </w:t>
      </w:r>
      <w:r>
        <w:rPr>
          <w:sz w:val="28"/>
          <w:szCs w:val="28"/>
        </w:rPr>
        <w:t xml:space="preserve">награждённым </w:t>
      </w:r>
      <w:r w:rsidR="00FC64C8">
        <w:rPr>
          <w:sz w:val="28"/>
          <w:szCs w:val="28"/>
        </w:rPr>
        <w:t>гражданам</w:t>
      </w:r>
      <w:r w:rsidR="002A7553">
        <w:rPr>
          <w:sz w:val="28"/>
          <w:szCs w:val="28"/>
        </w:rPr>
        <w:t>.</w:t>
      </w:r>
    </w:p>
    <w:p w:rsidR="00976BD9" w:rsidRDefault="002A7553" w:rsidP="00976BD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Размер задолженности по годам составляет:</w:t>
      </w:r>
    </w:p>
    <w:p w:rsidR="00976BD9" w:rsidRDefault="00976BD9" w:rsidP="00976BD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2012 – 76,0 тыс. рублей;</w:t>
      </w:r>
    </w:p>
    <w:p w:rsidR="00976BD9" w:rsidRDefault="00976BD9" w:rsidP="00976BD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2013 – 231,0 тыс. рублей;</w:t>
      </w:r>
    </w:p>
    <w:p w:rsidR="00976BD9" w:rsidRDefault="00976BD9" w:rsidP="00976BD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2015 – 112,0 тыс. рублей;</w:t>
      </w:r>
    </w:p>
    <w:p w:rsidR="00976BD9" w:rsidRDefault="00976BD9" w:rsidP="00976BD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2016 – 41,0 тыс. рублей.</w:t>
      </w:r>
    </w:p>
    <w:p w:rsidR="00CF3BF4" w:rsidRDefault="00CF3BF4" w:rsidP="00976BD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9D4791" w:rsidRPr="009D4791" w:rsidRDefault="00976BD9" w:rsidP="00976BD9">
      <w:pPr>
        <w:autoSpaceDE w:val="0"/>
        <w:autoSpaceDN w:val="0"/>
        <w:adjustRightInd w:val="0"/>
        <w:ind w:firstLine="743"/>
        <w:jc w:val="both"/>
        <w:rPr>
          <w:sz w:val="28"/>
          <w:szCs w:val="28"/>
        </w:rPr>
      </w:pPr>
      <w:r w:rsidRPr="009D4791">
        <w:rPr>
          <w:sz w:val="28"/>
          <w:szCs w:val="28"/>
        </w:rPr>
        <w:t xml:space="preserve">При этом размер самих единовременных выплат не индексировался с 2008 года, то есть с момента </w:t>
      </w:r>
      <w:r w:rsidR="009D4791" w:rsidRPr="009D4791">
        <w:rPr>
          <w:sz w:val="28"/>
          <w:szCs w:val="28"/>
        </w:rPr>
        <w:t>введения Законом Ульяновской области от 16.04.2008 № 47-ЗО «О внесении изменений в Закон Ульяновской области «О наградах и почетных званиях Ульяновской области» положений, устанавливающих указанные выплаты и их размер.</w:t>
      </w:r>
    </w:p>
    <w:p w:rsidR="001C1AFD" w:rsidRDefault="00834D0F" w:rsidP="00F35001">
      <w:pPr>
        <w:autoSpaceDE w:val="0"/>
        <w:autoSpaceDN w:val="0"/>
        <w:adjustRightInd w:val="0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Уполномоченным органом </w:t>
      </w:r>
      <w:r w:rsidR="00CF3BF4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предоставлены средние статистические данные за последние </w:t>
      </w:r>
      <w:r w:rsidR="00A717BF">
        <w:rPr>
          <w:sz w:val="28"/>
          <w:szCs w:val="28"/>
        </w:rPr>
        <w:t>пять</w:t>
      </w:r>
      <w:r>
        <w:rPr>
          <w:sz w:val="28"/>
          <w:szCs w:val="28"/>
        </w:rPr>
        <w:t xml:space="preserve"> лет о награждении физических  лиц наградами Ульяновской области</w:t>
      </w:r>
      <w:r w:rsidR="00A717BF">
        <w:rPr>
          <w:sz w:val="28"/>
          <w:szCs w:val="28"/>
        </w:rPr>
        <w:t xml:space="preserve"> и объёме бюджетных средств</w:t>
      </w:r>
      <w:r w:rsidR="00CA2EE7">
        <w:rPr>
          <w:sz w:val="28"/>
          <w:szCs w:val="28"/>
        </w:rPr>
        <w:t>,</w:t>
      </w:r>
      <w:r w:rsidR="00A717BF">
        <w:rPr>
          <w:sz w:val="28"/>
          <w:szCs w:val="28"/>
        </w:rPr>
        <w:t xml:space="preserve"> направленных на осуществление единовременных выплат (таблица 2)</w:t>
      </w:r>
      <w:r>
        <w:rPr>
          <w:sz w:val="28"/>
          <w:szCs w:val="28"/>
        </w:rPr>
        <w:t>.</w:t>
      </w:r>
    </w:p>
    <w:p w:rsidR="00CF3BF4" w:rsidRDefault="00CF3BF4" w:rsidP="00F30708">
      <w:pPr>
        <w:autoSpaceDE w:val="0"/>
        <w:autoSpaceDN w:val="0"/>
        <w:adjustRightInd w:val="0"/>
        <w:ind w:firstLine="743"/>
        <w:jc w:val="right"/>
        <w:rPr>
          <w:sz w:val="28"/>
          <w:szCs w:val="28"/>
        </w:rPr>
      </w:pPr>
    </w:p>
    <w:p w:rsidR="00F30708" w:rsidRDefault="00F30708" w:rsidP="00F30708">
      <w:pPr>
        <w:autoSpaceDE w:val="0"/>
        <w:autoSpaceDN w:val="0"/>
        <w:adjustRightInd w:val="0"/>
        <w:ind w:firstLine="74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1985"/>
        <w:gridCol w:w="2977"/>
      </w:tblGrid>
      <w:tr w:rsidR="00F30708" w:rsidRPr="00F30708" w:rsidTr="00A717BF">
        <w:trPr>
          <w:jc w:val="center"/>
        </w:trPr>
        <w:tc>
          <w:tcPr>
            <w:tcW w:w="4077" w:type="dxa"/>
            <w:vMerge w:val="restart"/>
            <w:vAlign w:val="center"/>
          </w:tcPr>
          <w:p w:rsidR="00F30708" w:rsidRDefault="00F30708" w:rsidP="00A717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0708">
              <w:rPr>
                <w:b/>
              </w:rPr>
              <w:t>Виды наград</w:t>
            </w:r>
          </w:p>
          <w:p w:rsidR="00F30708" w:rsidRPr="00F30708" w:rsidRDefault="00F30708" w:rsidP="00A717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0708">
              <w:rPr>
                <w:b/>
              </w:rPr>
              <w:t>Ульяновской области</w:t>
            </w:r>
          </w:p>
        </w:tc>
        <w:tc>
          <w:tcPr>
            <w:tcW w:w="4962" w:type="dxa"/>
            <w:gridSpan w:val="2"/>
          </w:tcPr>
          <w:p w:rsidR="00F30708" w:rsidRPr="00F30708" w:rsidRDefault="00F30708" w:rsidP="00F3070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0708">
              <w:rPr>
                <w:b/>
              </w:rPr>
              <w:t xml:space="preserve">Среднегодовое значение </w:t>
            </w:r>
            <w:r w:rsidR="00A717BF">
              <w:rPr>
                <w:b/>
              </w:rPr>
              <w:br/>
            </w:r>
            <w:r w:rsidRPr="00F30708">
              <w:rPr>
                <w:b/>
              </w:rPr>
              <w:t>за период 2012-2016 гг.</w:t>
            </w:r>
          </w:p>
        </w:tc>
      </w:tr>
      <w:tr w:rsidR="00F30708" w:rsidRPr="00F30708" w:rsidTr="00A717BF">
        <w:trPr>
          <w:jc w:val="center"/>
        </w:trPr>
        <w:tc>
          <w:tcPr>
            <w:tcW w:w="4077" w:type="dxa"/>
            <w:vMerge/>
          </w:tcPr>
          <w:p w:rsidR="00F30708" w:rsidRPr="00F30708" w:rsidRDefault="00F30708" w:rsidP="00F350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F30708" w:rsidRDefault="00F30708" w:rsidP="00F3070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0708">
              <w:rPr>
                <w:b/>
              </w:rPr>
              <w:t xml:space="preserve">Количество награждённых физических лиц в год </w:t>
            </w:r>
          </w:p>
          <w:p w:rsidR="00F30708" w:rsidRPr="00F30708" w:rsidRDefault="00F30708" w:rsidP="00F3070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30708">
              <w:rPr>
                <w:i/>
              </w:rPr>
              <w:t>(чел.)</w:t>
            </w:r>
          </w:p>
        </w:tc>
        <w:tc>
          <w:tcPr>
            <w:tcW w:w="2977" w:type="dxa"/>
          </w:tcPr>
          <w:p w:rsidR="00F30708" w:rsidRDefault="00F30708" w:rsidP="00F3070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30708">
              <w:rPr>
                <w:b/>
              </w:rPr>
              <w:t xml:space="preserve">Сумма единовременных денежных поощрений к выплате в связи с награждением </w:t>
            </w:r>
          </w:p>
          <w:p w:rsidR="00F30708" w:rsidRPr="00F30708" w:rsidRDefault="00F30708" w:rsidP="00F30708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30708">
              <w:rPr>
                <w:i/>
              </w:rPr>
              <w:t>(тыс. рублей)</w:t>
            </w:r>
          </w:p>
        </w:tc>
      </w:tr>
      <w:tr w:rsidR="00F30708" w:rsidRPr="00F30708" w:rsidTr="00A717BF">
        <w:trPr>
          <w:jc w:val="center"/>
        </w:trPr>
        <w:tc>
          <w:tcPr>
            <w:tcW w:w="4077" w:type="dxa"/>
          </w:tcPr>
          <w:p w:rsidR="00F30708" w:rsidRPr="00F30708" w:rsidRDefault="00F30708" w:rsidP="00F35001">
            <w:pPr>
              <w:autoSpaceDE w:val="0"/>
              <w:autoSpaceDN w:val="0"/>
              <w:adjustRightInd w:val="0"/>
              <w:jc w:val="both"/>
            </w:pPr>
            <w:r>
              <w:t>Орден «За проявленное мужество»</w:t>
            </w:r>
          </w:p>
        </w:tc>
        <w:tc>
          <w:tcPr>
            <w:tcW w:w="1985" w:type="dxa"/>
          </w:tcPr>
          <w:p w:rsidR="00F30708" w:rsidRPr="00F30708" w:rsidRDefault="00F30708" w:rsidP="00642C0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F30708" w:rsidRPr="00F30708" w:rsidRDefault="00F30708" w:rsidP="00642C07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F30708" w:rsidRPr="00F30708" w:rsidTr="00A717BF">
        <w:trPr>
          <w:jc w:val="center"/>
        </w:trPr>
        <w:tc>
          <w:tcPr>
            <w:tcW w:w="4077" w:type="dxa"/>
          </w:tcPr>
          <w:p w:rsidR="00F30708" w:rsidRPr="00F30708" w:rsidRDefault="00F30708" w:rsidP="00642C07">
            <w:pPr>
              <w:autoSpaceDE w:val="0"/>
              <w:autoSpaceDN w:val="0"/>
              <w:adjustRightInd w:val="0"/>
              <w:jc w:val="both"/>
            </w:pPr>
            <w:r>
              <w:t xml:space="preserve">Знак отличия </w:t>
            </w:r>
            <w:r w:rsidR="00642C07">
              <w:t>«З</w:t>
            </w:r>
            <w:r>
              <w:t xml:space="preserve">а заслуги </w:t>
            </w:r>
            <w:r w:rsidR="00642C07">
              <w:t>перед Ульяновской областью»</w:t>
            </w:r>
          </w:p>
        </w:tc>
        <w:tc>
          <w:tcPr>
            <w:tcW w:w="1985" w:type="dxa"/>
          </w:tcPr>
          <w:p w:rsidR="00F30708" w:rsidRPr="00F30708" w:rsidRDefault="00642C07" w:rsidP="00642C07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977" w:type="dxa"/>
          </w:tcPr>
          <w:p w:rsidR="00F30708" w:rsidRPr="00F30708" w:rsidRDefault="00642C07" w:rsidP="00642C07">
            <w:pPr>
              <w:autoSpaceDE w:val="0"/>
              <w:autoSpaceDN w:val="0"/>
              <w:adjustRightInd w:val="0"/>
              <w:jc w:val="center"/>
            </w:pPr>
            <w:r>
              <w:t>72,0</w:t>
            </w:r>
          </w:p>
        </w:tc>
      </w:tr>
      <w:tr w:rsidR="00F30708" w:rsidRPr="00F30708" w:rsidTr="00A717BF">
        <w:trPr>
          <w:jc w:val="center"/>
        </w:trPr>
        <w:tc>
          <w:tcPr>
            <w:tcW w:w="4077" w:type="dxa"/>
          </w:tcPr>
          <w:p w:rsidR="00F30708" w:rsidRPr="00F30708" w:rsidRDefault="00642C07" w:rsidP="00F35001">
            <w:pPr>
              <w:autoSpaceDE w:val="0"/>
              <w:autoSpaceDN w:val="0"/>
              <w:adjustRightInd w:val="0"/>
              <w:jc w:val="both"/>
            </w:pPr>
            <w:r>
              <w:t>Медали Ульяновской области (4 вида)</w:t>
            </w:r>
          </w:p>
        </w:tc>
        <w:tc>
          <w:tcPr>
            <w:tcW w:w="1985" w:type="dxa"/>
          </w:tcPr>
          <w:p w:rsidR="00F30708" w:rsidRPr="00F30708" w:rsidRDefault="00642C07" w:rsidP="00642C07">
            <w:pPr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2977" w:type="dxa"/>
          </w:tcPr>
          <w:p w:rsidR="00F30708" w:rsidRPr="00F30708" w:rsidRDefault="00642C07" w:rsidP="00642C07">
            <w:pPr>
              <w:autoSpaceDE w:val="0"/>
              <w:autoSpaceDN w:val="0"/>
              <w:adjustRightInd w:val="0"/>
              <w:jc w:val="center"/>
            </w:pPr>
            <w:r>
              <w:t>328,0</w:t>
            </w:r>
          </w:p>
        </w:tc>
      </w:tr>
      <w:tr w:rsidR="00F30708" w:rsidRPr="00F30708" w:rsidTr="00A717BF">
        <w:trPr>
          <w:jc w:val="center"/>
        </w:trPr>
        <w:tc>
          <w:tcPr>
            <w:tcW w:w="4077" w:type="dxa"/>
          </w:tcPr>
          <w:p w:rsidR="00F30708" w:rsidRPr="00F30708" w:rsidRDefault="00642C07" w:rsidP="00F35001">
            <w:pPr>
              <w:autoSpaceDE w:val="0"/>
              <w:autoSpaceDN w:val="0"/>
              <w:adjustRightInd w:val="0"/>
              <w:jc w:val="both"/>
            </w:pPr>
            <w:r>
              <w:t>Почётные знаки Ульяновской области (3 вида)</w:t>
            </w:r>
          </w:p>
        </w:tc>
        <w:tc>
          <w:tcPr>
            <w:tcW w:w="1985" w:type="dxa"/>
          </w:tcPr>
          <w:p w:rsidR="00F30708" w:rsidRPr="00F30708" w:rsidRDefault="00642C07" w:rsidP="00642C07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2977" w:type="dxa"/>
          </w:tcPr>
          <w:p w:rsidR="00F30708" w:rsidRPr="00F30708" w:rsidRDefault="00642C07" w:rsidP="00642C07">
            <w:pPr>
              <w:autoSpaceDE w:val="0"/>
              <w:autoSpaceDN w:val="0"/>
              <w:adjustRightInd w:val="0"/>
              <w:jc w:val="center"/>
            </w:pPr>
            <w:r>
              <w:t>180,0</w:t>
            </w:r>
          </w:p>
        </w:tc>
      </w:tr>
      <w:tr w:rsidR="00F30708" w:rsidRPr="00F30708" w:rsidTr="00A717BF">
        <w:trPr>
          <w:jc w:val="center"/>
        </w:trPr>
        <w:tc>
          <w:tcPr>
            <w:tcW w:w="4077" w:type="dxa"/>
          </w:tcPr>
          <w:p w:rsidR="00F30708" w:rsidRPr="00F30708" w:rsidRDefault="00642C07" w:rsidP="00F35001">
            <w:pPr>
              <w:autoSpaceDE w:val="0"/>
              <w:autoSpaceDN w:val="0"/>
              <w:adjustRightInd w:val="0"/>
              <w:jc w:val="both"/>
            </w:pPr>
            <w:r>
              <w:t>Почётные звания Ульяновской области</w:t>
            </w:r>
          </w:p>
        </w:tc>
        <w:tc>
          <w:tcPr>
            <w:tcW w:w="1985" w:type="dxa"/>
          </w:tcPr>
          <w:p w:rsidR="00F30708" w:rsidRPr="00F30708" w:rsidRDefault="00642C07" w:rsidP="00642C07">
            <w:pPr>
              <w:autoSpaceDE w:val="0"/>
              <w:autoSpaceDN w:val="0"/>
              <w:adjustRightInd w:val="0"/>
              <w:jc w:val="center"/>
            </w:pPr>
            <w:r>
              <w:t>115</w:t>
            </w:r>
          </w:p>
        </w:tc>
        <w:tc>
          <w:tcPr>
            <w:tcW w:w="2977" w:type="dxa"/>
          </w:tcPr>
          <w:p w:rsidR="00F30708" w:rsidRPr="00F30708" w:rsidRDefault="00642C07" w:rsidP="00642C07">
            <w:pPr>
              <w:autoSpaceDE w:val="0"/>
              <w:autoSpaceDN w:val="0"/>
              <w:adjustRightInd w:val="0"/>
              <w:jc w:val="center"/>
            </w:pPr>
            <w:r>
              <w:t>575,0</w:t>
            </w:r>
          </w:p>
        </w:tc>
      </w:tr>
      <w:tr w:rsidR="00F30708" w:rsidRPr="00F30708" w:rsidTr="00A717BF">
        <w:trPr>
          <w:jc w:val="center"/>
        </w:trPr>
        <w:tc>
          <w:tcPr>
            <w:tcW w:w="4077" w:type="dxa"/>
          </w:tcPr>
          <w:p w:rsidR="00F30708" w:rsidRPr="00F30708" w:rsidRDefault="00642C07" w:rsidP="00F35001">
            <w:pPr>
              <w:autoSpaceDE w:val="0"/>
              <w:autoSpaceDN w:val="0"/>
              <w:adjustRightInd w:val="0"/>
              <w:jc w:val="both"/>
            </w:pPr>
            <w:r>
              <w:t>ИТОГО</w:t>
            </w:r>
          </w:p>
        </w:tc>
        <w:tc>
          <w:tcPr>
            <w:tcW w:w="1985" w:type="dxa"/>
          </w:tcPr>
          <w:p w:rsidR="00F30708" w:rsidRPr="00F30708" w:rsidRDefault="00642C07" w:rsidP="00642C07">
            <w:pPr>
              <w:autoSpaceDE w:val="0"/>
              <w:autoSpaceDN w:val="0"/>
              <w:adjustRightInd w:val="0"/>
              <w:jc w:val="center"/>
            </w:pPr>
            <w:r>
              <w:t>205</w:t>
            </w:r>
          </w:p>
        </w:tc>
        <w:tc>
          <w:tcPr>
            <w:tcW w:w="2977" w:type="dxa"/>
          </w:tcPr>
          <w:p w:rsidR="00F30708" w:rsidRPr="00F30708" w:rsidRDefault="00642C07" w:rsidP="00642C07">
            <w:pPr>
              <w:autoSpaceDE w:val="0"/>
              <w:autoSpaceDN w:val="0"/>
              <w:adjustRightInd w:val="0"/>
              <w:jc w:val="center"/>
            </w:pPr>
            <w:r>
              <w:t>1 195,0</w:t>
            </w:r>
          </w:p>
        </w:tc>
      </w:tr>
    </w:tbl>
    <w:p w:rsidR="006C3995" w:rsidRDefault="006C3995" w:rsidP="00F35001">
      <w:pPr>
        <w:autoSpaceDE w:val="0"/>
        <w:autoSpaceDN w:val="0"/>
        <w:adjustRightInd w:val="0"/>
        <w:ind w:firstLine="743"/>
        <w:jc w:val="both"/>
        <w:rPr>
          <w:sz w:val="28"/>
          <w:szCs w:val="28"/>
        </w:rPr>
      </w:pPr>
    </w:p>
    <w:p w:rsidR="00B74D58" w:rsidRDefault="00A717BF" w:rsidP="00F35001">
      <w:pPr>
        <w:autoSpaceDE w:val="0"/>
        <w:autoSpaceDN w:val="0"/>
        <w:adjustRightInd w:val="0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представленной таблицы позволяет сделать вывод о том, что </w:t>
      </w:r>
      <w:r w:rsidR="00B74D58">
        <w:rPr>
          <w:sz w:val="28"/>
          <w:szCs w:val="28"/>
        </w:rPr>
        <w:t>среднее количество граждан</w:t>
      </w:r>
      <w:r w:rsidR="00CA2EE7">
        <w:rPr>
          <w:sz w:val="28"/>
          <w:szCs w:val="28"/>
        </w:rPr>
        <w:t>,</w:t>
      </w:r>
      <w:r w:rsidR="00B74D58">
        <w:rPr>
          <w:sz w:val="28"/>
          <w:szCs w:val="28"/>
        </w:rPr>
        <w:t xml:space="preserve"> получивших награды Ульяновской области</w:t>
      </w:r>
      <w:r w:rsidR="00CA2EE7">
        <w:rPr>
          <w:sz w:val="28"/>
          <w:szCs w:val="28"/>
        </w:rPr>
        <w:t>,</w:t>
      </w:r>
      <w:r w:rsidR="00B74D58">
        <w:rPr>
          <w:sz w:val="28"/>
          <w:szCs w:val="28"/>
        </w:rPr>
        <w:t xml:space="preserve"> составляет 205 человек в год, затраты бюджетных средств </w:t>
      </w:r>
      <w:r w:rsidR="00CA2EE7">
        <w:rPr>
          <w:sz w:val="28"/>
          <w:szCs w:val="28"/>
        </w:rPr>
        <w:t xml:space="preserve">на </w:t>
      </w:r>
      <w:r w:rsidR="00B74D58">
        <w:rPr>
          <w:sz w:val="28"/>
          <w:szCs w:val="28"/>
        </w:rPr>
        <w:t xml:space="preserve">осуществление единовременных выплат составляют 1 195,0 тыс. рублей. </w:t>
      </w:r>
    </w:p>
    <w:p w:rsidR="001C1AFD" w:rsidRDefault="00B74D58" w:rsidP="00F35001">
      <w:pPr>
        <w:autoSpaceDE w:val="0"/>
        <w:autoSpaceDN w:val="0"/>
        <w:adjustRightInd w:val="0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717BF">
        <w:rPr>
          <w:sz w:val="28"/>
          <w:szCs w:val="28"/>
        </w:rPr>
        <w:t>аибольши</w:t>
      </w:r>
      <w:r>
        <w:rPr>
          <w:sz w:val="28"/>
          <w:szCs w:val="28"/>
        </w:rPr>
        <w:t>й</w:t>
      </w:r>
      <w:r w:rsidR="00A717BF">
        <w:rPr>
          <w:sz w:val="28"/>
          <w:szCs w:val="28"/>
        </w:rPr>
        <w:t xml:space="preserve"> объём бюджетных средств</w:t>
      </w:r>
      <w:r>
        <w:rPr>
          <w:sz w:val="28"/>
          <w:szCs w:val="28"/>
        </w:rPr>
        <w:t>,</w:t>
      </w:r>
      <w:r w:rsidR="00A717BF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н</w:t>
      </w:r>
      <w:r w:rsidR="00A717BF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="00A717BF">
        <w:rPr>
          <w:sz w:val="28"/>
          <w:szCs w:val="28"/>
        </w:rPr>
        <w:t xml:space="preserve"> на единовременные </w:t>
      </w:r>
      <w:r>
        <w:rPr>
          <w:sz w:val="28"/>
          <w:szCs w:val="28"/>
        </w:rPr>
        <w:t xml:space="preserve">поощрения, выплачивается лицам, </w:t>
      </w:r>
      <w:r w:rsidR="005C1E1D">
        <w:rPr>
          <w:sz w:val="28"/>
          <w:szCs w:val="28"/>
        </w:rPr>
        <w:t xml:space="preserve">которым присвоены Почётные звания Ульяновской области, а также лицам, </w:t>
      </w:r>
      <w:r>
        <w:rPr>
          <w:sz w:val="28"/>
          <w:szCs w:val="28"/>
        </w:rPr>
        <w:t xml:space="preserve">награждённым </w:t>
      </w:r>
      <w:r w:rsidR="005C1E1D">
        <w:rPr>
          <w:sz w:val="28"/>
          <w:szCs w:val="28"/>
        </w:rPr>
        <w:t xml:space="preserve">медалями Ульяновской области и </w:t>
      </w:r>
      <w:r>
        <w:rPr>
          <w:sz w:val="28"/>
          <w:szCs w:val="28"/>
        </w:rPr>
        <w:t>почётными знаками Ульяновской области</w:t>
      </w:r>
      <w:r w:rsidR="005C1E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(представлено на диаграмме 2) </w:t>
      </w:r>
    </w:p>
    <w:p w:rsidR="00B74D58" w:rsidRDefault="00B74D58" w:rsidP="00B74D58">
      <w:pPr>
        <w:autoSpaceDE w:val="0"/>
        <w:autoSpaceDN w:val="0"/>
        <w:adjustRightInd w:val="0"/>
        <w:ind w:firstLine="743"/>
        <w:jc w:val="right"/>
        <w:rPr>
          <w:sz w:val="28"/>
          <w:szCs w:val="28"/>
        </w:rPr>
      </w:pPr>
      <w:r>
        <w:rPr>
          <w:sz w:val="28"/>
          <w:szCs w:val="28"/>
        </w:rPr>
        <w:t>Диаграмма 2</w:t>
      </w:r>
    </w:p>
    <w:p w:rsidR="00FA782F" w:rsidRDefault="00FA782F" w:rsidP="00B74D58">
      <w:pPr>
        <w:autoSpaceDE w:val="0"/>
        <w:autoSpaceDN w:val="0"/>
        <w:adjustRightInd w:val="0"/>
        <w:ind w:firstLine="743"/>
        <w:jc w:val="right"/>
        <w:rPr>
          <w:sz w:val="28"/>
          <w:szCs w:val="28"/>
        </w:rPr>
      </w:pPr>
    </w:p>
    <w:p w:rsidR="00B74D58" w:rsidRDefault="001A25E2" w:rsidP="00FA782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7C54570" wp14:editId="7605BDF0">
            <wp:extent cx="6110344" cy="2667897"/>
            <wp:effectExtent l="38100" t="0" r="508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849C6" w:rsidRPr="006849C6" w:rsidRDefault="00315462" w:rsidP="00F35001">
      <w:pPr>
        <w:autoSpaceDE w:val="0"/>
        <w:autoSpaceDN w:val="0"/>
        <w:adjustRightInd w:val="0"/>
        <w:ind w:firstLine="74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Также необходимо отметить, </w:t>
      </w:r>
      <w:r w:rsidR="0058749F" w:rsidRPr="006849C6">
        <w:rPr>
          <w:sz w:val="28"/>
          <w:szCs w:val="28"/>
        </w:rPr>
        <w:t xml:space="preserve">что </w:t>
      </w:r>
      <w:r w:rsidR="006849C6" w:rsidRPr="006849C6">
        <w:rPr>
          <w:sz w:val="28"/>
          <w:szCs w:val="28"/>
        </w:rPr>
        <w:t xml:space="preserve">с конца 2014 года в результате ряда изменений, внесённых в Закон Ульяновской области от </w:t>
      </w:r>
      <w:r w:rsidR="005C1E1D">
        <w:rPr>
          <w:sz w:val="28"/>
          <w:szCs w:val="28"/>
        </w:rPr>
        <w:t xml:space="preserve"> </w:t>
      </w:r>
      <w:r w:rsidR="006849C6" w:rsidRPr="006849C6">
        <w:rPr>
          <w:sz w:val="28"/>
          <w:szCs w:val="28"/>
        </w:rPr>
        <w:t xml:space="preserve">09.01.2008 № 10-ЗО «О звании «Ветеран труда Ульяновской области» и постановление Правительства Ульяновской области от 04.02.2008 № 41-П «Об утверждении порядка </w:t>
      </w:r>
      <w:r w:rsidR="006849C6" w:rsidRPr="006849C6">
        <w:rPr>
          <w:sz w:val="28"/>
          <w:szCs w:val="28"/>
        </w:rPr>
        <w:lastRenderedPageBreak/>
        <w:t>присвоения звания «Ветеран труда Ульяновской области» наличие региональной награды</w:t>
      </w:r>
      <w:r w:rsidR="005C1E1D">
        <w:rPr>
          <w:sz w:val="28"/>
          <w:szCs w:val="28"/>
        </w:rPr>
        <w:t xml:space="preserve"> </w:t>
      </w:r>
      <w:r w:rsidR="006849C6" w:rsidRPr="006849C6">
        <w:rPr>
          <w:sz w:val="28"/>
          <w:szCs w:val="28"/>
        </w:rPr>
        <w:t xml:space="preserve">является одним из </w:t>
      </w:r>
      <w:r w:rsidR="006849C6" w:rsidRPr="006849C6">
        <w:rPr>
          <w:b/>
          <w:sz w:val="28"/>
          <w:szCs w:val="28"/>
        </w:rPr>
        <w:t xml:space="preserve">оснований для присвоения гражданину звания «Ветеран труда Ульяновской области». </w:t>
      </w:r>
      <w:proofErr w:type="gramEnd"/>
    </w:p>
    <w:p w:rsidR="0029752B" w:rsidRPr="0089005F" w:rsidRDefault="005C1E1D" w:rsidP="002975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Учитывая</w:t>
      </w:r>
      <w:r w:rsidR="0029752B">
        <w:rPr>
          <w:sz w:val="28"/>
          <w:szCs w:val="28"/>
        </w:rPr>
        <w:t xml:space="preserve"> вышеизложенн</w:t>
      </w:r>
      <w:r>
        <w:rPr>
          <w:sz w:val="28"/>
          <w:szCs w:val="28"/>
        </w:rPr>
        <w:t>ое</w:t>
      </w:r>
      <w:r w:rsidR="0029752B">
        <w:rPr>
          <w:sz w:val="28"/>
          <w:szCs w:val="28"/>
        </w:rPr>
        <w:t xml:space="preserve">, </w:t>
      </w:r>
      <w:r w:rsidR="007C6B01">
        <w:rPr>
          <w:sz w:val="28"/>
          <w:szCs w:val="28"/>
        </w:rPr>
        <w:t>уполномоченный орган</w:t>
      </w:r>
      <w:r w:rsidR="000F785B">
        <w:rPr>
          <w:sz w:val="28"/>
          <w:szCs w:val="28"/>
        </w:rPr>
        <w:t xml:space="preserve"> в целях оптимизации расходов </w:t>
      </w:r>
      <w:r w:rsidR="0029752B" w:rsidRPr="006B519F">
        <w:rPr>
          <w:b/>
          <w:sz w:val="28"/>
          <w:szCs w:val="28"/>
        </w:rPr>
        <w:t>считает целесообразным от</w:t>
      </w:r>
      <w:r w:rsidR="0029752B" w:rsidRPr="006B519F">
        <w:rPr>
          <w:b/>
          <w:color w:val="000000"/>
          <w:sz w:val="28"/>
          <w:szCs w:val="28"/>
        </w:rPr>
        <w:t xml:space="preserve">менить выплату награждённым лицам всех единовременных денежных поощрений, предусмотренных </w:t>
      </w:r>
      <w:r w:rsidRPr="0089005F">
        <w:rPr>
          <w:sz w:val="28"/>
          <w:szCs w:val="28"/>
        </w:rPr>
        <w:t xml:space="preserve">статьёй 47 Закона </w:t>
      </w:r>
      <w:r>
        <w:rPr>
          <w:sz w:val="28"/>
          <w:szCs w:val="28"/>
        </w:rPr>
        <w:t xml:space="preserve">Ульяновской области </w:t>
      </w:r>
      <w:r w:rsidRPr="0089005F">
        <w:rPr>
          <w:sz w:val="28"/>
          <w:szCs w:val="28"/>
        </w:rPr>
        <w:t>№ 73-ЗО</w:t>
      </w:r>
      <w:r>
        <w:rPr>
          <w:b/>
          <w:color w:val="000000"/>
          <w:sz w:val="28"/>
          <w:szCs w:val="28"/>
        </w:rPr>
        <w:t xml:space="preserve">, </w:t>
      </w:r>
      <w:r w:rsidR="0029752B">
        <w:rPr>
          <w:color w:val="000000"/>
          <w:sz w:val="28"/>
          <w:szCs w:val="28"/>
        </w:rPr>
        <w:t xml:space="preserve">ссылаясь на тот факт, что </w:t>
      </w:r>
      <w:r w:rsidR="0029752B">
        <w:rPr>
          <w:sz w:val="28"/>
        </w:rPr>
        <w:t>г</w:t>
      </w:r>
      <w:r w:rsidR="0029752B">
        <w:rPr>
          <w:sz w:val="28"/>
          <w:szCs w:val="28"/>
        </w:rPr>
        <w:t>раждане, удостоенные звания «Ветеран труда»</w:t>
      </w:r>
      <w:r>
        <w:rPr>
          <w:sz w:val="28"/>
          <w:szCs w:val="28"/>
        </w:rPr>
        <w:t>,</w:t>
      </w:r>
      <w:r w:rsidR="0029752B">
        <w:rPr>
          <w:sz w:val="28"/>
          <w:szCs w:val="28"/>
        </w:rPr>
        <w:t xml:space="preserve"> получают право на ряд значительных мер государственной поддержки</w:t>
      </w:r>
      <w:r w:rsidR="0089005F">
        <w:rPr>
          <w:sz w:val="28"/>
          <w:szCs w:val="28"/>
        </w:rPr>
        <w:t xml:space="preserve">, </w:t>
      </w:r>
      <w:r w:rsidR="007C6B01">
        <w:rPr>
          <w:sz w:val="28"/>
          <w:szCs w:val="28"/>
        </w:rPr>
        <w:t xml:space="preserve">а также </w:t>
      </w:r>
      <w:r w:rsidR="0089005F">
        <w:rPr>
          <w:sz w:val="28"/>
          <w:szCs w:val="28"/>
        </w:rPr>
        <w:t xml:space="preserve"> на то, </w:t>
      </w:r>
      <w:r w:rsidR="0089005F" w:rsidRPr="0089005F">
        <w:rPr>
          <w:sz w:val="28"/>
          <w:szCs w:val="28"/>
        </w:rPr>
        <w:t>что сама по себе</w:t>
      </w:r>
      <w:r w:rsidR="0029752B" w:rsidRPr="0089005F">
        <w:rPr>
          <w:sz w:val="28"/>
          <w:szCs w:val="28"/>
        </w:rPr>
        <w:t xml:space="preserve"> отмена </w:t>
      </w:r>
      <w:r w:rsidR="007C6B01">
        <w:rPr>
          <w:sz w:val="28"/>
          <w:szCs w:val="28"/>
        </w:rPr>
        <w:t>единовременны</w:t>
      </w:r>
      <w:r w:rsidR="007629B4">
        <w:rPr>
          <w:sz w:val="28"/>
          <w:szCs w:val="28"/>
        </w:rPr>
        <w:t xml:space="preserve">х </w:t>
      </w:r>
      <w:r w:rsidR="0029752B" w:rsidRPr="0089005F">
        <w:rPr>
          <w:sz w:val="28"/>
          <w:szCs w:val="28"/>
        </w:rPr>
        <w:t>выплат, предусмотренных</w:t>
      </w:r>
      <w:r>
        <w:rPr>
          <w:sz w:val="28"/>
          <w:szCs w:val="28"/>
        </w:rPr>
        <w:t xml:space="preserve"> </w:t>
      </w:r>
      <w:r w:rsidRPr="00CF3BF4">
        <w:rPr>
          <w:color w:val="000000"/>
          <w:sz w:val="28"/>
          <w:szCs w:val="28"/>
        </w:rPr>
        <w:t>действующим регулированием</w:t>
      </w:r>
      <w:r w:rsidR="0029752B" w:rsidRPr="00CF3BF4">
        <w:rPr>
          <w:sz w:val="28"/>
          <w:szCs w:val="28"/>
        </w:rPr>
        <w:t>,</w:t>
      </w:r>
      <w:r w:rsidR="0029752B" w:rsidRPr="0089005F">
        <w:rPr>
          <w:sz w:val="28"/>
          <w:szCs w:val="28"/>
        </w:rPr>
        <w:t xml:space="preserve"> не приведёт к</w:t>
      </w:r>
      <w:proofErr w:type="gramEnd"/>
      <w:r w:rsidR="0029752B" w:rsidRPr="0089005F">
        <w:rPr>
          <w:sz w:val="28"/>
          <w:szCs w:val="28"/>
        </w:rPr>
        <w:t xml:space="preserve"> снижению статуса региональных наград, а также </w:t>
      </w:r>
      <w:r w:rsidR="007629B4">
        <w:rPr>
          <w:sz w:val="28"/>
          <w:szCs w:val="28"/>
        </w:rPr>
        <w:t xml:space="preserve">награждённых </w:t>
      </w:r>
      <w:r w:rsidR="0029752B" w:rsidRPr="0089005F">
        <w:rPr>
          <w:sz w:val="28"/>
          <w:szCs w:val="28"/>
        </w:rPr>
        <w:t>лиц</w:t>
      </w:r>
      <w:r w:rsidR="007629B4">
        <w:rPr>
          <w:sz w:val="28"/>
          <w:szCs w:val="28"/>
        </w:rPr>
        <w:t>.</w:t>
      </w:r>
    </w:p>
    <w:p w:rsidR="0029752B" w:rsidRDefault="0029752B" w:rsidP="0089005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Необходимо отметить, что в статье 5 </w:t>
      </w:r>
      <w:r>
        <w:rPr>
          <w:sz w:val="28"/>
          <w:szCs w:val="28"/>
        </w:rPr>
        <w:t xml:space="preserve">Закона Ульяновской области от 09.01.2008 № 10-ЗО «О звании «Ветеран труда Ульяновской области» закреплены </w:t>
      </w:r>
      <w:r w:rsidR="00CF3BF4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меры государственной социальной поддержки гражданам, удостоенным звания «Ветеран труда Ульяновской области»:</w:t>
      </w:r>
    </w:p>
    <w:p w:rsidR="0029752B" w:rsidRDefault="0029752B" w:rsidP="002975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ежемесячная денежная выплата в размере 713 рублей;</w:t>
      </w:r>
    </w:p>
    <w:p w:rsidR="0029752B" w:rsidRDefault="0029752B" w:rsidP="002975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ежемесячная денежная компенсация расходов, связанных с внесением платы за жилое помещение (в коммунальных квартирах - жилой площади), в размере 50 процентов указанной платы в пределах региональных стандартов нормативной площади жилого помещения, используемых для расчета субсидий на оплату жилого помещения и коммунальных услуг в Ульяновской области</w:t>
      </w:r>
      <w:r w:rsidR="00CF3BF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9752B" w:rsidRDefault="0029752B" w:rsidP="002975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ежемесячная денежная компенсация расходов, связанных с внесением платы за коммунальные услуги, в размере 50 процентов указанной платы;</w:t>
      </w:r>
    </w:p>
    <w:p w:rsidR="0029752B" w:rsidRDefault="0029752B" w:rsidP="002975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gramStart"/>
      <w:r>
        <w:rPr>
          <w:sz w:val="28"/>
          <w:szCs w:val="28"/>
        </w:rPr>
        <w:t>денежная</w:t>
      </w:r>
      <w:proofErr w:type="gramEnd"/>
      <w:r>
        <w:rPr>
          <w:sz w:val="28"/>
          <w:szCs w:val="28"/>
        </w:rPr>
        <w:t xml:space="preserve"> компенсации расходов, связанных с приобретением твердого топлива в пределах норм, установленных для продажи населению, и оплатой услуг по его доставке, в размере 50 процентов стоимости соответствующих топлива и услуг, если указанные граждане проживают в жилых помещениях с печным отоплением. </w:t>
      </w:r>
    </w:p>
    <w:p w:rsidR="0029752B" w:rsidRDefault="0029752B" w:rsidP="002975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Однако </w:t>
      </w:r>
      <w:r w:rsidR="002C5652">
        <w:rPr>
          <w:sz w:val="28"/>
          <w:szCs w:val="28"/>
        </w:rPr>
        <w:t xml:space="preserve">необходимо учитывать тот факт, что </w:t>
      </w:r>
      <w:r w:rsidR="00204235">
        <w:rPr>
          <w:sz w:val="28"/>
          <w:szCs w:val="28"/>
        </w:rPr>
        <w:t xml:space="preserve">не все лица, награжденные наградами Ульяновской области, смогут получить  звание «Ветеран труда Ульяновской области» и соответственно пользоваться этими льготами по достижении возраста 60 лет (мужчины) и 55 лет (женщины), так как кроме </w:t>
      </w:r>
      <w:r>
        <w:rPr>
          <w:sz w:val="28"/>
          <w:szCs w:val="28"/>
        </w:rPr>
        <w:t xml:space="preserve"> награды </w:t>
      </w:r>
      <w:r w:rsidR="0089005F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>иметь трудовой стаж не менее 40 лет для мужчин и 35 лет для женщин, не менее трех четвертей продолжительности которого</w:t>
      </w:r>
      <w:proofErr w:type="gramEnd"/>
      <w:r>
        <w:rPr>
          <w:sz w:val="28"/>
          <w:szCs w:val="28"/>
        </w:rPr>
        <w:t xml:space="preserve"> составляет суммарная продолжительность периодов осуществляющейся и (или) осуществлявшейся на территории Ульяновской области трудовой и иной деятельности, включаемой или засчитываемой в страховой стаж для получения в соответствии с законодательством Российской Федерации страховой пенсии.</w:t>
      </w:r>
    </w:p>
    <w:p w:rsidR="00E96E27" w:rsidRPr="0054401E" w:rsidRDefault="001F07D6" w:rsidP="00A3146A">
      <w:pPr>
        <w:autoSpaceDE w:val="0"/>
        <w:autoSpaceDN w:val="0"/>
        <w:adjustRightInd w:val="0"/>
        <w:ind w:firstLine="540"/>
        <w:jc w:val="both"/>
        <w:outlineLvl w:val="0"/>
        <w:rPr>
          <w:i/>
          <w:sz w:val="28"/>
          <w:szCs w:val="28"/>
        </w:rPr>
      </w:pPr>
      <w:proofErr w:type="gramStart"/>
      <w:r w:rsidRPr="00137201">
        <w:rPr>
          <w:sz w:val="28"/>
          <w:szCs w:val="28"/>
        </w:rPr>
        <w:t>В ходе проведения экспертизы социально-экономической эффективности норм, установленных статьёй 47 Закона Ульяновской области № 73-ЗО</w:t>
      </w:r>
      <w:r w:rsidR="00CF3BF4">
        <w:rPr>
          <w:sz w:val="28"/>
          <w:szCs w:val="28"/>
        </w:rPr>
        <w:t>,</w:t>
      </w:r>
      <w:r w:rsidRPr="00137201">
        <w:rPr>
          <w:sz w:val="28"/>
          <w:szCs w:val="28"/>
        </w:rPr>
        <w:t xml:space="preserve"> </w:t>
      </w:r>
      <w:r w:rsidR="00204235">
        <w:rPr>
          <w:sz w:val="28"/>
          <w:szCs w:val="28"/>
        </w:rPr>
        <w:t xml:space="preserve">также </w:t>
      </w:r>
      <w:r w:rsidR="00801C53">
        <w:rPr>
          <w:color w:val="000000"/>
          <w:sz w:val="28"/>
          <w:szCs w:val="28"/>
        </w:rPr>
        <w:t>был проведён а</w:t>
      </w:r>
      <w:r w:rsidR="00485CC2" w:rsidRPr="0059708D">
        <w:rPr>
          <w:color w:val="000000"/>
          <w:sz w:val="28"/>
          <w:szCs w:val="28"/>
        </w:rPr>
        <w:t>нализ нормативных правовых актов, регулирующих порядок награждения государственными наградами Российской Федерации</w:t>
      </w:r>
      <w:r w:rsidR="00801C53">
        <w:rPr>
          <w:color w:val="000000"/>
          <w:sz w:val="28"/>
          <w:szCs w:val="28"/>
        </w:rPr>
        <w:t>, который  показал,</w:t>
      </w:r>
      <w:r w:rsidR="00485CC2" w:rsidRPr="0059708D">
        <w:rPr>
          <w:color w:val="000000"/>
          <w:sz w:val="28"/>
          <w:szCs w:val="28"/>
        </w:rPr>
        <w:t xml:space="preserve"> что </w:t>
      </w:r>
      <w:r w:rsidR="00485CC2" w:rsidRPr="0054401E">
        <w:rPr>
          <w:color w:val="000000"/>
          <w:sz w:val="28"/>
          <w:szCs w:val="28"/>
        </w:rPr>
        <w:t xml:space="preserve">на федеральном уровне </w:t>
      </w:r>
      <w:r w:rsidR="0054401E" w:rsidRPr="0054401E">
        <w:rPr>
          <w:color w:val="000000"/>
          <w:sz w:val="28"/>
          <w:szCs w:val="28"/>
        </w:rPr>
        <w:t xml:space="preserve">в большинстве случаев, выплаты в связи с награждением государственными наградами Российской Федерации </w:t>
      </w:r>
      <w:r w:rsidR="00485CC2" w:rsidRPr="0054401E">
        <w:rPr>
          <w:color w:val="000000"/>
          <w:sz w:val="28"/>
          <w:szCs w:val="28"/>
        </w:rPr>
        <w:t>отсутствуют, за некоторыми исключениями</w:t>
      </w:r>
      <w:r w:rsidR="0054401E">
        <w:rPr>
          <w:b/>
          <w:color w:val="000000"/>
          <w:sz w:val="28"/>
          <w:szCs w:val="28"/>
        </w:rPr>
        <w:t xml:space="preserve"> </w:t>
      </w:r>
      <w:r w:rsidR="0054401E" w:rsidRPr="0054401E">
        <w:rPr>
          <w:i/>
          <w:color w:val="000000"/>
          <w:sz w:val="28"/>
          <w:szCs w:val="28"/>
        </w:rPr>
        <w:t>(</w:t>
      </w:r>
      <w:r w:rsidR="0054401E" w:rsidRPr="0054401E">
        <w:rPr>
          <w:i/>
          <w:sz w:val="28"/>
          <w:szCs w:val="28"/>
        </w:rPr>
        <w:t xml:space="preserve">Указ Президента РФ от </w:t>
      </w:r>
      <w:r w:rsidR="0054401E" w:rsidRPr="0054401E">
        <w:rPr>
          <w:i/>
          <w:sz w:val="28"/>
          <w:szCs w:val="28"/>
        </w:rPr>
        <w:lastRenderedPageBreak/>
        <w:t>13.05.2008 № 775 «Об учреждении ордена «Родительская</w:t>
      </w:r>
      <w:proofErr w:type="gramEnd"/>
      <w:r w:rsidR="0054401E" w:rsidRPr="0054401E">
        <w:rPr>
          <w:i/>
          <w:sz w:val="28"/>
          <w:szCs w:val="28"/>
        </w:rPr>
        <w:t xml:space="preserve"> слава» </w:t>
      </w:r>
      <w:r w:rsidR="00CF3BF4">
        <w:rPr>
          <w:i/>
          <w:sz w:val="28"/>
          <w:szCs w:val="28"/>
        </w:rPr>
        <w:t>–</w:t>
      </w:r>
      <w:r w:rsidR="0054401E" w:rsidRPr="0054401E">
        <w:rPr>
          <w:i/>
          <w:sz w:val="28"/>
          <w:szCs w:val="28"/>
        </w:rPr>
        <w:t xml:space="preserve"> при награждении указанным орденом одному из награжденных </w:t>
      </w:r>
      <w:r w:rsidR="0054401E" w:rsidRPr="00A3146A">
        <w:rPr>
          <w:i/>
          <w:sz w:val="28"/>
          <w:szCs w:val="28"/>
        </w:rPr>
        <w:t>родителей (усыновителей) выплачивается единовременное денежное поощрение в размере 100,0 тыс. рублей</w:t>
      </w:r>
      <w:r w:rsidR="00DE544F" w:rsidRPr="00A3146A">
        <w:rPr>
          <w:i/>
          <w:sz w:val="28"/>
          <w:szCs w:val="28"/>
        </w:rPr>
        <w:t xml:space="preserve">, </w:t>
      </w:r>
      <w:r w:rsidR="00DE544F" w:rsidRPr="00A3146A">
        <w:rPr>
          <w:i/>
          <w:iCs/>
          <w:sz w:val="28"/>
          <w:szCs w:val="28"/>
        </w:rPr>
        <w:t>Федеральны</w:t>
      </w:r>
      <w:r w:rsidR="00CF3BF4">
        <w:rPr>
          <w:i/>
          <w:iCs/>
          <w:sz w:val="28"/>
          <w:szCs w:val="28"/>
        </w:rPr>
        <w:t>й</w:t>
      </w:r>
      <w:r w:rsidR="00DE544F" w:rsidRPr="00A3146A">
        <w:rPr>
          <w:i/>
          <w:iCs/>
          <w:sz w:val="28"/>
          <w:szCs w:val="28"/>
        </w:rPr>
        <w:t xml:space="preserve"> закон от 20.07.2012 № 125-ФЗ «О донорстве крови и ее компонентов» </w:t>
      </w:r>
      <w:r w:rsidR="00CF3BF4">
        <w:rPr>
          <w:i/>
          <w:iCs/>
          <w:sz w:val="28"/>
          <w:szCs w:val="28"/>
        </w:rPr>
        <w:t xml:space="preserve">– </w:t>
      </w:r>
      <w:r w:rsidR="00DE544F" w:rsidRPr="00A3146A">
        <w:rPr>
          <w:i/>
          <w:iCs/>
          <w:sz w:val="28"/>
          <w:szCs w:val="28"/>
        </w:rPr>
        <w:t xml:space="preserve">установлены </w:t>
      </w:r>
      <w:r w:rsidR="00A3146A" w:rsidRPr="00A3146A">
        <w:rPr>
          <w:i/>
          <w:iCs/>
          <w:sz w:val="28"/>
          <w:szCs w:val="28"/>
        </w:rPr>
        <w:t>меры социальной поддержки лиц, награжденных нагрудным знаком «Почётный донор России»</w:t>
      </w:r>
      <w:r w:rsidR="0054401E" w:rsidRPr="00A3146A">
        <w:rPr>
          <w:i/>
          <w:sz w:val="28"/>
          <w:szCs w:val="28"/>
        </w:rPr>
        <w:t>)</w:t>
      </w:r>
      <w:r w:rsidR="00485CC2" w:rsidRPr="00A3146A">
        <w:rPr>
          <w:i/>
          <w:color w:val="000000"/>
          <w:sz w:val="28"/>
          <w:szCs w:val="28"/>
        </w:rPr>
        <w:t>.</w:t>
      </w:r>
      <w:r w:rsidR="00485CC2" w:rsidRPr="0054401E">
        <w:rPr>
          <w:i/>
          <w:color w:val="000000"/>
          <w:sz w:val="28"/>
          <w:szCs w:val="28"/>
        </w:rPr>
        <w:t xml:space="preserve"> </w:t>
      </w:r>
    </w:p>
    <w:p w:rsidR="0029752B" w:rsidRPr="0054401E" w:rsidRDefault="00204235" w:rsidP="002259B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Е</w:t>
      </w:r>
      <w:r w:rsidRPr="0054401E">
        <w:rPr>
          <w:b/>
          <w:sz w:val="28"/>
          <w:szCs w:val="28"/>
        </w:rPr>
        <w:t xml:space="preserve">диновременные выплаты </w:t>
      </w:r>
      <w:r>
        <w:rPr>
          <w:sz w:val="28"/>
          <w:szCs w:val="28"/>
        </w:rPr>
        <w:t>при награждении граждан государственными наградами Российской Федерации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 </w:t>
      </w:r>
      <w:r w:rsidRPr="00204235">
        <w:rPr>
          <w:b/>
          <w:sz w:val="28"/>
          <w:szCs w:val="28"/>
        </w:rPr>
        <w:t xml:space="preserve">не </w:t>
      </w:r>
      <w:r w:rsidR="00801C53" w:rsidRPr="00204235">
        <w:rPr>
          <w:b/>
          <w:sz w:val="28"/>
          <w:szCs w:val="28"/>
        </w:rPr>
        <w:t xml:space="preserve"> предусмотрены</w:t>
      </w:r>
      <w:r w:rsidR="00801C53">
        <w:rPr>
          <w:sz w:val="28"/>
          <w:szCs w:val="28"/>
        </w:rPr>
        <w:t xml:space="preserve"> </w:t>
      </w:r>
      <w:r w:rsidR="0054401E">
        <w:rPr>
          <w:sz w:val="28"/>
          <w:szCs w:val="28"/>
        </w:rPr>
        <w:t xml:space="preserve"> </w:t>
      </w:r>
      <w:r w:rsidR="0054401E" w:rsidRPr="0054401E">
        <w:rPr>
          <w:b/>
          <w:sz w:val="28"/>
          <w:szCs w:val="28"/>
        </w:rPr>
        <w:t>Указом Президента Российской Федерации от 07.09.2010</w:t>
      </w:r>
      <w:r w:rsidR="00A3146A">
        <w:rPr>
          <w:b/>
          <w:sz w:val="28"/>
          <w:szCs w:val="28"/>
        </w:rPr>
        <w:t xml:space="preserve"> </w:t>
      </w:r>
      <w:r w:rsidR="0054401E" w:rsidRPr="0054401E">
        <w:rPr>
          <w:b/>
          <w:sz w:val="28"/>
          <w:szCs w:val="28"/>
        </w:rPr>
        <w:t>№ 1099 «О мерах по совершенствованию государственной наградной системы Российской Федерации»</w:t>
      </w:r>
      <w:r w:rsidR="00801C53">
        <w:rPr>
          <w:b/>
          <w:sz w:val="28"/>
          <w:szCs w:val="28"/>
        </w:rPr>
        <w:t>.</w:t>
      </w:r>
      <w:r w:rsidR="0054401E" w:rsidRPr="0054401E">
        <w:rPr>
          <w:b/>
          <w:sz w:val="28"/>
          <w:szCs w:val="28"/>
        </w:rPr>
        <w:t xml:space="preserve"> </w:t>
      </w:r>
    </w:p>
    <w:p w:rsidR="0029752B" w:rsidRPr="00C810D0" w:rsidRDefault="0029752B" w:rsidP="002259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2F6702">
        <w:rPr>
          <w:sz w:val="28"/>
          <w:szCs w:val="28"/>
        </w:rPr>
        <w:t xml:space="preserve">проведения общественной оценки материалов о награждении и обеспечения объективного подхода к поощрению граждан в Ульяновской области </w:t>
      </w:r>
      <w:r>
        <w:rPr>
          <w:sz w:val="28"/>
          <w:szCs w:val="28"/>
        </w:rPr>
        <w:t>р</w:t>
      </w:r>
      <w:r w:rsidRPr="002F6702">
        <w:rPr>
          <w:sz w:val="28"/>
          <w:szCs w:val="28"/>
        </w:rPr>
        <w:t xml:space="preserve">аспоряжением Губернатора Ульяновской области от 24.06.2011 </w:t>
      </w:r>
      <w:r w:rsidR="00801C53">
        <w:rPr>
          <w:sz w:val="28"/>
          <w:szCs w:val="28"/>
        </w:rPr>
        <w:br/>
      </w:r>
      <w:r w:rsidRPr="002F6702">
        <w:rPr>
          <w:sz w:val="28"/>
          <w:szCs w:val="28"/>
        </w:rPr>
        <w:t xml:space="preserve">№ 248-р образована Комиссия при Губернаторе Ульяновской области по наградам Ульяновской области </w:t>
      </w:r>
      <w:r>
        <w:rPr>
          <w:sz w:val="28"/>
          <w:szCs w:val="28"/>
        </w:rPr>
        <w:t>(далее - Комиссия).</w:t>
      </w:r>
    </w:p>
    <w:p w:rsidR="0029752B" w:rsidRDefault="00D802EA" w:rsidP="002259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о целесообразности выплаты единовременного денежного поощрения физическим лицам при </w:t>
      </w:r>
      <w:r w:rsidRPr="00D86E8A">
        <w:rPr>
          <w:sz w:val="28"/>
          <w:szCs w:val="28"/>
        </w:rPr>
        <w:t xml:space="preserve">награждении </w:t>
      </w:r>
      <w:r>
        <w:rPr>
          <w:sz w:val="28"/>
          <w:szCs w:val="28"/>
        </w:rPr>
        <w:t xml:space="preserve">их </w:t>
      </w:r>
      <w:r w:rsidRPr="00D86E8A">
        <w:rPr>
          <w:sz w:val="28"/>
          <w:szCs w:val="28"/>
        </w:rPr>
        <w:t>наградами Ульяновской области</w:t>
      </w:r>
      <w:r>
        <w:rPr>
          <w:sz w:val="28"/>
          <w:szCs w:val="28"/>
        </w:rPr>
        <w:t xml:space="preserve"> рассматривался н</w:t>
      </w:r>
      <w:r w:rsidR="0029752B">
        <w:rPr>
          <w:sz w:val="28"/>
          <w:szCs w:val="28"/>
        </w:rPr>
        <w:t>а заседании Комиссии</w:t>
      </w:r>
      <w:r w:rsidR="0029752B" w:rsidRPr="00D86E8A">
        <w:rPr>
          <w:sz w:val="28"/>
          <w:szCs w:val="28"/>
        </w:rPr>
        <w:t xml:space="preserve">. </w:t>
      </w:r>
      <w:proofErr w:type="gramStart"/>
      <w:r w:rsidR="0029752B" w:rsidRPr="00D86E8A">
        <w:rPr>
          <w:sz w:val="28"/>
          <w:szCs w:val="28"/>
        </w:rPr>
        <w:t>Согласно представленному протоколу от 17.05.2017 № 4 Комиссией принято решение направить Губернатору Ульяновской области предложение о внесении изменений в Закон Ульяновской области «О наградах Ульяновской области» в части отмены выплаты единовременного денежного поощрения награждённым физическим лицам в связи с награждением наградами Ульяновской области (орденом, знаками отличия, медалями, почётными знаками и почётными званиями).</w:t>
      </w:r>
      <w:proofErr w:type="gramEnd"/>
    </w:p>
    <w:p w:rsidR="0029752B" w:rsidRPr="002E2F76" w:rsidRDefault="0029752B" w:rsidP="002259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2F76">
        <w:rPr>
          <w:sz w:val="28"/>
          <w:szCs w:val="28"/>
        </w:rPr>
        <w:t>В состав Комиссии входят представители от Губернатора Ульяновской области, Законодательного Собрания Ульяновской области, Общественной палаты Ульяновской области, а также граждане из числа лиц, которым присвоено звание «Почетный гражданин Ульяновской области». Таким образом, решение Комиссии принято с учётом мнения представителей общественности.</w:t>
      </w:r>
    </w:p>
    <w:p w:rsidR="0027568F" w:rsidRPr="00137201" w:rsidRDefault="0027568F" w:rsidP="002259B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137201">
        <w:rPr>
          <w:sz w:val="28"/>
          <w:szCs w:val="28"/>
        </w:rPr>
        <w:t>Для определения степени достижения целей правового регулирования в</w:t>
      </w:r>
      <w:r w:rsidRPr="00137201">
        <w:rPr>
          <w:rFonts w:eastAsia="Calibri"/>
          <w:sz w:val="28"/>
          <w:szCs w:val="28"/>
        </w:rPr>
        <w:t xml:space="preserve"> соответствии с постановлением Правительства Ульяновской области от 12.01.2016 № 2-П «</w:t>
      </w:r>
      <w:r w:rsidRPr="00137201">
        <w:rPr>
          <w:sz w:val="28"/>
          <w:szCs w:val="28"/>
        </w:rPr>
        <w:t xml:space="preserve">Об утверждении Положения о порядке проведения экспертизы социально-экономической эффективности нормативных правовых актов Ульяновской области, затрагивающих вопросы предоставления гражданам мер социальной поддержки (социальной защиты)» </w:t>
      </w:r>
      <w:r w:rsidRPr="00137201">
        <w:rPr>
          <w:rFonts w:eastAsia="Calibri"/>
          <w:sz w:val="28"/>
          <w:szCs w:val="28"/>
        </w:rPr>
        <w:t xml:space="preserve">Министерством развития конкуренции и экономики Ульяновской области была </w:t>
      </w:r>
      <w:r w:rsidRPr="00137201">
        <w:rPr>
          <w:rFonts w:eastAsia="Calibri"/>
          <w:b/>
          <w:sz w:val="28"/>
          <w:szCs w:val="28"/>
        </w:rPr>
        <w:t xml:space="preserve">применена методика проведения оценки </w:t>
      </w:r>
      <w:r w:rsidRPr="00137201">
        <w:rPr>
          <w:rFonts w:eastAsia="Calibri"/>
          <w:sz w:val="28"/>
          <w:szCs w:val="28"/>
        </w:rPr>
        <w:t>социально-экономической эффективности нормативных правовых актов Ульяновской области.</w:t>
      </w:r>
      <w:proofErr w:type="gramEnd"/>
    </w:p>
    <w:p w:rsidR="0027568F" w:rsidRPr="00647E1F" w:rsidRDefault="0027568F" w:rsidP="002756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7E1F">
        <w:rPr>
          <w:sz w:val="28"/>
          <w:szCs w:val="28"/>
        </w:rPr>
        <w:t>В соответствии с произведёнными расчётами, средневзвешенная величина</w:t>
      </w:r>
      <w:r w:rsidRPr="00647E1F">
        <w:rPr>
          <w:rFonts w:eastAsia="Calibri"/>
          <w:sz w:val="28"/>
          <w:szCs w:val="28"/>
        </w:rPr>
        <w:t xml:space="preserve"> показателя социально-экономической эффективности </w:t>
      </w:r>
      <w:r w:rsidR="003B4529" w:rsidRPr="00647E1F">
        <w:rPr>
          <w:rFonts w:eastAsia="Calibri"/>
          <w:sz w:val="28"/>
          <w:szCs w:val="28"/>
        </w:rPr>
        <w:t>статьи 47</w:t>
      </w:r>
      <w:r w:rsidRPr="00647E1F">
        <w:rPr>
          <w:rFonts w:eastAsia="Calibri"/>
          <w:sz w:val="28"/>
          <w:szCs w:val="28"/>
        </w:rPr>
        <w:t xml:space="preserve"> Закона Ульяновской области № </w:t>
      </w:r>
      <w:r w:rsidR="00CC19E9" w:rsidRPr="00647E1F">
        <w:rPr>
          <w:rFonts w:eastAsia="Calibri"/>
          <w:sz w:val="28"/>
          <w:szCs w:val="28"/>
        </w:rPr>
        <w:t>73</w:t>
      </w:r>
      <w:r w:rsidRPr="00647E1F">
        <w:rPr>
          <w:rFonts w:eastAsia="Calibri"/>
          <w:sz w:val="28"/>
          <w:szCs w:val="28"/>
        </w:rPr>
        <w:t>-ЗО составила 0,</w:t>
      </w:r>
      <w:r w:rsidR="00CC19E9" w:rsidRPr="00647E1F">
        <w:rPr>
          <w:rFonts w:eastAsia="Calibri"/>
          <w:sz w:val="28"/>
          <w:szCs w:val="28"/>
        </w:rPr>
        <w:t>5</w:t>
      </w:r>
      <w:r w:rsidRPr="00647E1F">
        <w:rPr>
          <w:rFonts w:eastAsia="Calibri"/>
          <w:sz w:val="28"/>
          <w:szCs w:val="28"/>
        </w:rPr>
        <w:t xml:space="preserve"> балла, что </w:t>
      </w:r>
      <w:r w:rsidR="003B4529" w:rsidRPr="00647E1F">
        <w:rPr>
          <w:rFonts w:eastAsia="Calibri"/>
          <w:sz w:val="28"/>
          <w:szCs w:val="28"/>
        </w:rPr>
        <w:t xml:space="preserve">на 0,1 балла ниже </w:t>
      </w:r>
      <w:r w:rsidRPr="00647E1F">
        <w:rPr>
          <w:sz w:val="28"/>
          <w:szCs w:val="28"/>
        </w:rPr>
        <w:t>минимально допустимо</w:t>
      </w:r>
      <w:r w:rsidR="003B4529" w:rsidRPr="00647E1F">
        <w:rPr>
          <w:sz w:val="28"/>
          <w:szCs w:val="28"/>
        </w:rPr>
        <w:t>го</w:t>
      </w:r>
      <w:r w:rsidRPr="00647E1F">
        <w:rPr>
          <w:sz w:val="28"/>
          <w:szCs w:val="28"/>
        </w:rPr>
        <w:t xml:space="preserve"> значени</w:t>
      </w:r>
      <w:r w:rsidR="003B4529" w:rsidRPr="00647E1F">
        <w:rPr>
          <w:sz w:val="28"/>
          <w:szCs w:val="28"/>
        </w:rPr>
        <w:t>я</w:t>
      </w:r>
      <w:r w:rsidRPr="00647E1F">
        <w:rPr>
          <w:sz w:val="28"/>
          <w:szCs w:val="28"/>
        </w:rPr>
        <w:t xml:space="preserve">. </w:t>
      </w:r>
    </w:p>
    <w:p w:rsidR="00E72136" w:rsidRPr="00DA2A4A" w:rsidRDefault="0027568F" w:rsidP="00647E1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47E1F">
        <w:rPr>
          <w:sz w:val="28"/>
          <w:szCs w:val="28"/>
        </w:rPr>
        <w:lastRenderedPageBreak/>
        <w:t>Т</w:t>
      </w:r>
      <w:r w:rsidRPr="00647E1F">
        <w:rPr>
          <w:rFonts w:eastAsia="Calibri"/>
          <w:sz w:val="28"/>
          <w:szCs w:val="28"/>
        </w:rPr>
        <w:t xml:space="preserve">аким образом, </w:t>
      </w:r>
      <w:r w:rsidRPr="00647E1F">
        <w:rPr>
          <w:rFonts w:eastAsia="Calibri"/>
          <w:b/>
          <w:sz w:val="28"/>
          <w:szCs w:val="28"/>
        </w:rPr>
        <w:t>социально-экономический эффект</w:t>
      </w:r>
      <w:r w:rsidRPr="00647E1F">
        <w:rPr>
          <w:rFonts w:eastAsia="Calibri"/>
          <w:sz w:val="28"/>
          <w:szCs w:val="28"/>
        </w:rPr>
        <w:t xml:space="preserve"> </w:t>
      </w:r>
      <w:r w:rsidR="00435028">
        <w:rPr>
          <w:rFonts w:eastAsia="Calibri"/>
          <w:sz w:val="28"/>
          <w:szCs w:val="28"/>
        </w:rPr>
        <w:t>рассматриваемого правового регулирования</w:t>
      </w:r>
      <w:r w:rsidRPr="00647E1F">
        <w:rPr>
          <w:rFonts w:eastAsia="Calibri"/>
          <w:sz w:val="28"/>
          <w:szCs w:val="28"/>
        </w:rPr>
        <w:t xml:space="preserve"> в соответствующей сфере общественных отношений </w:t>
      </w:r>
      <w:r w:rsidR="00435028">
        <w:rPr>
          <w:rFonts w:eastAsia="Calibri"/>
          <w:sz w:val="28"/>
          <w:szCs w:val="28"/>
        </w:rPr>
        <w:t xml:space="preserve">можно признать удовлетворительным, однако регулирование содержит </w:t>
      </w:r>
      <w:r w:rsidR="00CA2EE7">
        <w:rPr>
          <w:rFonts w:eastAsia="Calibri"/>
          <w:sz w:val="28"/>
          <w:szCs w:val="28"/>
        </w:rPr>
        <w:t xml:space="preserve">ряд </w:t>
      </w:r>
      <w:r w:rsidR="00435028">
        <w:rPr>
          <w:rFonts w:eastAsia="Calibri"/>
          <w:sz w:val="28"/>
          <w:szCs w:val="28"/>
        </w:rPr>
        <w:t>норм, приводящих</w:t>
      </w:r>
      <w:r w:rsidR="00000BA2" w:rsidRPr="00647E1F">
        <w:rPr>
          <w:b/>
          <w:sz w:val="28"/>
          <w:szCs w:val="28"/>
        </w:rPr>
        <w:t xml:space="preserve"> к неэффективному расходованию средств областного бюджета Ульяновской области</w:t>
      </w:r>
      <w:r w:rsidR="00000BA2" w:rsidRPr="00647E1F">
        <w:rPr>
          <w:sz w:val="28"/>
          <w:szCs w:val="28"/>
        </w:rPr>
        <w:t xml:space="preserve">, </w:t>
      </w:r>
      <w:r w:rsidR="00000BA2" w:rsidRPr="00DA2A4A">
        <w:rPr>
          <w:b/>
          <w:sz w:val="28"/>
          <w:szCs w:val="28"/>
        </w:rPr>
        <w:t xml:space="preserve">что в условиях дефицита бюджетных средств является недопустимым. </w:t>
      </w:r>
    </w:p>
    <w:p w:rsidR="0027568F" w:rsidRPr="00647E1F" w:rsidRDefault="0027568F" w:rsidP="007223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568F" w:rsidRPr="00F81B02" w:rsidRDefault="00C5434A" w:rsidP="00F81B02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81B02">
        <w:rPr>
          <w:b/>
          <w:sz w:val="28"/>
          <w:szCs w:val="28"/>
        </w:rPr>
        <w:t>Альтернативный вариант решения проблемы. Анализ варианта «статус-кво»</w:t>
      </w:r>
    </w:p>
    <w:p w:rsidR="00C5434A" w:rsidRPr="00C5434A" w:rsidRDefault="00C5434A" w:rsidP="003F22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Альтернативным вариантом решения проблемы </w:t>
      </w:r>
      <w:r w:rsidR="00624033">
        <w:rPr>
          <w:sz w:val="28"/>
          <w:szCs w:val="28"/>
        </w:rPr>
        <w:t xml:space="preserve">недостаточного финансирования </w:t>
      </w:r>
      <w:r w:rsidR="00B833C0">
        <w:rPr>
          <w:sz w:val="28"/>
          <w:szCs w:val="28"/>
        </w:rPr>
        <w:t xml:space="preserve">единовременных выплат </w:t>
      </w:r>
      <w:r w:rsidR="00624033">
        <w:rPr>
          <w:sz w:val="28"/>
          <w:szCs w:val="28"/>
        </w:rPr>
        <w:t xml:space="preserve">в условиях дефицита бюджетных средств </w:t>
      </w:r>
      <w:r>
        <w:rPr>
          <w:sz w:val="28"/>
          <w:szCs w:val="28"/>
        </w:rPr>
        <w:t xml:space="preserve">может быть </w:t>
      </w:r>
      <w:r w:rsidRPr="00933DDA">
        <w:rPr>
          <w:b/>
          <w:sz w:val="28"/>
          <w:szCs w:val="28"/>
        </w:rPr>
        <w:t xml:space="preserve">введение </w:t>
      </w:r>
      <w:r w:rsidR="00624033" w:rsidRPr="00933DDA">
        <w:rPr>
          <w:b/>
          <w:sz w:val="28"/>
          <w:szCs w:val="28"/>
        </w:rPr>
        <w:t xml:space="preserve">ограничительной </w:t>
      </w:r>
      <w:r w:rsidRPr="00933DDA">
        <w:rPr>
          <w:b/>
          <w:sz w:val="28"/>
          <w:szCs w:val="28"/>
        </w:rPr>
        <w:t xml:space="preserve">квоты по количеству награждаемых лиц </w:t>
      </w:r>
      <w:r>
        <w:rPr>
          <w:sz w:val="28"/>
          <w:szCs w:val="28"/>
        </w:rPr>
        <w:t xml:space="preserve">в течение года. </w:t>
      </w:r>
      <w:r w:rsidR="003843C9">
        <w:rPr>
          <w:sz w:val="28"/>
          <w:szCs w:val="28"/>
        </w:rPr>
        <w:t xml:space="preserve">Такой вариант позволит ограничить расходы областного бюджета Ульяновской области, предназначенные на </w:t>
      </w:r>
      <w:r w:rsidR="00B833C0">
        <w:rPr>
          <w:sz w:val="28"/>
          <w:szCs w:val="28"/>
        </w:rPr>
        <w:t>указанные цели</w:t>
      </w:r>
      <w:r w:rsidR="003843C9">
        <w:rPr>
          <w:sz w:val="28"/>
          <w:szCs w:val="28"/>
        </w:rPr>
        <w:t xml:space="preserve">. </w:t>
      </w:r>
      <w:r w:rsidR="00710A00">
        <w:rPr>
          <w:sz w:val="28"/>
          <w:szCs w:val="28"/>
        </w:rPr>
        <w:t xml:space="preserve">Однако такое ограничение не позволит </w:t>
      </w:r>
      <w:r w:rsidR="003843C9">
        <w:rPr>
          <w:sz w:val="28"/>
          <w:szCs w:val="28"/>
        </w:rPr>
        <w:t>гражданам Ульяновской области, имеющим достаточный стаж и иные основания для присвоения звания «Ветеран труда Ульяновской области», получить это звание ввиду отсутствия региональной награды</w:t>
      </w:r>
      <w:r w:rsidR="009B061D">
        <w:rPr>
          <w:sz w:val="28"/>
          <w:szCs w:val="28"/>
        </w:rPr>
        <w:t>, так как количество претендентов может значительно превысить квоту</w:t>
      </w:r>
      <w:r w:rsidR="003843C9">
        <w:rPr>
          <w:sz w:val="28"/>
          <w:szCs w:val="28"/>
        </w:rPr>
        <w:t xml:space="preserve">. </w:t>
      </w:r>
      <w:r w:rsidR="00D53CB9">
        <w:rPr>
          <w:sz w:val="28"/>
          <w:szCs w:val="28"/>
        </w:rPr>
        <w:t xml:space="preserve">В данном случае, уполномоченному органу необходимо будет предусмотреть порядок, позволяющий </w:t>
      </w:r>
      <w:proofErr w:type="spellStart"/>
      <w:r w:rsidR="00D53CB9">
        <w:rPr>
          <w:sz w:val="28"/>
          <w:szCs w:val="28"/>
        </w:rPr>
        <w:t>рейтинговать</w:t>
      </w:r>
      <w:proofErr w:type="spellEnd"/>
      <w:r w:rsidR="00D53CB9">
        <w:rPr>
          <w:sz w:val="28"/>
          <w:szCs w:val="28"/>
        </w:rPr>
        <w:t xml:space="preserve">  претендентов на получение региональной награды. Кроме того, ограничительная квота</w:t>
      </w:r>
      <w:r w:rsidR="003843C9">
        <w:rPr>
          <w:sz w:val="28"/>
          <w:szCs w:val="28"/>
        </w:rPr>
        <w:t xml:space="preserve"> </w:t>
      </w:r>
      <w:r w:rsidR="00C72F8A">
        <w:rPr>
          <w:sz w:val="28"/>
          <w:szCs w:val="28"/>
        </w:rPr>
        <w:t xml:space="preserve">может вызвать социальную напряжённость среди </w:t>
      </w:r>
      <w:r w:rsidR="00F81B02">
        <w:rPr>
          <w:sz w:val="28"/>
          <w:szCs w:val="28"/>
        </w:rPr>
        <w:t>указанной</w:t>
      </w:r>
      <w:r w:rsidR="00C72F8A">
        <w:rPr>
          <w:sz w:val="28"/>
          <w:szCs w:val="28"/>
        </w:rPr>
        <w:t xml:space="preserve"> категории населения.</w:t>
      </w:r>
      <w:r w:rsidR="009B061D">
        <w:rPr>
          <w:sz w:val="28"/>
          <w:szCs w:val="28"/>
        </w:rPr>
        <w:t xml:space="preserve"> </w:t>
      </w:r>
    </w:p>
    <w:p w:rsidR="00370F89" w:rsidRPr="003F2237" w:rsidRDefault="000F785B" w:rsidP="00C72F8A">
      <w:pPr>
        <w:pStyle w:val="a4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Учитывая, что награда сама по себе является мерой </w:t>
      </w:r>
      <w:r w:rsidR="003F2237">
        <w:rPr>
          <w:sz w:val="28"/>
          <w:szCs w:val="28"/>
        </w:rPr>
        <w:t xml:space="preserve">поощрения и </w:t>
      </w:r>
      <w:r>
        <w:rPr>
          <w:sz w:val="28"/>
          <w:szCs w:val="28"/>
        </w:rPr>
        <w:t xml:space="preserve">выражения </w:t>
      </w:r>
      <w:r w:rsidR="003F2237">
        <w:rPr>
          <w:sz w:val="28"/>
          <w:szCs w:val="28"/>
        </w:rPr>
        <w:t xml:space="preserve">благодарности, </w:t>
      </w:r>
      <w:r w:rsidR="003F2237" w:rsidRPr="003F2237">
        <w:rPr>
          <w:b/>
          <w:sz w:val="28"/>
          <w:szCs w:val="28"/>
        </w:rPr>
        <w:t>в</w:t>
      </w:r>
      <w:r w:rsidR="00C72F8A" w:rsidRPr="003F2237">
        <w:rPr>
          <w:b/>
          <w:sz w:val="28"/>
          <w:szCs w:val="28"/>
        </w:rPr>
        <w:t>торым альтернативным вариантом решения проблемы может стать отмена единовременных денежных выплат</w:t>
      </w:r>
      <w:r w:rsidR="009B061D" w:rsidRPr="003F2237">
        <w:rPr>
          <w:sz w:val="28"/>
          <w:szCs w:val="28"/>
        </w:rPr>
        <w:t xml:space="preserve"> </w:t>
      </w:r>
      <w:r w:rsidR="009B061D" w:rsidRPr="003F2237">
        <w:rPr>
          <w:b/>
          <w:sz w:val="28"/>
          <w:szCs w:val="28"/>
        </w:rPr>
        <w:t xml:space="preserve">при награждении лиц </w:t>
      </w:r>
      <w:r w:rsidR="00470AC8" w:rsidRPr="003F2237">
        <w:rPr>
          <w:b/>
          <w:sz w:val="28"/>
          <w:szCs w:val="28"/>
        </w:rPr>
        <w:t>отдельными видами наград</w:t>
      </w:r>
      <w:r w:rsidR="00370F89" w:rsidRPr="003F2237">
        <w:rPr>
          <w:b/>
          <w:sz w:val="28"/>
          <w:szCs w:val="28"/>
        </w:rPr>
        <w:t xml:space="preserve">. </w:t>
      </w:r>
    </w:p>
    <w:p w:rsidR="0031118E" w:rsidRDefault="0031118E" w:rsidP="0031118E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A415FF">
        <w:rPr>
          <w:sz w:val="28"/>
          <w:szCs w:val="28"/>
        </w:rPr>
        <w:t>таком</w:t>
      </w:r>
      <w:r>
        <w:rPr>
          <w:sz w:val="28"/>
          <w:szCs w:val="28"/>
        </w:rPr>
        <w:t xml:space="preserve"> случае граждане, претендующие на получение региональной </w:t>
      </w:r>
      <w:r w:rsidRPr="008F2ACA">
        <w:rPr>
          <w:sz w:val="28"/>
          <w:szCs w:val="28"/>
        </w:rPr>
        <w:t>награды, при соблюдении всех условий</w:t>
      </w:r>
      <w:r w:rsidR="008F2ACA">
        <w:rPr>
          <w:sz w:val="28"/>
          <w:szCs w:val="28"/>
        </w:rPr>
        <w:t xml:space="preserve">, </w:t>
      </w:r>
      <w:r w:rsidRPr="008F2ACA">
        <w:rPr>
          <w:sz w:val="28"/>
          <w:szCs w:val="28"/>
        </w:rPr>
        <w:t xml:space="preserve">регламентированных </w:t>
      </w:r>
      <w:r>
        <w:rPr>
          <w:sz w:val="28"/>
          <w:szCs w:val="28"/>
        </w:rPr>
        <w:t>статьёй 4 Закона Ульяновской области № 73-ЗО, имеют большую вероятность её получ</w:t>
      </w:r>
      <w:r w:rsidR="00D53CB9">
        <w:rPr>
          <w:sz w:val="28"/>
          <w:szCs w:val="28"/>
        </w:rPr>
        <w:t>ения</w:t>
      </w:r>
      <w:r>
        <w:rPr>
          <w:sz w:val="28"/>
          <w:szCs w:val="28"/>
        </w:rPr>
        <w:t xml:space="preserve">, претендуя в дальнейшем на присвоение звания «Ветеран труда Ульяновской области», а также и на меры социальной поддержки, предоставляемые гражданам, удостоенным этого звания. </w:t>
      </w:r>
      <w:proofErr w:type="gramEnd"/>
    </w:p>
    <w:p w:rsidR="0031118E" w:rsidRDefault="00D53CB9" w:rsidP="00B20A63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в данном случае, </w:t>
      </w:r>
      <w:r w:rsidR="00591D1A">
        <w:rPr>
          <w:sz w:val="28"/>
          <w:szCs w:val="28"/>
        </w:rPr>
        <w:t xml:space="preserve">будет целесообразно, если </w:t>
      </w:r>
      <w:r>
        <w:rPr>
          <w:sz w:val="28"/>
          <w:szCs w:val="28"/>
        </w:rPr>
        <w:t>отмена выплат, в первую очередь, к</w:t>
      </w:r>
      <w:r w:rsidR="00591D1A">
        <w:rPr>
          <w:sz w:val="28"/>
          <w:szCs w:val="28"/>
        </w:rPr>
        <w:t>о</w:t>
      </w:r>
      <w:r>
        <w:rPr>
          <w:sz w:val="28"/>
          <w:szCs w:val="28"/>
        </w:rPr>
        <w:t>с</w:t>
      </w:r>
      <w:r w:rsidR="00591D1A">
        <w:rPr>
          <w:sz w:val="28"/>
          <w:szCs w:val="28"/>
        </w:rPr>
        <w:t>нё</w:t>
      </w:r>
      <w:r>
        <w:rPr>
          <w:sz w:val="28"/>
          <w:szCs w:val="28"/>
        </w:rPr>
        <w:t>тся региональных  наград, которые присваиваются за достижения в профессиональной деятельности</w:t>
      </w:r>
      <w:r w:rsidR="00C30FF8">
        <w:rPr>
          <w:sz w:val="28"/>
          <w:szCs w:val="28"/>
        </w:rPr>
        <w:t xml:space="preserve"> гражданину, работающему</w:t>
      </w:r>
      <w:r>
        <w:rPr>
          <w:sz w:val="28"/>
          <w:szCs w:val="28"/>
        </w:rPr>
        <w:t xml:space="preserve"> на территории Ульяновской области в течение </w:t>
      </w:r>
      <w:r w:rsidR="00591D1A">
        <w:rPr>
          <w:sz w:val="28"/>
          <w:szCs w:val="28"/>
        </w:rPr>
        <w:t xml:space="preserve">достаточно продолжительного </w:t>
      </w:r>
      <w:r>
        <w:rPr>
          <w:sz w:val="28"/>
          <w:szCs w:val="28"/>
        </w:rPr>
        <w:t>периода</w:t>
      </w:r>
      <w:r w:rsidR="00591D1A">
        <w:rPr>
          <w:sz w:val="28"/>
          <w:szCs w:val="28"/>
        </w:rPr>
        <w:t xml:space="preserve">. </w:t>
      </w:r>
      <w:r w:rsidR="00C30FF8" w:rsidRPr="000C3940">
        <w:rPr>
          <w:sz w:val="28"/>
          <w:szCs w:val="28"/>
        </w:rPr>
        <w:t>В</w:t>
      </w:r>
      <w:r w:rsidR="00C77BF8" w:rsidRPr="000C3940">
        <w:rPr>
          <w:sz w:val="28"/>
          <w:szCs w:val="28"/>
        </w:rPr>
        <w:t xml:space="preserve"> </w:t>
      </w:r>
      <w:r w:rsidR="00C30FF8" w:rsidRPr="000C3940">
        <w:rPr>
          <w:sz w:val="28"/>
          <w:szCs w:val="28"/>
        </w:rPr>
        <w:t>так</w:t>
      </w:r>
      <w:r w:rsidR="00C77BF8" w:rsidRPr="000C3940">
        <w:rPr>
          <w:sz w:val="28"/>
          <w:szCs w:val="28"/>
        </w:rPr>
        <w:t>ом случае,</w:t>
      </w:r>
      <w:r w:rsidR="00C30FF8" w:rsidRPr="000C3940">
        <w:rPr>
          <w:sz w:val="28"/>
          <w:szCs w:val="28"/>
        </w:rPr>
        <w:t xml:space="preserve"> </w:t>
      </w:r>
      <w:r w:rsidR="00C77BF8" w:rsidRPr="000C3940">
        <w:rPr>
          <w:sz w:val="28"/>
          <w:szCs w:val="28"/>
        </w:rPr>
        <w:t>награждаемо</w:t>
      </w:r>
      <w:r w:rsidR="00C30FF8" w:rsidRPr="000C3940">
        <w:rPr>
          <w:sz w:val="28"/>
          <w:szCs w:val="28"/>
        </w:rPr>
        <w:t>е</w:t>
      </w:r>
      <w:r w:rsidR="00C77BF8" w:rsidRPr="000C3940">
        <w:rPr>
          <w:sz w:val="28"/>
          <w:szCs w:val="28"/>
        </w:rPr>
        <w:t xml:space="preserve"> лиц</w:t>
      </w:r>
      <w:r w:rsidR="00C30FF8" w:rsidRPr="000C3940">
        <w:rPr>
          <w:sz w:val="28"/>
          <w:szCs w:val="28"/>
        </w:rPr>
        <w:t xml:space="preserve">о  </w:t>
      </w:r>
      <w:r w:rsidR="00C77BF8" w:rsidRPr="000C3940">
        <w:rPr>
          <w:sz w:val="28"/>
          <w:szCs w:val="28"/>
        </w:rPr>
        <w:t xml:space="preserve">будет иметь </w:t>
      </w:r>
      <w:r w:rsidR="00C30FF8" w:rsidRPr="000C3940">
        <w:rPr>
          <w:sz w:val="28"/>
          <w:szCs w:val="28"/>
        </w:rPr>
        <w:t xml:space="preserve">большую вероятность получения звания </w:t>
      </w:r>
      <w:r w:rsidR="000C3940" w:rsidRPr="000C3940">
        <w:rPr>
          <w:sz w:val="28"/>
          <w:szCs w:val="28"/>
        </w:rPr>
        <w:t>«Ветеран труда Ульяновской области»</w:t>
      </w:r>
      <w:r w:rsidR="00933DDA">
        <w:rPr>
          <w:sz w:val="28"/>
          <w:szCs w:val="28"/>
        </w:rPr>
        <w:t xml:space="preserve"> и соответственно всех льгот, предусмотренных </w:t>
      </w:r>
      <w:r w:rsidR="00933DDA">
        <w:rPr>
          <w:color w:val="000000"/>
          <w:sz w:val="28"/>
          <w:szCs w:val="28"/>
        </w:rPr>
        <w:t xml:space="preserve">статьёй 5 </w:t>
      </w:r>
      <w:r w:rsidR="00933DDA">
        <w:rPr>
          <w:sz w:val="28"/>
          <w:szCs w:val="28"/>
        </w:rPr>
        <w:t>Закона Ульяновской области от 09.01.2008 № 10-ЗО «О звании «Ветеран труда Ульяновской области»</w:t>
      </w:r>
      <w:r w:rsidR="000C3940" w:rsidRPr="000C3940">
        <w:rPr>
          <w:sz w:val="28"/>
          <w:szCs w:val="28"/>
        </w:rPr>
        <w:t>. В большей мере это относится к почётным званиям Ульяновской области, котор</w:t>
      </w:r>
      <w:r w:rsidR="00933DDA">
        <w:rPr>
          <w:sz w:val="28"/>
          <w:szCs w:val="28"/>
        </w:rPr>
        <w:t>ы</w:t>
      </w:r>
      <w:r w:rsidR="000C3940" w:rsidRPr="000C3940">
        <w:rPr>
          <w:sz w:val="28"/>
          <w:szCs w:val="28"/>
        </w:rPr>
        <w:t xml:space="preserve">е </w:t>
      </w:r>
      <w:r w:rsidR="0031118E" w:rsidRPr="000C3940">
        <w:rPr>
          <w:sz w:val="28"/>
          <w:szCs w:val="28"/>
        </w:rPr>
        <w:t>присваива</w:t>
      </w:r>
      <w:r w:rsidR="00933DDA">
        <w:rPr>
          <w:sz w:val="28"/>
          <w:szCs w:val="28"/>
        </w:rPr>
        <w:t>ю</w:t>
      </w:r>
      <w:r w:rsidR="0031118E" w:rsidRPr="000C3940">
        <w:rPr>
          <w:sz w:val="28"/>
          <w:szCs w:val="28"/>
        </w:rPr>
        <w:t xml:space="preserve">тся не ранее чем через 10 лет со дня начала осуществления соответствующей профессиональной деятельности на территории </w:t>
      </w:r>
      <w:r w:rsidR="000C3940" w:rsidRPr="000C3940">
        <w:rPr>
          <w:sz w:val="28"/>
          <w:szCs w:val="28"/>
        </w:rPr>
        <w:t>региона</w:t>
      </w:r>
      <w:r w:rsidR="0031118E" w:rsidRPr="000C3940">
        <w:rPr>
          <w:sz w:val="28"/>
          <w:szCs w:val="28"/>
        </w:rPr>
        <w:t>.</w:t>
      </w:r>
    </w:p>
    <w:p w:rsidR="00B833C0" w:rsidRDefault="00B833C0" w:rsidP="00B20A63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отмены единовременных выплат лицам, которым присвоено почётное звание Ульяновской области</w:t>
      </w:r>
      <w:r w:rsidR="00C03742">
        <w:rPr>
          <w:sz w:val="28"/>
          <w:szCs w:val="28"/>
        </w:rPr>
        <w:t>, экономия бюджетных сре</w:t>
      </w:r>
      <w:proofErr w:type="gramStart"/>
      <w:r w:rsidR="00C03742">
        <w:rPr>
          <w:sz w:val="28"/>
          <w:szCs w:val="28"/>
        </w:rPr>
        <w:t>дств</w:t>
      </w:r>
      <w:r>
        <w:rPr>
          <w:sz w:val="28"/>
          <w:szCs w:val="28"/>
        </w:rPr>
        <w:t xml:space="preserve"> </w:t>
      </w:r>
      <w:r w:rsidR="00C03742" w:rsidRPr="00C03742">
        <w:rPr>
          <w:b/>
          <w:sz w:val="28"/>
          <w:szCs w:val="28"/>
        </w:rPr>
        <w:t>в ср</w:t>
      </w:r>
      <w:proofErr w:type="gramEnd"/>
      <w:r w:rsidR="00C03742" w:rsidRPr="00C03742">
        <w:rPr>
          <w:b/>
          <w:sz w:val="28"/>
          <w:szCs w:val="28"/>
        </w:rPr>
        <w:t xml:space="preserve">еднем </w:t>
      </w:r>
      <w:r w:rsidR="00C03742">
        <w:rPr>
          <w:b/>
          <w:sz w:val="28"/>
          <w:szCs w:val="28"/>
        </w:rPr>
        <w:t>за</w:t>
      </w:r>
      <w:r w:rsidR="00C03742" w:rsidRPr="00C03742">
        <w:rPr>
          <w:b/>
          <w:sz w:val="28"/>
          <w:szCs w:val="28"/>
        </w:rPr>
        <w:t xml:space="preserve"> год </w:t>
      </w:r>
      <w:r w:rsidRPr="00C03742">
        <w:rPr>
          <w:b/>
          <w:sz w:val="28"/>
          <w:szCs w:val="28"/>
        </w:rPr>
        <w:t>с</w:t>
      </w:r>
      <w:r w:rsidR="00C03742">
        <w:rPr>
          <w:b/>
          <w:sz w:val="28"/>
          <w:szCs w:val="28"/>
        </w:rPr>
        <w:t>остав</w:t>
      </w:r>
      <w:r w:rsidRPr="00C03742">
        <w:rPr>
          <w:b/>
          <w:sz w:val="28"/>
          <w:szCs w:val="28"/>
        </w:rPr>
        <w:t>ит</w:t>
      </w:r>
      <w:r w:rsidR="00C03742" w:rsidRPr="00C03742">
        <w:rPr>
          <w:b/>
          <w:sz w:val="28"/>
          <w:szCs w:val="28"/>
        </w:rPr>
        <w:t xml:space="preserve"> 575,0 тыс. рублей</w:t>
      </w:r>
      <w:r w:rsidR="00C03742">
        <w:rPr>
          <w:b/>
          <w:sz w:val="28"/>
          <w:szCs w:val="28"/>
        </w:rPr>
        <w:t xml:space="preserve"> </w:t>
      </w:r>
      <w:r w:rsidR="00C03742" w:rsidRPr="00C03742">
        <w:rPr>
          <w:sz w:val="28"/>
          <w:szCs w:val="28"/>
        </w:rPr>
        <w:t>(</w:t>
      </w:r>
      <w:r w:rsidRPr="00C03742">
        <w:rPr>
          <w:sz w:val="28"/>
          <w:szCs w:val="28"/>
        </w:rPr>
        <w:t>115человек</w:t>
      </w:r>
      <w:r w:rsidR="00C03742">
        <w:rPr>
          <w:sz w:val="28"/>
          <w:szCs w:val="28"/>
        </w:rPr>
        <w:t xml:space="preserve"> х 5 000 рублей).</w:t>
      </w:r>
    </w:p>
    <w:p w:rsidR="00CA2EE7" w:rsidRDefault="00B20A63" w:rsidP="00B20A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Кроме того, учитывая меры социальной поддержки многодетных семей в соответствии с Законом Ульяновской области от 29.12.2005 № 154-ЗО </w:t>
      </w:r>
      <w:r>
        <w:rPr>
          <w:sz w:val="28"/>
          <w:szCs w:val="28"/>
        </w:rPr>
        <w:br/>
        <w:t xml:space="preserve">«О мерах социальной поддержки многодетных семей на территории Ульяновской области» (выплата ежемесячной денежной компенсации расходов на оплату коммунальных услуг до 100%, предоставление ежемесячной денежной выплаты на ребёнка, компенсация расходов на оплату путёвок, приобретение школьной формы и т.д.), рассмотреть </w:t>
      </w:r>
      <w:r w:rsidR="00CA2EE7">
        <w:rPr>
          <w:sz w:val="28"/>
          <w:szCs w:val="28"/>
        </w:rPr>
        <w:t>возможность отмены</w:t>
      </w:r>
      <w:r>
        <w:rPr>
          <w:sz w:val="28"/>
          <w:szCs w:val="28"/>
        </w:rPr>
        <w:t xml:space="preserve"> </w:t>
      </w:r>
      <w:r w:rsidRPr="008F2ACA">
        <w:rPr>
          <w:sz w:val="28"/>
          <w:szCs w:val="28"/>
        </w:rPr>
        <w:t>единовременных выплат</w:t>
      </w:r>
      <w:proofErr w:type="gramEnd"/>
      <w:r w:rsidRPr="008F2ACA">
        <w:rPr>
          <w:sz w:val="28"/>
          <w:szCs w:val="28"/>
        </w:rPr>
        <w:t xml:space="preserve"> при награждении лиц почётными знаками «Материнская слава» и «Отцовская слава», </w:t>
      </w:r>
      <w:r w:rsidR="00CA2EE7">
        <w:rPr>
          <w:sz w:val="28"/>
          <w:szCs w:val="28"/>
        </w:rPr>
        <w:t>принимая во внимание</w:t>
      </w:r>
      <w:r>
        <w:rPr>
          <w:sz w:val="28"/>
          <w:szCs w:val="28"/>
        </w:rPr>
        <w:t>, что</w:t>
      </w:r>
      <w:r w:rsidRPr="008F2ACA">
        <w:rPr>
          <w:sz w:val="28"/>
          <w:szCs w:val="28"/>
        </w:rPr>
        <w:t xml:space="preserve"> данные награды вручаются многодетным </w:t>
      </w:r>
      <w:r>
        <w:rPr>
          <w:sz w:val="28"/>
          <w:szCs w:val="28"/>
        </w:rPr>
        <w:t xml:space="preserve">родителям. </w:t>
      </w:r>
    </w:p>
    <w:p w:rsidR="004E733D" w:rsidRDefault="002C094D" w:rsidP="00B20A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Из-за отсутствия статистических данных </w:t>
      </w:r>
      <w:r w:rsidRPr="000F785B">
        <w:rPr>
          <w:sz w:val="28"/>
          <w:szCs w:val="28"/>
        </w:rPr>
        <w:t xml:space="preserve">не предоставляется возможным рассчитать </w:t>
      </w:r>
      <w:r>
        <w:rPr>
          <w:sz w:val="28"/>
          <w:szCs w:val="28"/>
        </w:rPr>
        <w:t xml:space="preserve">размер </w:t>
      </w:r>
      <w:r w:rsidRPr="000F785B">
        <w:rPr>
          <w:sz w:val="28"/>
          <w:szCs w:val="28"/>
        </w:rPr>
        <w:t>экономии средств областн</w:t>
      </w:r>
      <w:r w:rsidR="004E733D">
        <w:rPr>
          <w:sz w:val="28"/>
          <w:szCs w:val="28"/>
        </w:rPr>
        <w:t xml:space="preserve">ого бюджета Ульяновской области </w:t>
      </w:r>
      <w:r w:rsidRPr="000F785B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Pr="000F785B">
        <w:rPr>
          <w:sz w:val="28"/>
          <w:szCs w:val="28"/>
        </w:rPr>
        <w:t xml:space="preserve"> отмен</w:t>
      </w:r>
      <w:r>
        <w:rPr>
          <w:sz w:val="28"/>
          <w:szCs w:val="28"/>
        </w:rPr>
        <w:t>е</w:t>
      </w:r>
      <w:r w:rsidRPr="000F785B">
        <w:rPr>
          <w:sz w:val="28"/>
          <w:szCs w:val="28"/>
        </w:rPr>
        <w:t xml:space="preserve"> единовременных выплат </w:t>
      </w:r>
      <w:r>
        <w:rPr>
          <w:sz w:val="28"/>
          <w:szCs w:val="28"/>
        </w:rPr>
        <w:t xml:space="preserve">по отдельным видам наград. </w:t>
      </w:r>
      <w:proofErr w:type="gramEnd"/>
    </w:p>
    <w:p w:rsidR="008A0A39" w:rsidRDefault="002C094D" w:rsidP="00B20A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Однако у</w:t>
      </w:r>
      <w:r w:rsidR="00E67B41">
        <w:rPr>
          <w:sz w:val="28"/>
          <w:szCs w:val="28"/>
        </w:rPr>
        <w:t xml:space="preserve">читывая, что единовременная выплата </w:t>
      </w:r>
      <w:r w:rsidR="00F81B02">
        <w:rPr>
          <w:sz w:val="28"/>
          <w:szCs w:val="28"/>
        </w:rPr>
        <w:t xml:space="preserve">при награждении </w:t>
      </w:r>
      <w:r w:rsidR="00E67B41">
        <w:rPr>
          <w:sz w:val="28"/>
          <w:szCs w:val="28"/>
        </w:rPr>
        <w:t xml:space="preserve"> почётны</w:t>
      </w:r>
      <w:r w:rsidR="00F81B02">
        <w:rPr>
          <w:sz w:val="28"/>
          <w:szCs w:val="28"/>
        </w:rPr>
        <w:t>м</w:t>
      </w:r>
      <w:r w:rsidR="00E67B41">
        <w:rPr>
          <w:sz w:val="28"/>
          <w:szCs w:val="28"/>
        </w:rPr>
        <w:t xml:space="preserve"> знак</w:t>
      </w:r>
      <w:r w:rsidR="00F81B02">
        <w:rPr>
          <w:sz w:val="28"/>
          <w:szCs w:val="28"/>
        </w:rPr>
        <w:t>ом</w:t>
      </w:r>
      <w:r w:rsidR="00E67B41">
        <w:rPr>
          <w:sz w:val="28"/>
          <w:szCs w:val="28"/>
        </w:rPr>
        <w:t xml:space="preserve"> Ульяновской области и </w:t>
      </w:r>
      <w:r w:rsidR="00244AF9">
        <w:rPr>
          <w:sz w:val="28"/>
          <w:szCs w:val="28"/>
        </w:rPr>
        <w:t xml:space="preserve">присвоении </w:t>
      </w:r>
      <w:r w:rsidR="00E67B41">
        <w:rPr>
          <w:sz w:val="28"/>
          <w:szCs w:val="28"/>
        </w:rPr>
        <w:t>почётн</w:t>
      </w:r>
      <w:r w:rsidR="00244AF9">
        <w:rPr>
          <w:sz w:val="28"/>
          <w:szCs w:val="28"/>
        </w:rPr>
        <w:t>ого</w:t>
      </w:r>
      <w:r w:rsidR="00E67B41">
        <w:rPr>
          <w:sz w:val="28"/>
          <w:szCs w:val="28"/>
        </w:rPr>
        <w:t xml:space="preserve"> звани</w:t>
      </w:r>
      <w:r w:rsidR="00244AF9">
        <w:rPr>
          <w:sz w:val="28"/>
          <w:szCs w:val="28"/>
        </w:rPr>
        <w:t>я</w:t>
      </w:r>
      <w:r w:rsidR="00E67B41">
        <w:rPr>
          <w:sz w:val="28"/>
          <w:szCs w:val="28"/>
        </w:rPr>
        <w:t xml:space="preserve"> Ульяновской о</w:t>
      </w:r>
      <w:r w:rsidR="009D13D8">
        <w:rPr>
          <w:sz w:val="28"/>
          <w:szCs w:val="28"/>
        </w:rPr>
        <w:t xml:space="preserve">бласти составляет 5 000 рублей и начисляется с удержанием налога на доходы физических лиц (13%), фактическая </w:t>
      </w:r>
      <w:r w:rsidR="00F81B02">
        <w:rPr>
          <w:sz w:val="28"/>
          <w:szCs w:val="28"/>
        </w:rPr>
        <w:t xml:space="preserve">сумма </w:t>
      </w:r>
      <w:r w:rsidR="009D13D8">
        <w:rPr>
          <w:sz w:val="28"/>
          <w:szCs w:val="28"/>
        </w:rPr>
        <w:t xml:space="preserve">выплаты </w:t>
      </w:r>
      <w:r w:rsidR="00CE7118">
        <w:rPr>
          <w:sz w:val="28"/>
          <w:szCs w:val="28"/>
        </w:rPr>
        <w:t>является сопоставимой в денежном выражении с предусмотренными мерами социальной поддержки для граждан, удостоенных звания «Ветеран труда Ульяновской области»</w:t>
      </w:r>
      <w:r w:rsidR="000E259E">
        <w:rPr>
          <w:sz w:val="28"/>
          <w:szCs w:val="28"/>
        </w:rPr>
        <w:t>, многодетных семей</w:t>
      </w:r>
      <w:r w:rsidR="00CE7118">
        <w:rPr>
          <w:sz w:val="28"/>
          <w:szCs w:val="28"/>
        </w:rPr>
        <w:t xml:space="preserve"> менее чем за 6 месяцев. </w:t>
      </w:r>
      <w:proofErr w:type="gramEnd"/>
    </w:p>
    <w:p w:rsidR="00B20A63" w:rsidRDefault="00CE7118" w:rsidP="00B20A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этим, данный вариант решения проблемы </w:t>
      </w:r>
      <w:r w:rsidR="002B1C30">
        <w:rPr>
          <w:sz w:val="28"/>
          <w:szCs w:val="28"/>
        </w:rPr>
        <w:t xml:space="preserve">кажется </w:t>
      </w:r>
      <w:r>
        <w:rPr>
          <w:sz w:val="28"/>
          <w:szCs w:val="28"/>
        </w:rPr>
        <w:t>наиболее оптимальны</w:t>
      </w:r>
      <w:r w:rsidR="002B1C30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B20A63" w:rsidRPr="00B20A63">
        <w:rPr>
          <w:sz w:val="28"/>
          <w:szCs w:val="28"/>
        </w:rPr>
        <w:t xml:space="preserve"> </w:t>
      </w:r>
    </w:p>
    <w:p w:rsidR="00355B5E" w:rsidRDefault="00667756" w:rsidP="00C72F8A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</w:t>
      </w:r>
      <w:r w:rsidR="009D13D8">
        <w:rPr>
          <w:sz w:val="28"/>
          <w:szCs w:val="28"/>
        </w:rPr>
        <w:t xml:space="preserve">, статьёй 47 также предусмотрены выплаты </w:t>
      </w:r>
      <w:r w:rsidR="009621B9">
        <w:rPr>
          <w:sz w:val="28"/>
          <w:szCs w:val="28"/>
        </w:rPr>
        <w:t>единовременных денежных поощрений при награждении орденом «За проявленное мужество»</w:t>
      </w:r>
      <w:r w:rsidR="007164C1">
        <w:rPr>
          <w:sz w:val="28"/>
          <w:szCs w:val="28"/>
        </w:rPr>
        <w:t xml:space="preserve"> и медалями Ульяновской области</w:t>
      </w:r>
      <w:r w:rsidR="009621B9">
        <w:rPr>
          <w:sz w:val="28"/>
          <w:szCs w:val="28"/>
        </w:rPr>
        <w:t xml:space="preserve">. </w:t>
      </w:r>
    </w:p>
    <w:p w:rsidR="00355B5E" w:rsidRDefault="007164C1" w:rsidP="00C72F8A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Орден «За проявленное мужество» </w:t>
      </w:r>
      <w:r w:rsidR="009621B9" w:rsidRPr="00355B5E">
        <w:rPr>
          <w:sz w:val="28"/>
          <w:szCs w:val="28"/>
        </w:rPr>
        <w:t xml:space="preserve">вручается лицам, проходящим военную службу или федеральную государственную службу, связанную с правоохранительной деятельностью на территории Ульяновской области, за самоотверженность и мужество, проявленные при спасении людей, охране общественного порядка, борьбе с преступностью, проявившие героизм во время чрезвычайных ситуаций и при исполнении воинского или служебного долга, и лица, проявившие высокую сознательность, </w:t>
      </w:r>
      <w:r w:rsidR="009621B9" w:rsidRPr="002620CB">
        <w:rPr>
          <w:b/>
          <w:sz w:val="28"/>
          <w:szCs w:val="28"/>
        </w:rPr>
        <w:t>мужество и героизм при</w:t>
      </w:r>
      <w:r w:rsidR="009621B9" w:rsidRPr="00355B5E">
        <w:rPr>
          <w:sz w:val="28"/>
          <w:szCs w:val="28"/>
        </w:rPr>
        <w:t xml:space="preserve"> </w:t>
      </w:r>
      <w:r w:rsidR="009621B9" w:rsidRPr="002620CB">
        <w:rPr>
          <w:b/>
          <w:sz w:val="28"/>
          <w:szCs w:val="28"/>
        </w:rPr>
        <w:t>исполнении гражданского долга</w:t>
      </w:r>
      <w:proofErr w:type="gramEnd"/>
      <w:r w:rsidR="009621B9" w:rsidRPr="002620CB">
        <w:rPr>
          <w:b/>
          <w:sz w:val="28"/>
          <w:szCs w:val="28"/>
        </w:rPr>
        <w:t xml:space="preserve"> в условиях, сопряженных с риском для жизни.</w:t>
      </w:r>
      <w:r w:rsidR="009621B9" w:rsidRPr="00355B5E">
        <w:rPr>
          <w:sz w:val="28"/>
          <w:szCs w:val="28"/>
        </w:rPr>
        <w:t xml:space="preserve"> Представление к ордену «За проявленное мужество» сопряжено с героическим поступком, совершённым гражданином в любом возрасте, не зависит от стажа и вида трудовой деятельности. Поэтому </w:t>
      </w:r>
      <w:r w:rsidR="00E70724" w:rsidRPr="00355B5E">
        <w:rPr>
          <w:sz w:val="28"/>
          <w:szCs w:val="28"/>
        </w:rPr>
        <w:t xml:space="preserve">выплата единовременного денежного поощрения при награждении орденом, учитывая высокий статус награды, будет являться дополнительным </w:t>
      </w:r>
      <w:r w:rsidR="00355B5E" w:rsidRPr="00355B5E">
        <w:rPr>
          <w:sz w:val="28"/>
          <w:szCs w:val="28"/>
        </w:rPr>
        <w:t>подтверждением признательности за совершённ</w:t>
      </w:r>
      <w:r w:rsidR="002B1C30">
        <w:rPr>
          <w:sz w:val="28"/>
          <w:szCs w:val="28"/>
        </w:rPr>
        <w:t>ое</w:t>
      </w:r>
      <w:r w:rsidR="00355B5E" w:rsidRPr="00355B5E">
        <w:rPr>
          <w:sz w:val="28"/>
          <w:szCs w:val="28"/>
        </w:rPr>
        <w:t xml:space="preserve"> </w:t>
      </w:r>
      <w:r w:rsidR="002B1C30">
        <w:rPr>
          <w:sz w:val="28"/>
          <w:szCs w:val="28"/>
        </w:rPr>
        <w:t>действие</w:t>
      </w:r>
      <w:r w:rsidR="00355B5E" w:rsidRPr="00355B5E">
        <w:rPr>
          <w:sz w:val="28"/>
          <w:szCs w:val="28"/>
        </w:rPr>
        <w:t>.</w:t>
      </w:r>
      <w:r w:rsidR="00AB6B5A">
        <w:rPr>
          <w:sz w:val="28"/>
          <w:szCs w:val="28"/>
        </w:rPr>
        <w:t xml:space="preserve"> При условии сохранения выплат при награждении орденом «За проявленное мужество»</w:t>
      </w:r>
      <w:r w:rsidR="00B20A63">
        <w:rPr>
          <w:sz w:val="28"/>
          <w:szCs w:val="28"/>
        </w:rPr>
        <w:t>, учитывая, что</w:t>
      </w:r>
      <w:r w:rsidR="00AB6B5A">
        <w:rPr>
          <w:sz w:val="28"/>
          <w:szCs w:val="28"/>
        </w:rPr>
        <w:t xml:space="preserve"> ежегодно </w:t>
      </w:r>
      <w:r w:rsidR="00B20A63">
        <w:rPr>
          <w:sz w:val="28"/>
          <w:szCs w:val="28"/>
        </w:rPr>
        <w:t xml:space="preserve">данную награду получают в среднем 4 человека, </w:t>
      </w:r>
      <w:r w:rsidR="00AB6B5A">
        <w:rPr>
          <w:sz w:val="28"/>
          <w:szCs w:val="28"/>
        </w:rPr>
        <w:t xml:space="preserve">затраты областного бюджета Ульяновской области составят </w:t>
      </w:r>
      <w:r w:rsidR="00B20A63">
        <w:rPr>
          <w:sz w:val="28"/>
          <w:szCs w:val="28"/>
        </w:rPr>
        <w:t>порядка 40,0 тыс. рублей в год.</w:t>
      </w:r>
    </w:p>
    <w:p w:rsidR="00F53743" w:rsidRPr="00C26A13" w:rsidRDefault="00F53743" w:rsidP="00C26A13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26A13">
        <w:rPr>
          <w:rFonts w:eastAsia="Calibri"/>
          <w:b/>
          <w:color w:val="000000"/>
          <w:sz w:val="28"/>
          <w:szCs w:val="28"/>
        </w:rPr>
        <w:lastRenderedPageBreak/>
        <w:t>Анализ опыта субъектов Российской Федерации в соответствующей сфере.</w:t>
      </w:r>
    </w:p>
    <w:p w:rsidR="000C6AF5" w:rsidRDefault="00E6702A" w:rsidP="008162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066A">
        <w:rPr>
          <w:rFonts w:eastAsia="Calibri"/>
          <w:sz w:val="28"/>
          <w:szCs w:val="28"/>
        </w:rPr>
        <w:t xml:space="preserve">По результатам мониторинга регионального законодательства в сфере </w:t>
      </w:r>
      <w:r w:rsidR="0033066A" w:rsidRPr="0033066A">
        <w:rPr>
          <w:sz w:val="28"/>
          <w:szCs w:val="28"/>
        </w:rPr>
        <w:t>учреждени</w:t>
      </w:r>
      <w:r w:rsidR="004E733D">
        <w:rPr>
          <w:sz w:val="28"/>
          <w:szCs w:val="28"/>
        </w:rPr>
        <w:t>я</w:t>
      </w:r>
      <w:r w:rsidR="0033066A" w:rsidRPr="0033066A">
        <w:rPr>
          <w:sz w:val="28"/>
          <w:szCs w:val="28"/>
        </w:rPr>
        <w:t xml:space="preserve"> и упразднени</w:t>
      </w:r>
      <w:r w:rsidR="004E733D">
        <w:rPr>
          <w:sz w:val="28"/>
          <w:szCs w:val="28"/>
        </w:rPr>
        <w:t>я</w:t>
      </w:r>
      <w:r w:rsidR="0033066A" w:rsidRPr="0033066A">
        <w:rPr>
          <w:sz w:val="28"/>
          <w:szCs w:val="28"/>
        </w:rPr>
        <w:t xml:space="preserve"> региональных наград, </w:t>
      </w:r>
      <w:r w:rsidR="008A5DE0" w:rsidRPr="0033066A">
        <w:rPr>
          <w:rFonts w:eastAsia="Calibri"/>
          <w:sz w:val="28"/>
          <w:szCs w:val="28"/>
        </w:rPr>
        <w:t xml:space="preserve">установлено, что </w:t>
      </w:r>
      <w:r w:rsidR="00362AC8" w:rsidRPr="0033066A">
        <w:rPr>
          <w:rFonts w:eastAsia="Calibri"/>
          <w:sz w:val="28"/>
          <w:szCs w:val="28"/>
        </w:rPr>
        <w:t xml:space="preserve">практически во всех </w:t>
      </w:r>
      <w:r w:rsidR="008A5DE0" w:rsidRPr="0033066A">
        <w:rPr>
          <w:rFonts w:eastAsia="Calibri"/>
          <w:sz w:val="28"/>
          <w:szCs w:val="28"/>
        </w:rPr>
        <w:t>субъект</w:t>
      </w:r>
      <w:r w:rsidR="00362AC8" w:rsidRPr="0033066A">
        <w:rPr>
          <w:rFonts w:eastAsia="Calibri"/>
          <w:sz w:val="28"/>
          <w:szCs w:val="28"/>
        </w:rPr>
        <w:t>ах</w:t>
      </w:r>
      <w:r w:rsidR="008A5DE0" w:rsidRPr="0033066A">
        <w:rPr>
          <w:rFonts w:eastAsia="Calibri"/>
          <w:sz w:val="28"/>
          <w:szCs w:val="28"/>
        </w:rPr>
        <w:t xml:space="preserve"> Российской Федерации</w:t>
      </w:r>
      <w:r w:rsidR="001760CC" w:rsidRPr="0033066A">
        <w:rPr>
          <w:rFonts w:eastAsia="Calibri"/>
          <w:sz w:val="28"/>
          <w:szCs w:val="28"/>
        </w:rPr>
        <w:t xml:space="preserve"> </w:t>
      </w:r>
      <w:r w:rsidR="00FF06C0" w:rsidRPr="0033066A">
        <w:rPr>
          <w:rFonts w:eastAsia="Calibri"/>
          <w:sz w:val="28"/>
          <w:szCs w:val="28"/>
        </w:rPr>
        <w:t>действуют нормативные правовые акты</w:t>
      </w:r>
      <w:r w:rsidR="009E24DD" w:rsidRPr="0033066A">
        <w:rPr>
          <w:rFonts w:eastAsia="Calibri"/>
          <w:sz w:val="28"/>
          <w:szCs w:val="28"/>
        </w:rPr>
        <w:t xml:space="preserve">, </w:t>
      </w:r>
      <w:r w:rsidR="00361632" w:rsidRPr="0033066A">
        <w:rPr>
          <w:rFonts w:eastAsia="Calibri"/>
          <w:sz w:val="28"/>
          <w:szCs w:val="28"/>
        </w:rPr>
        <w:t>регулирующие</w:t>
      </w:r>
      <w:r w:rsidR="00361632" w:rsidRPr="0033066A">
        <w:rPr>
          <w:sz w:val="28"/>
          <w:szCs w:val="28"/>
        </w:rPr>
        <w:t xml:space="preserve"> порядок представления и награждения граждан региональными наградами, а также устанавливающие меры социальной поддержки, предоставляемые гражданам, награжденным региональными наградами.</w:t>
      </w:r>
      <w:r w:rsidR="00C06AB0">
        <w:rPr>
          <w:sz w:val="28"/>
          <w:szCs w:val="28"/>
        </w:rPr>
        <w:t xml:space="preserve"> </w:t>
      </w:r>
    </w:p>
    <w:p w:rsidR="00361632" w:rsidRPr="000C6AF5" w:rsidRDefault="000C6AF5" w:rsidP="0081627A">
      <w:pPr>
        <w:autoSpaceDE w:val="0"/>
        <w:autoSpaceDN w:val="0"/>
        <w:adjustRightInd w:val="0"/>
        <w:ind w:firstLine="708"/>
        <w:jc w:val="both"/>
        <w:rPr>
          <w:i/>
        </w:rPr>
      </w:pPr>
      <w:r w:rsidRPr="000C6AF5">
        <w:rPr>
          <w:i/>
          <w:sz w:val="28"/>
          <w:szCs w:val="28"/>
        </w:rPr>
        <w:t>(</w:t>
      </w:r>
      <w:r w:rsidR="00C06AB0" w:rsidRPr="000C6AF5">
        <w:rPr>
          <w:i/>
          <w:sz w:val="28"/>
          <w:szCs w:val="28"/>
        </w:rPr>
        <w:t xml:space="preserve">Учитывая, что рассматриваемое регулирование не относится к званию «Почётный гражданин Ульяновской области», </w:t>
      </w:r>
      <w:r w:rsidR="004159F4" w:rsidRPr="000C6AF5">
        <w:rPr>
          <w:i/>
          <w:sz w:val="28"/>
          <w:szCs w:val="28"/>
        </w:rPr>
        <w:t>при анализе региональных нормативных правовых актов меры поддержки и выплаты, предусмотренные для лиц, которым присвоены аналогичные звани</w:t>
      </w:r>
      <w:r w:rsidRPr="000C6AF5">
        <w:rPr>
          <w:i/>
          <w:sz w:val="28"/>
          <w:szCs w:val="28"/>
        </w:rPr>
        <w:t>я</w:t>
      </w:r>
      <w:r w:rsidR="004159F4" w:rsidRPr="000C6AF5">
        <w:rPr>
          <w:i/>
          <w:sz w:val="28"/>
          <w:szCs w:val="28"/>
        </w:rPr>
        <w:t xml:space="preserve">, не </w:t>
      </w:r>
      <w:r w:rsidRPr="000C6AF5">
        <w:rPr>
          <w:i/>
          <w:sz w:val="28"/>
          <w:szCs w:val="28"/>
        </w:rPr>
        <w:t>рассматривался</w:t>
      </w:r>
      <w:r>
        <w:rPr>
          <w:i/>
        </w:rPr>
        <w:t>).</w:t>
      </w:r>
    </w:p>
    <w:p w:rsidR="003139E0" w:rsidRPr="0033066A" w:rsidRDefault="0081627A" w:rsidP="0081627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33066A">
        <w:rPr>
          <w:rFonts w:eastAsia="Calibri"/>
          <w:sz w:val="28"/>
          <w:szCs w:val="28"/>
        </w:rPr>
        <w:t xml:space="preserve">Опыт отдельных субъектов Российской Федерации, </w:t>
      </w:r>
      <w:r w:rsidR="007E3C6D" w:rsidRPr="0033066A">
        <w:rPr>
          <w:rFonts w:eastAsia="Calibri"/>
          <w:sz w:val="28"/>
          <w:szCs w:val="28"/>
        </w:rPr>
        <w:t xml:space="preserve">в том числе </w:t>
      </w:r>
      <w:r w:rsidRPr="0033066A">
        <w:rPr>
          <w:rFonts w:eastAsia="Calibri"/>
          <w:sz w:val="28"/>
          <w:szCs w:val="28"/>
        </w:rPr>
        <w:t>входящих в состав Приволжского федерального округа</w:t>
      </w:r>
      <w:r w:rsidR="008B0883" w:rsidRPr="0033066A">
        <w:rPr>
          <w:rFonts w:eastAsia="Calibri"/>
          <w:sz w:val="28"/>
          <w:szCs w:val="28"/>
        </w:rPr>
        <w:t>,</w:t>
      </w:r>
      <w:r w:rsidRPr="0033066A">
        <w:rPr>
          <w:rFonts w:eastAsia="Calibri"/>
          <w:sz w:val="28"/>
          <w:szCs w:val="28"/>
        </w:rPr>
        <w:t xml:space="preserve"> представлен в таблице.</w:t>
      </w:r>
    </w:p>
    <w:p w:rsidR="0081627A" w:rsidRPr="00647E1F" w:rsidRDefault="00282911" w:rsidP="00282911">
      <w:pPr>
        <w:autoSpaceDE w:val="0"/>
        <w:autoSpaceDN w:val="0"/>
        <w:adjustRightInd w:val="0"/>
        <w:ind w:firstLine="708"/>
        <w:jc w:val="right"/>
        <w:rPr>
          <w:rFonts w:eastAsia="Calibri"/>
          <w:sz w:val="28"/>
          <w:szCs w:val="28"/>
        </w:rPr>
      </w:pPr>
      <w:r w:rsidRPr="00647E1F">
        <w:rPr>
          <w:rFonts w:eastAsia="Calibri"/>
          <w:sz w:val="28"/>
          <w:szCs w:val="28"/>
        </w:rPr>
        <w:t>Таблица</w:t>
      </w:r>
      <w:r w:rsidR="00A64E78" w:rsidRPr="00647E1F">
        <w:rPr>
          <w:rFonts w:eastAsia="Calibri"/>
          <w:sz w:val="28"/>
          <w:szCs w:val="28"/>
        </w:rPr>
        <w:t xml:space="preserve"> </w:t>
      </w:r>
      <w:r w:rsidR="008A0A39">
        <w:rPr>
          <w:rFonts w:eastAsia="Calibri"/>
          <w:sz w:val="28"/>
          <w:szCs w:val="28"/>
        </w:rPr>
        <w:t>3</w:t>
      </w:r>
    </w:p>
    <w:tbl>
      <w:tblPr>
        <w:tblW w:w="9681" w:type="dxa"/>
        <w:jc w:val="center"/>
        <w:tblInd w:w="-4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1"/>
        <w:gridCol w:w="6540"/>
      </w:tblGrid>
      <w:tr w:rsidR="00FC56EA" w:rsidRPr="009C5D4E" w:rsidTr="00AE0B15">
        <w:trPr>
          <w:jc w:val="center"/>
        </w:trPr>
        <w:tc>
          <w:tcPr>
            <w:tcW w:w="3141" w:type="dxa"/>
            <w:shd w:val="clear" w:color="auto" w:fill="auto"/>
          </w:tcPr>
          <w:p w:rsidR="00FC56EA" w:rsidRPr="0033066A" w:rsidRDefault="00FC56EA" w:rsidP="0074112C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  <w:color w:val="000000"/>
              </w:rPr>
            </w:pPr>
            <w:r w:rsidRPr="0033066A">
              <w:rPr>
                <w:rFonts w:eastAsia="Calibri"/>
                <w:b/>
                <w:color w:val="000000"/>
              </w:rPr>
              <w:t>Субъект РФ / НПА</w:t>
            </w:r>
          </w:p>
        </w:tc>
        <w:tc>
          <w:tcPr>
            <w:tcW w:w="6540" w:type="dxa"/>
            <w:shd w:val="clear" w:color="auto" w:fill="auto"/>
          </w:tcPr>
          <w:p w:rsidR="00FC56EA" w:rsidRDefault="00FC56EA" w:rsidP="00FC56E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  <w:color w:val="000000"/>
              </w:rPr>
            </w:pPr>
            <w:r w:rsidRPr="0033066A">
              <w:rPr>
                <w:rFonts w:eastAsia="Calibri"/>
                <w:b/>
                <w:color w:val="000000"/>
              </w:rPr>
              <w:t>Меры поддержки граждан, награждённых региональными наградами</w:t>
            </w:r>
            <w:r>
              <w:rPr>
                <w:rFonts w:eastAsia="Calibri"/>
                <w:b/>
                <w:color w:val="000000"/>
              </w:rPr>
              <w:t xml:space="preserve"> </w:t>
            </w:r>
          </w:p>
          <w:p w:rsidR="00FC56EA" w:rsidRPr="00491CA6" w:rsidRDefault="00FC56EA" w:rsidP="00FC56E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  <w:i/>
                <w:color w:val="000000"/>
              </w:rPr>
            </w:pPr>
            <w:r w:rsidRPr="00491CA6">
              <w:rPr>
                <w:rFonts w:eastAsia="Calibri"/>
                <w:b/>
                <w:i/>
                <w:color w:val="000000"/>
              </w:rPr>
              <w:t xml:space="preserve">(за исключением </w:t>
            </w:r>
            <w:r>
              <w:rPr>
                <w:rFonts w:eastAsia="Calibri"/>
                <w:b/>
                <w:i/>
                <w:color w:val="000000"/>
              </w:rPr>
              <w:t>звания «Почётный гражданин</w:t>
            </w:r>
            <w:r w:rsidRPr="00491CA6">
              <w:rPr>
                <w:rFonts w:eastAsia="Calibri"/>
                <w:b/>
                <w:i/>
                <w:color w:val="000000"/>
              </w:rPr>
              <w:t>)</w:t>
            </w:r>
          </w:p>
        </w:tc>
      </w:tr>
      <w:tr w:rsidR="00FC56EA" w:rsidRPr="009C5D4E" w:rsidTr="00263100">
        <w:trPr>
          <w:jc w:val="center"/>
        </w:trPr>
        <w:tc>
          <w:tcPr>
            <w:tcW w:w="9681" w:type="dxa"/>
            <w:gridSpan w:val="2"/>
            <w:shd w:val="clear" w:color="auto" w:fill="auto"/>
          </w:tcPr>
          <w:p w:rsidR="00FC56EA" w:rsidRPr="0033066A" w:rsidRDefault="00FC56EA" w:rsidP="0037530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Субъекты ПФО</w:t>
            </w:r>
          </w:p>
        </w:tc>
      </w:tr>
      <w:tr w:rsidR="00FC56EA" w:rsidRPr="009C5D4E" w:rsidTr="00AE0B15">
        <w:trPr>
          <w:jc w:val="center"/>
        </w:trPr>
        <w:tc>
          <w:tcPr>
            <w:tcW w:w="3141" w:type="dxa"/>
            <w:shd w:val="clear" w:color="auto" w:fill="auto"/>
          </w:tcPr>
          <w:p w:rsidR="00FC56EA" w:rsidRDefault="00FC56EA" w:rsidP="00E059F4">
            <w:pPr>
              <w:autoSpaceDE w:val="0"/>
              <w:autoSpaceDN w:val="0"/>
              <w:adjustRightInd w:val="0"/>
              <w:spacing w:before="60"/>
              <w:rPr>
                <w:rFonts w:eastAsia="Calibri"/>
                <w:b/>
                <w:color w:val="000000"/>
              </w:rPr>
            </w:pPr>
            <w:r w:rsidRPr="00AC711D">
              <w:rPr>
                <w:rFonts w:eastAsia="Calibri"/>
                <w:b/>
                <w:color w:val="000000"/>
              </w:rPr>
              <w:t>Республика Башкортостан</w:t>
            </w:r>
          </w:p>
          <w:p w:rsidR="00FC56EA" w:rsidRPr="00AC711D" w:rsidRDefault="00FC56EA" w:rsidP="00E059F4">
            <w:pPr>
              <w:autoSpaceDE w:val="0"/>
              <w:autoSpaceDN w:val="0"/>
              <w:adjustRightInd w:val="0"/>
              <w:spacing w:before="60"/>
              <w:rPr>
                <w:rFonts w:eastAsia="Calibri"/>
                <w:b/>
                <w:color w:val="000000"/>
              </w:rPr>
            </w:pPr>
          </w:p>
          <w:p w:rsidR="00FC56EA" w:rsidRDefault="00FC56EA" w:rsidP="004D309E">
            <w:pPr>
              <w:autoSpaceDE w:val="0"/>
              <w:autoSpaceDN w:val="0"/>
              <w:adjustRightInd w:val="0"/>
              <w:ind w:left="53"/>
              <w:jc w:val="both"/>
            </w:pPr>
            <w:r w:rsidRPr="00AC711D">
              <w:t>Закон Республики Башкортостан от 30.12.2005</w:t>
            </w:r>
            <w:r>
              <w:t xml:space="preserve"> № 271-з «О государственных наградах и почетных званиях Республики Башкортостан»</w:t>
            </w:r>
          </w:p>
          <w:p w:rsidR="006C1E64" w:rsidRPr="004D309E" w:rsidRDefault="006C1E64" w:rsidP="004D309E">
            <w:pPr>
              <w:autoSpaceDE w:val="0"/>
              <w:autoSpaceDN w:val="0"/>
              <w:adjustRightInd w:val="0"/>
              <w:ind w:left="53"/>
              <w:jc w:val="both"/>
            </w:pPr>
          </w:p>
        </w:tc>
        <w:tc>
          <w:tcPr>
            <w:tcW w:w="6540" w:type="dxa"/>
            <w:shd w:val="clear" w:color="auto" w:fill="auto"/>
          </w:tcPr>
          <w:p w:rsidR="00FC56EA" w:rsidRDefault="00FC56EA" w:rsidP="00AC711D">
            <w:pPr>
              <w:autoSpaceDE w:val="0"/>
              <w:autoSpaceDN w:val="0"/>
              <w:adjustRightInd w:val="0"/>
              <w:ind w:firstLine="299"/>
              <w:jc w:val="both"/>
            </w:pPr>
            <w:r>
              <w:t>Законом учреждены следующие государственные награды Республики Башкортостан:</w:t>
            </w:r>
          </w:p>
          <w:p w:rsidR="00FC56EA" w:rsidRDefault="00FC56EA" w:rsidP="00AC711D">
            <w:pPr>
              <w:autoSpaceDE w:val="0"/>
              <w:autoSpaceDN w:val="0"/>
              <w:adjustRightInd w:val="0"/>
              <w:ind w:firstLine="299"/>
              <w:jc w:val="both"/>
            </w:pPr>
            <w:r>
              <w:t>- орден "За заслуги перед Республикой Башкортостан";</w:t>
            </w:r>
          </w:p>
          <w:p w:rsidR="00FC56EA" w:rsidRDefault="00FC56EA" w:rsidP="00AC711D">
            <w:pPr>
              <w:autoSpaceDE w:val="0"/>
              <w:autoSpaceDN w:val="0"/>
              <w:adjustRightInd w:val="0"/>
              <w:ind w:firstLine="299"/>
              <w:jc w:val="both"/>
            </w:pPr>
            <w:r>
              <w:t>- орден Дружбы народов;</w:t>
            </w:r>
          </w:p>
          <w:p w:rsidR="00FC56EA" w:rsidRDefault="00FC56EA" w:rsidP="0028438B">
            <w:pPr>
              <w:autoSpaceDE w:val="0"/>
              <w:autoSpaceDN w:val="0"/>
              <w:adjustRightInd w:val="0"/>
              <w:ind w:firstLine="299"/>
              <w:jc w:val="both"/>
            </w:pPr>
            <w:r>
              <w:t xml:space="preserve">- орден Салавата </w:t>
            </w:r>
            <w:proofErr w:type="spellStart"/>
            <w:r>
              <w:t>Юлаева</w:t>
            </w:r>
            <w:proofErr w:type="spellEnd"/>
            <w:r>
              <w:t>.</w:t>
            </w:r>
            <w:r w:rsidRPr="00B26969">
              <w:t xml:space="preserve"> </w:t>
            </w:r>
          </w:p>
          <w:p w:rsidR="00FC56EA" w:rsidRDefault="00FC56EA" w:rsidP="0028438B">
            <w:pPr>
              <w:autoSpaceDE w:val="0"/>
              <w:autoSpaceDN w:val="0"/>
              <w:adjustRightInd w:val="0"/>
              <w:ind w:firstLine="299"/>
              <w:jc w:val="both"/>
            </w:pPr>
          </w:p>
          <w:p w:rsidR="00FC56EA" w:rsidRPr="00667756" w:rsidRDefault="00FC56EA" w:rsidP="0028438B">
            <w:pPr>
              <w:autoSpaceDE w:val="0"/>
              <w:autoSpaceDN w:val="0"/>
              <w:adjustRightInd w:val="0"/>
              <w:ind w:firstLine="299"/>
              <w:jc w:val="both"/>
              <w:rPr>
                <w:b/>
              </w:rPr>
            </w:pPr>
            <w:r w:rsidRPr="00667756">
              <w:rPr>
                <w:b/>
              </w:rPr>
              <w:t>Единовременные выплаты при награждении не предусмотрены.</w:t>
            </w:r>
          </w:p>
        </w:tc>
      </w:tr>
      <w:tr w:rsidR="00FC56EA" w:rsidRPr="009C5D4E" w:rsidTr="00AE0B15">
        <w:trPr>
          <w:jc w:val="center"/>
        </w:trPr>
        <w:tc>
          <w:tcPr>
            <w:tcW w:w="3141" w:type="dxa"/>
            <w:shd w:val="clear" w:color="auto" w:fill="auto"/>
          </w:tcPr>
          <w:p w:rsidR="00FC56EA" w:rsidRDefault="00FC56EA" w:rsidP="00B30643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Республика Марий Эл</w:t>
            </w:r>
          </w:p>
          <w:p w:rsidR="00FC56EA" w:rsidRDefault="00FC56EA" w:rsidP="00B30643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</w:rPr>
            </w:pPr>
          </w:p>
          <w:p w:rsidR="00FC56EA" w:rsidRDefault="00FC56EA" w:rsidP="00B30643">
            <w:pPr>
              <w:autoSpaceDE w:val="0"/>
              <w:autoSpaceDN w:val="0"/>
              <w:adjustRightInd w:val="0"/>
              <w:jc w:val="both"/>
            </w:pPr>
            <w:r>
              <w:t>Закон Республики Марий Эл от 31.05.1994 N 96-III</w:t>
            </w:r>
          </w:p>
          <w:p w:rsidR="00FC56EA" w:rsidRDefault="00FC56EA" w:rsidP="00B30643">
            <w:pPr>
              <w:autoSpaceDE w:val="0"/>
              <w:autoSpaceDN w:val="0"/>
              <w:adjustRightInd w:val="0"/>
              <w:jc w:val="both"/>
            </w:pPr>
            <w:r>
              <w:t>«О государственных наградах Республики Марий Эл»</w:t>
            </w:r>
          </w:p>
          <w:p w:rsidR="00FC56EA" w:rsidRDefault="00FC56EA" w:rsidP="00B30643">
            <w:pPr>
              <w:autoSpaceDE w:val="0"/>
              <w:autoSpaceDN w:val="0"/>
              <w:adjustRightInd w:val="0"/>
              <w:jc w:val="both"/>
            </w:pPr>
          </w:p>
          <w:p w:rsidR="00FC56EA" w:rsidRDefault="00FC56EA" w:rsidP="00B30643">
            <w:pPr>
              <w:autoSpaceDE w:val="0"/>
              <w:autoSpaceDN w:val="0"/>
              <w:adjustRightInd w:val="0"/>
              <w:jc w:val="both"/>
            </w:pPr>
          </w:p>
          <w:p w:rsidR="00FC56EA" w:rsidRDefault="00FC56EA" w:rsidP="00B30643">
            <w:pPr>
              <w:autoSpaceDE w:val="0"/>
              <w:autoSpaceDN w:val="0"/>
              <w:adjustRightInd w:val="0"/>
              <w:jc w:val="both"/>
            </w:pPr>
            <w:r>
              <w:t>Постановление Правительства Республики Марий Эл от 27.01.2017 № 24 «О мерах социальной поддержки лиц, награжденных государственными наградами Республики Марий Эл»</w:t>
            </w:r>
          </w:p>
          <w:p w:rsidR="006C1E64" w:rsidRPr="004D309E" w:rsidRDefault="006C1E64" w:rsidP="00B3064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540" w:type="dxa"/>
            <w:shd w:val="clear" w:color="auto" w:fill="auto"/>
          </w:tcPr>
          <w:p w:rsidR="00FC56EA" w:rsidRDefault="00FC56EA" w:rsidP="00B30643">
            <w:pPr>
              <w:autoSpaceDE w:val="0"/>
              <w:autoSpaceDN w:val="0"/>
              <w:adjustRightInd w:val="0"/>
              <w:ind w:firstLine="422"/>
              <w:jc w:val="both"/>
              <w:outlineLvl w:val="0"/>
            </w:pPr>
            <w:r>
              <w:t>Государственными наградами Республики Марий Эл являются:</w:t>
            </w:r>
          </w:p>
          <w:p w:rsidR="00FC56EA" w:rsidRDefault="00FC56EA" w:rsidP="00B30643">
            <w:pPr>
              <w:autoSpaceDE w:val="0"/>
              <w:autoSpaceDN w:val="0"/>
              <w:adjustRightInd w:val="0"/>
              <w:jc w:val="both"/>
            </w:pPr>
            <w:r>
              <w:t xml:space="preserve">– </w:t>
            </w:r>
            <w:hyperlink r:id="rId11" w:history="1">
              <w:r>
                <w:rPr>
                  <w:color w:val="0000FF"/>
                </w:rPr>
                <w:t>Орден</w:t>
              </w:r>
            </w:hyperlink>
            <w:r>
              <w:t xml:space="preserve"> «За заслуги </w:t>
            </w:r>
            <w:proofErr w:type="gramStart"/>
            <w:r>
              <w:t>перед</w:t>
            </w:r>
            <w:proofErr w:type="gramEnd"/>
            <w:r>
              <w:t xml:space="preserve"> </w:t>
            </w:r>
            <w:proofErr w:type="gramStart"/>
            <w:r>
              <w:t>Марий</w:t>
            </w:r>
            <w:proofErr w:type="gramEnd"/>
            <w:r>
              <w:t xml:space="preserve"> Эл»;</w:t>
            </w:r>
          </w:p>
          <w:p w:rsidR="00FC56EA" w:rsidRDefault="00FC56EA" w:rsidP="00B30643">
            <w:pPr>
              <w:autoSpaceDE w:val="0"/>
              <w:autoSpaceDN w:val="0"/>
              <w:adjustRightInd w:val="0"/>
              <w:jc w:val="both"/>
            </w:pPr>
            <w:r>
              <w:t xml:space="preserve">– </w:t>
            </w:r>
            <w:hyperlink r:id="rId12" w:history="1">
              <w:r>
                <w:rPr>
                  <w:color w:val="0000FF"/>
                </w:rPr>
                <w:t>Медаль</w:t>
              </w:r>
            </w:hyperlink>
            <w:r>
              <w:t xml:space="preserve"> ордена «За заслуги </w:t>
            </w:r>
            <w:proofErr w:type="gramStart"/>
            <w:r>
              <w:t>перед</w:t>
            </w:r>
            <w:proofErr w:type="gramEnd"/>
            <w:r>
              <w:t xml:space="preserve"> </w:t>
            </w:r>
            <w:proofErr w:type="gramStart"/>
            <w:r>
              <w:t>Марий</w:t>
            </w:r>
            <w:proofErr w:type="gramEnd"/>
            <w:r>
              <w:t xml:space="preserve"> Эл».</w:t>
            </w:r>
          </w:p>
          <w:p w:rsidR="00FC56EA" w:rsidRDefault="00FC56EA" w:rsidP="00B30643">
            <w:pPr>
              <w:autoSpaceDE w:val="0"/>
              <w:autoSpaceDN w:val="0"/>
              <w:adjustRightInd w:val="0"/>
              <w:jc w:val="both"/>
            </w:pPr>
            <w:r>
              <w:t>– Почётное звание «Народный» Республики Марий Эл</w:t>
            </w:r>
            <w:proofErr w:type="gramStart"/>
            <w:r>
              <w:t xml:space="preserve"> :</w:t>
            </w:r>
            <w:proofErr w:type="gramEnd"/>
          </w:p>
          <w:p w:rsidR="00FC56EA" w:rsidRDefault="00FC56EA" w:rsidP="00B30643">
            <w:pPr>
              <w:autoSpaceDE w:val="0"/>
              <w:autoSpaceDN w:val="0"/>
              <w:adjustRightInd w:val="0"/>
              <w:jc w:val="both"/>
            </w:pPr>
            <w:r>
              <w:t>– Почётное звание «З</w:t>
            </w:r>
            <w:r w:rsidR="00B4039B">
              <w:t>аслуженный» Республики Марий Эл;</w:t>
            </w:r>
          </w:p>
          <w:p w:rsidR="00FC56EA" w:rsidRPr="00667756" w:rsidRDefault="00FC56EA" w:rsidP="00FC56EA">
            <w:pPr>
              <w:pStyle w:val="ConsPlusNormal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756">
              <w:rPr>
                <w:rFonts w:ascii="Times New Roman" w:hAnsi="Times New Roman" w:cs="Times New Roman"/>
                <w:b/>
                <w:sz w:val="24"/>
                <w:szCs w:val="24"/>
              </w:rPr>
              <w:t>Единовременные выплаты данным законом не предусмотрены.</w:t>
            </w:r>
          </w:p>
          <w:p w:rsidR="00FC56EA" w:rsidRDefault="00FC56EA" w:rsidP="00FC56EA">
            <w:pPr>
              <w:pStyle w:val="ConsPlusNormal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56EA" w:rsidRDefault="00FC56EA" w:rsidP="00B30643">
            <w:pPr>
              <w:autoSpaceDE w:val="0"/>
              <w:autoSpaceDN w:val="0"/>
              <w:adjustRightInd w:val="0"/>
              <w:ind w:firstLine="422"/>
              <w:jc w:val="both"/>
            </w:pPr>
            <w:r>
              <w:t xml:space="preserve">Данным постановлением лицам, награждённым государственными наградами Республики Марий Эл, устанавливаются меры социальной поддержки в виде предоставления </w:t>
            </w:r>
            <w:r w:rsidRPr="00B30643">
              <w:rPr>
                <w:b/>
              </w:rPr>
              <w:t>ежемесячной денежной выплаты в размере 220 рублей.</w:t>
            </w:r>
          </w:p>
        </w:tc>
      </w:tr>
      <w:tr w:rsidR="00FC56EA" w:rsidRPr="009C5D4E" w:rsidTr="00AE0B15">
        <w:trPr>
          <w:jc w:val="center"/>
        </w:trPr>
        <w:tc>
          <w:tcPr>
            <w:tcW w:w="3141" w:type="dxa"/>
            <w:shd w:val="clear" w:color="auto" w:fill="auto"/>
          </w:tcPr>
          <w:p w:rsidR="00FC56EA" w:rsidRDefault="00FC56EA" w:rsidP="00E059F4">
            <w:pPr>
              <w:autoSpaceDE w:val="0"/>
              <w:autoSpaceDN w:val="0"/>
              <w:adjustRightInd w:val="0"/>
              <w:spacing w:before="60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lastRenderedPageBreak/>
              <w:t>Республика Мордовия</w:t>
            </w:r>
          </w:p>
          <w:p w:rsidR="00263100" w:rsidRDefault="00263100" w:rsidP="002259BD">
            <w:pPr>
              <w:autoSpaceDE w:val="0"/>
              <w:autoSpaceDN w:val="0"/>
              <w:adjustRightInd w:val="0"/>
              <w:spacing w:before="60"/>
              <w:rPr>
                <w:rFonts w:eastAsia="Calibri"/>
                <w:b/>
                <w:color w:val="000000"/>
              </w:rPr>
            </w:pPr>
          </w:p>
          <w:p w:rsidR="00FC56EA" w:rsidRPr="00E53253" w:rsidRDefault="00FC56EA" w:rsidP="002259BD">
            <w:pPr>
              <w:autoSpaceDE w:val="0"/>
              <w:autoSpaceDN w:val="0"/>
              <w:adjustRightInd w:val="0"/>
              <w:ind w:left="-4"/>
              <w:rPr>
                <w:bCs/>
              </w:rPr>
            </w:pPr>
            <w:r w:rsidRPr="00E53253">
              <w:rPr>
                <w:bCs/>
              </w:rPr>
              <w:t>Закон Р</w:t>
            </w:r>
            <w:r>
              <w:rPr>
                <w:bCs/>
              </w:rPr>
              <w:t xml:space="preserve">еспублики </w:t>
            </w:r>
            <w:r w:rsidRPr="00E53253">
              <w:rPr>
                <w:bCs/>
              </w:rPr>
              <w:t>М</w:t>
            </w:r>
            <w:r>
              <w:rPr>
                <w:bCs/>
              </w:rPr>
              <w:t>ордовия</w:t>
            </w:r>
            <w:r w:rsidRPr="00E53253">
              <w:rPr>
                <w:bCs/>
              </w:rPr>
              <w:t xml:space="preserve"> от 10.09.2014</w:t>
            </w:r>
            <w:r w:rsidR="002259BD">
              <w:rPr>
                <w:bCs/>
              </w:rPr>
              <w:br/>
            </w:r>
            <w:r w:rsidRPr="00E53253">
              <w:rPr>
                <w:bCs/>
              </w:rPr>
              <w:t xml:space="preserve"> </w:t>
            </w:r>
            <w:r>
              <w:rPr>
                <w:bCs/>
              </w:rPr>
              <w:t>№</w:t>
            </w:r>
            <w:r w:rsidRPr="00E53253">
              <w:rPr>
                <w:bCs/>
              </w:rPr>
              <w:t xml:space="preserve"> 61-З</w:t>
            </w:r>
            <w:r w:rsidR="002259BD">
              <w:rPr>
                <w:bCs/>
              </w:rPr>
              <w:t xml:space="preserve"> </w:t>
            </w:r>
            <w:r>
              <w:rPr>
                <w:bCs/>
              </w:rPr>
              <w:t>«</w:t>
            </w:r>
            <w:r w:rsidRPr="00E53253">
              <w:rPr>
                <w:bCs/>
              </w:rPr>
              <w:t>О государственных наградах Республики Мордовия</w:t>
            </w:r>
            <w:r>
              <w:rPr>
                <w:bCs/>
              </w:rPr>
              <w:t>»</w:t>
            </w:r>
          </w:p>
          <w:p w:rsidR="00FC56EA" w:rsidRDefault="00FC56EA" w:rsidP="00E059F4">
            <w:pPr>
              <w:autoSpaceDE w:val="0"/>
              <w:autoSpaceDN w:val="0"/>
              <w:adjustRightInd w:val="0"/>
              <w:spacing w:before="60"/>
              <w:rPr>
                <w:rFonts w:eastAsia="Calibri"/>
                <w:b/>
                <w:color w:val="000000"/>
              </w:rPr>
            </w:pPr>
          </w:p>
        </w:tc>
        <w:tc>
          <w:tcPr>
            <w:tcW w:w="6540" w:type="dxa"/>
            <w:shd w:val="clear" w:color="auto" w:fill="auto"/>
          </w:tcPr>
          <w:p w:rsidR="00FC56EA" w:rsidRPr="002259BD" w:rsidRDefault="00FC56EA" w:rsidP="00B4039B">
            <w:pPr>
              <w:autoSpaceDE w:val="0"/>
              <w:autoSpaceDN w:val="0"/>
              <w:adjustRightInd w:val="0"/>
              <w:ind w:firstLine="284"/>
              <w:jc w:val="both"/>
            </w:pPr>
            <w:r w:rsidRPr="002259BD">
              <w:t>Гражданам, удостоенным государственных наград Республики Мордовия, устанавливаются следующие социальные гарантии:</w:t>
            </w:r>
          </w:p>
          <w:p w:rsidR="00FC56EA" w:rsidRPr="002259BD" w:rsidRDefault="00FC56EA" w:rsidP="00B4039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9BD">
              <w:rPr>
                <w:rFonts w:ascii="Times New Roman" w:hAnsi="Times New Roman" w:cs="Times New Roman"/>
                <w:sz w:val="24"/>
                <w:szCs w:val="24"/>
              </w:rPr>
              <w:t xml:space="preserve">– награжденным </w:t>
            </w:r>
            <w:r w:rsidRPr="00225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орденом Славы I степени </w:t>
            </w:r>
            <w:r w:rsidRPr="002259BD">
              <w:rPr>
                <w:rFonts w:ascii="Times New Roman" w:hAnsi="Times New Roman" w:cs="Times New Roman"/>
                <w:sz w:val="24"/>
                <w:szCs w:val="24"/>
              </w:rPr>
              <w:t xml:space="preserve">- пожизненное ежемесячное денежное вознаграждение </w:t>
            </w:r>
            <w:r w:rsidR="006677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59BD">
              <w:rPr>
                <w:rFonts w:ascii="Times New Roman" w:hAnsi="Times New Roman" w:cs="Times New Roman"/>
                <w:b/>
                <w:sz w:val="24"/>
                <w:szCs w:val="24"/>
              </w:rPr>
              <w:t>в размере 29000 рублей;</w:t>
            </w:r>
          </w:p>
          <w:p w:rsidR="00FC56EA" w:rsidRPr="002259BD" w:rsidRDefault="00FC56EA" w:rsidP="00B4039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9BD">
              <w:rPr>
                <w:rFonts w:ascii="Times New Roman" w:hAnsi="Times New Roman" w:cs="Times New Roman"/>
                <w:sz w:val="24"/>
                <w:szCs w:val="24"/>
              </w:rPr>
              <w:t xml:space="preserve">– награжденным </w:t>
            </w:r>
            <w:r w:rsidRPr="00225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орденом Славы II степени </w:t>
            </w:r>
            <w:r w:rsidR="0066775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259BD">
              <w:rPr>
                <w:rFonts w:ascii="Times New Roman" w:hAnsi="Times New Roman" w:cs="Times New Roman"/>
                <w:sz w:val="24"/>
                <w:szCs w:val="24"/>
              </w:rPr>
              <w:t xml:space="preserve"> пожизненное ежемесячное денежное вознаграждение </w:t>
            </w:r>
            <w:r w:rsidR="006677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59B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259BD">
              <w:rPr>
                <w:rFonts w:ascii="Times New Roman" w:hAnsi="Times New Roman" w:cs="Times New Roman"/>
                <w:b/>
                <w:sz w:val="24"/>
                <w:szCs w:val="24"/>
              </w:rPr>
              <w:t>размере 2500 рублей;</w:t>
            </w:r>
          </w:p>
          <w:p w:rsidR="00FC56EA" w:rsidRPr="005F7C3B" w:rsidRDefault="00FC56EA" w:rsidP="00B4039B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</w:rPr>
            </w:pPr>
            <w:r>
              <w:t>–</w:t>
            </w:r>
            <w:r w:rsidRPr="0057507E">
              <w:t xml:space="preserve"> награжденным </w:t>
            </w:r>
            <w:r w:rsidRPr="005F7C3B">
              <w:rPr>
                <w:b/>
              </w:rPr>
              <w:t>орденом Славы III степени</w:t>
            </w:r>
            <w:r>
              <w:rPr>
                <w:b/>
              </w:rPr>
              <w:t xml:space="preserve"> </w:t>
            </w:r>
            <w:r>
              <w:t xml:space="preserve">– пожизненное ежемесячное </w:t>
            </w:r>
            <w:r w:rsidRPr="0057507E">
              <w:t xml:space="preserve">денежное вознаграждение </w:t>
            </w:r>
            <w:r w:rsidR="00667756">
              <w:br/>
            </w:r>
            <w:r w:rsidRPr="0057507E">
              <w:t xml:space="preserve">в </w:t>
            </w:r>
            <w:r w:rsidRPr="005F7C3B">
              <w:rPr>
                <w:b/>
              </w:rPr>
              <w:t>размере 1500 рублей;</w:t>
            </w:r>
          </w:p>
          <w:p w:rsidR="00FC56EA" w:rsidRPr="0057507E" w:rsidRDefault="00FC56EA" w:rsidP="00B4039B">
            <w:pPr>
              <w:autoSpaceDE w:val="0"/>
              <w:autoSpaceDN w:val="0"/>
              <w:adjustRightInd w:val="0"/>
              <w:ind w:firstLine="284"/>
              <w:jc w:val="both"/>
            </w:pPr>
            <w:r>
              <w:t>–</w:t>
            </w:r>
            <w:r w:rsidRPr="0057507E">
              <w:t xml:space="preserve"> </w:t>
            </w:r>
            <w:proofErr w:type="gramStart"/>
            <w:r w:rsidRPr="0057507E">
              <w:t>награжденным</w:t>
            </w:r>
            <w:proofErr w:type="gramEnd"/>
            <w:r w:rsidRPr="0057507E">
              <w:t xml:space="preserve"> медалью </w:t>
            </w:r>
            <w:r w:rsidRPr="005F7C3B">
              <w:rPr>
                <w:b/>
              </w:rPr>
              <w:t xml:space="preserve">«За заслуги. В ознаменование 1000-летия единения мордовского народа с народами Российского государства» </w:t>
            </w:r>
            <w:r>
              <w:rPr>
                <w:b/>
              </w:rPr>
              <w:t xml:space="preserve">– </w:t>
            </w:r>
            <w:r w:rsidRPr="005F7C3B">
              <w:t xml:space="preserve">ежемесячная доплата к страховой пенсии </w:t>
            </w:r>
            <w:r w:rsidRPr="005F7C3B">
              <w:rPr>
                <w:b/>
              </w:rPr>
              <w:t>в размере 300 рублей;</w:t>
            </w:r>
          </w:p>
          <w:p w:rsidR="00FC56EA" w:rsidRPr="0057507E" w:rsidRDefault="00FC56EA" w:rsidP="00B4039B">
            <w:pPr>
              <w:autoSpaceDE w:val="0"/>
              <w:autoSpaceDN w:val="0"/>
              <w:adjustRightInd w:val="0"/>
              <w:ind w:firstLine="284"/>
              <w:jc w:val="both"/>
            </w:pPr>
            <w:r>
              <w:t>–</w:t>
            </w:r>
            <w:r w:rsidRPr="0057507E">
              <w:t xml:space="preserve"> имеющим </w:t>
            </w:r>
            <w:r w:rsidRPr="005F7C3B">
              <w:rPr>
                <w:b/>
              </w:rPr>
              <w:t>почетные звания «Народный»</w:t>
            </w:r>
            <w:r w:rsidRPr="0057507E">
              <w:t xml:space="preserve"> Республики Мордовия, Мордовской АССР и Мордовской ССР</w:t>
            </w:r>
            <w:r>
              <w:t xml:space="preserve"> </w:t>
            </w:r>
            <w:r w:rsidRPr="0057507E">
              <w:t xml:space="preserve">– </w:t>
            </w:r>
            <w:r w:rsidRPr="005F7C3B">
              <w:rPr>
                <w:b/>
              </w:rPr>
              <w:t>ежемесячная денежная выплата в размере базового должностного оклада</w:t>
            </w:r>
            <w:r w:rsidRPr="0057507E">
              <w:t xml:space="preserve"> (должностного оклада) с учетом повышающего коэффициента по занимаемой должности;</w:t>
            </w:r>
          </w:p>
          <w:p w:rsidR="00FC56EA" w:rsidRDefault="00FC56EA" w:rsidP="00B4039B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</w:rPr>
            </w:pPr>
            <w:r w:rsidRPr="0057507E">
              <w:t xml:space="preserve">– имеющим </w:t>
            </w:r>
            <w:r w:rsidRPr="005F7C3B">
              <w:rPr>
                <w:b/>
              </w:rPr>
              <w:t>почетные звания «Заслуженный»</w:t>
            </w:r>
            <w:r w:rsidRPr="0057507E">
              <w:t xml:space="preserve"> Республики Мордовия, Мордовской АССР и Мордовской ССР, награжденным </w:t>
            </w:r>
            <w:r w:rsidRPr="005F7C3B">
              <w:rPr>
                <w:b/>
              </w:rPr>
              <w:t>Почетной Грамотой</w:t>
            </w:r>
            <w:r w:rsidRPr="0057507E">
              <w:t xml:space="preserve"> Республики Мордовия, Почетной Грамотой Президиума Верховного Совета Мордовской АССР, Почетной Грамотой Верховного Совета Мордовской ССР либо Почетной Грамотой Верховн</w:t>
            </w:r>
            <w:r>
              <w:t xml:space="preserve">ого Совета Республики Мордовия </w:t>
            </w:r>
            <w:r w:rsidRPr="0057507E">
              <w:t xml:space="preserve">– ежемесячная доплата к страховой пенсии </w:t>
            </w:r>
            <w:r w:rsidRPr="005F7C3B">
              <w:rPr>
                <w:b/>
              </w:rPr>
              <w:t>в размере 300 рублей.</w:t>
            </w:r>
          </w:p>
          <w:p w:rsidR="00FC56EA" w:rsidRPr="00263100" w:rsidRDefault="00FC56EA" w:rsidP="0026310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Единовременные выплаты </w:t>
            </w:r>
            <w:r w:rsidR="00B40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награждении </w:t>
            </w:r>
            <w:r w:rsidR="00C75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данным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законом </w:t>
            </w:r>
            <w:r w:rsidRPr="005F7C3B">
              <w:rPr>
                <w:rFonts w:ascii="Times New Roman" w:hAnsi="Times New Roman" w:cs="Times New Roman"/>
                <w:b/>
                <w:sz w:val="24"/>
                <w:szCs w:val="24"/>
              </w:rPr>
              <w:t>не предусмотрены.</w:t>
            </w:r>
          </w:p>
        </w:tc>
      </w:tr>
      <w:tr w:rsidR="00FC56EA" w:rsidRPr="009C5D4E" w:rsidTr="00AE0B15">
        <w:trPr>
          <w:jc w:val="center"/>
        </w:trPr>
        <w:tc>
          <w:tcPr>
            <w:tcW w:w="3141" w:type="dxa"/>
            <w:shd w:val="clear" w:color="auto" w:fill="auto"/>
          </w:tcPr>
          <w:p w:rsidR="00FC56EA" w:rsidRDefault="00FC56EA" w:rsidP="00E059F4">
            <w:pPr>
              <w:autoSpaceDE w:val="0"/>
              <w:autoSpaceDN w:val="0"/>
              <w:adjustRightInd w:val="0"/>
              <w:spacing w:before="60"/>
              <w:rPr>
                <w:rFonts w:eastAsia="Calibri"/>
                <w:b/>
                <w:color w:val="000000"/>
              </w:rPr>
            </w:pPr>
            <w:r w:rsidRPr="00B26969">
              <w:rPr>
                <w:rFonts w:eastAsia="Calibri"/>
                <w:b/>
                <w:color w:val="000000"/>
              </w:rPr>
              <w:t>Удмуртская Республика</w:t>
            </w:r>
          </w:p>
          <w:p w:rsidR="006C1E64" w:rsidRPr="004D309E" w:rsidRDefault="00FC56EA" w:rsidP="00667756">
            <w:pPr>
              <w:autoSpaceDE w:val="0"/>
              <w:autoSpaceDN w:val="0"/>
              <w:adjustRightInd w:val="0"/>
              <w:ind w:left="71"/>
            </w:pPr>
            <w:r w:rsidRPr="00B26969">
              <w:rPr>
                <w:rFonts w:eastAsia="Calibri"/>
                <w:color w:val="000000"/>
              </w:rPr>
              <w:t xml:space="preserve">Закон Удмуртской Республики </w:t>
            </w:r>
            <w:r w:rsidRPr="00B26969">
              <w:t>от 03.05.2001 № 22-РЗ «О государственных наградах Удмуртской Республики и почетных званиях Удмуртской Республики»</w:t>
            </w:r>
          </w:p>
        </w:tc>
        <w:tc>
          <w:tcPr>
            <w:tcW w:w="6540" w:type="dxa"/>
            <w:shd w:val="clear" w:color="auto" w:fill="auto"/>
          </w:tcPr>
          <w:p w:rsidR="00FC56EA" w:rsidRPr="00B4039B" w:rsidRDefault="00FC56EA" w:rsidP="004B76BE">
            <w:pPr>
              <w:autoSpaceDE w:val="0"/>
              <w:autoSpaceDN w:val="0"/>
              <w:adjustRightInd w:val="0"/>
              <w:jc w:val="both"/>
            </w:pPr>
            <w:r w:rsidRPr="00B4039B">
              <w:t>В соответствии с законом Государственными наградами являются:</w:t>
            </w:r>
          </w:p>
          <w:p w:rsidR="00FC56EA" w:rsidRPr="00B4039B" w:rsidRDefault="00FC56EA" w:rsidP="004B76BE">
            <w:pPr>
              <w:autoSpaceDE w:val="0"/>
              <w:autoSpaceDN w:val="0"/>
              <w:adjustRightInd w:val="0"/>
              <w:jc w:val="both"/>
            </w:pPr>
            <w:r w:rsidRPr="00B4039B">
              <w:t>– знаки особого отличия и знаки отличия;</w:t>
            </w:r>
          </w:p>
          <w:p w:rsidR="00FC56EA" w:rsidRPr="00B4039B" w:rsidRDefault="00FC56EA" w:rsidP="004B76BE">
            <w:pPr>
              <w:autoSpaceDE w:val="0"/>
              <w:autoSpaceDN w:val="0"/>
              <w:adjustRightInd w:val="0"/>
              <w:jc w:val="both"/>
            </w:pPr>
            <w:r w:rsidRPr="00B4039B">
              <w:t>– Поч</w:t>
            </w:r>
            <w:r w:rsidR="00B4039B">
              <w:t>ё</w:t>
            </w:r>
            <w:r w:rsidRPr="00B4039B">
              <w:t>тная грамота Удмуртской Республики.</w:t>
            </w:r>
          </w:p>
          <w:p w:rsidR="00FC56EA" w:rsidRPr="00B4039B" w:rsidRDefault="00FC56EA" w:rsidP="00E059F4">
            <w:pPr>
              <w:pStyle w:val="ConsPlusNormal"/>
              <w:spacing w:before="60" w:afterLines="60" w:after="144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39B">
              <w:rPr>
                <w:rFonts w:ascii="Times New Roman" w:hAnsi="Times New Roman" w:cs="Times New Roman"/>
                <w:b/>
                <w:sz w:val="24"/>
                <w:szCs w:val="24"/>
              </w:rPr>
              <w:t>Единовременные выплаты при награждении не предусмотрены.</w:t>
            </w:r>
          </w:p>
        </w:tc>
      </w:tr>
      <w:tr w:rsidR="00DC7045" w:rsidRPr="009C5D4E" w:rsidTr="00AE0B15">
        <w:trPr>
          <w:jc w:val="center"/>
        </w:trPr>
        <w:tc>
          <w:tcPr>
            <w:tcW w:w="3141" w:type="dxa"/>
            <w:shd w:val="clear" w:color="auto" w:fill="auto"/>
          </w:tcPr>
          <w:p w:rsidR="00DC7045" w:rsidRDefault="00DC7045" w:rsidP="00E059F4">
            <w:pPr>
              <w:autoSpaceDE w:val="0"/>
              <w:autoSpaceDN w:val="0"/>
              <w:adjustRightInd w:val="0"/>
              <w:spacing w:before="60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Республика Татарстан</w:t>
            </w:r>
          </w:p>
          <w:p w:rsidR="00DC7045" w:rsidRPr="00DC7045" w:rsidRDefault="00DC7045" w:rsidP="00DC7045">
            <w:pPr>
              <w:autoSpaceDE w:val="0"/>
              <w:autoSpaceDN w:val="0"/>
              <w:adjustRightInd w:val="0"/>
              <w:spacing w:before="6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Закон Республики Татарстан от 08.12.2004 </w:t>
            </w:r>
            <w:r>
              <w:rPr>
                <w:rFonts w:eastAsia="Calibri"/>
                <w:color w:val="000000"/>
              </w:rPr>
              <w:br/>
              <w:t xml:space="preserve">№ 63-ЗРТ «Об адресной </w:t>
            </w:r>
            <w:r w:rsidR="00D172D5">
              <w:rPr>
                <w:rFonts w:eastAsia="Calibri"/>
                <w:color w:val="000000"/>
              </w:rPr>
              <w:t>социальной поддержке населения в Республике Татарстан»</w:t>
            </w:r>
          </w:p>
        </w:tc>
        <w:tc>
          <w:tcPr>
            <w:tcW w:w="6540" w:type="dxa"/>
            <w:shd w:val="clear" w:color="auto" w:fill="auto"/>
          </w:tcPr>
          <w:p w:rsidR="00DC7045" w:rsidRPr="007F35E7" w:rsidRDefault="00DC7045" w:rsidP="007F35E7">
            <w:pPr>
              <w:autoSpaceDE w:val="0"/>
              <w:autoSpaceDN w:val="0"/>
              <w:adjustRightInd w:val="0"/>
              <w:ind w:firstLine="317"/>
              <w:jc w:val="both"/>
              <w:rPr>
                <w:bCs/>
              </w:rPr>
            </w:pPr>
            <w:r w:rsidRPr="007F35E7">
              <w:rPr>
                <w:bCs/>
              </w:rPr>
              <w:t xml:space="preserve">Лицам, удостоенным ордена Республики Татарстан </w:t>
            </w:r>
            <w:r w:rsidR="007F35E7">
              <w:rPr>
                <w:bCs/>
              </w:rPr>
              <w:t>«</w:t>
            </w:r>
            <w:r w:rsidRPr="007F35E7">
              <w:rPr>
                <w:bCs/>
              </w:rPr>
              <w:t>За засл</w:t>
            </w:r>
            <w:r w:rsidR="007F35E7">
              <w:rPr>
                <w:bCs/>
              </w:rPr>
              <w:t>уги перед Республикой Татарстан»</w:t>
            </w:r>
            <w:r w:rsidR="007F35E7" w:rsidRPr="007F35E7">
              <w:rPr>
                <w:bCs/>
              </w:rPr>
              <w:t xml:space="preserve">, ордена </w:t>
            </w:r>
            <w:r w:rsidR="007F35E7">
              <w:rPr>
                <w:bCs/>
              </w:rPr>
              <w:t>«</w:t>
            </w:r>
            <w:proofErr w:type="spellStart"/>
            <w:r w:rsidR="007F35E7" w:rsidRPr="007F35E7">
              <w:rPr>
                <w:bCs/>
              </w:rPr>
              <w:t>Дуслык</w:t>
            </w:r>
            <w:proofErr w:type="spellEnd"/>
            <w:r w:rsidR="007F35E7">
              <w:rPr>
                <w:bCs/>
              </w:rPr>
              <w:t>»</w:t>
            </w:r>
            <w:r w:rsidR="007F35E7" w:rsidRPr="007F35E7">
              <w:rPr>
                <w:bCs/>
              </w:rPr>
              <w:t xml:space="preserve">, медали ордена </w:t>
            </w:r>
            <w:r w:rsidR="007F35E7">
              <w:rPr>
                <w:bCs/>
              </w:rPr>
              <w:t>«</w:t>
            </w:r>
            <w:r w:rsidR="007F35E7" w:rsidRPr="007F35E7">
              <w:rPr>
                <w:bCs/>
              </w:rPr>
              <w:t>За засл</w:t>
            </w:r>
            <w:r w:rsidR="007F35E7">
              <w:rPr>
                <w:bCs/>
              </w:rPr>
              <w:t>уги перед Республикой Татарстан»</w:t>
            </w:r>
            <w:r w:rsidR="007F35E7" w:rsidRPr="007F35E7">
              <w:rPr>
                <w:bCs/>
              </w:rPr>
              <w:t xml:space="preserve">, медали Республики Татарстан </w:t>
            </w:r>
            <w:r w:rsidR="007F35E7">
              <w:rPr>
                <w:bCs/>
              </w:rPr>
              <w:t>«За доблестный труд»</w:t>
            </w:r>
            <w:r w:rsidR="007F35E7" w:rsidRPr="007F35E7">
              <w:rPr>
                <w:bCs/>
              </w:rPr>
              <w:t>, иных государственных наград республики Татарстан</w:t>
            </w:r>
            <w:r w:rsidRPr="007F35E7">
              <w:rPr>
                <w:bCs/>
              </w:rPr>
              <w:t xml:space="preserve"> и имеющим необходимый стаж для назначения пенсии по старости или за выслугу лет, предоставляются следующие меры социальной поддержки:</w:t>
            </w:r>
          </w:p>
          <w:p w:rsidR="00D172D5" w:rsidRPr="00FE09F8" w:rsidRDefault="007745E5" w:rsidP="007F35E7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D172D5" w:rsidRPr="00FE09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C7045" w:rsidRPr="00FE09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субсидия в размере </w:t>
            </w:r>
            <w:r w:rsidR="007F35E7" w:rsidRPr="00FE0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50 или </w:t>
            </w:r>
            <w:r w:rsidR="00DC7045" w:rsidRPr="00FE0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процентов расходов на оплату жилья</w:t>
            </w:r>
            <w:r w:rsidR="00D172D5" w:rsidRPr="00FE0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D172D5" w:rsidRPr="00FE09F8" w:rsidRDefault="007745E5" w:rsidP="007F35E7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DC7045" w:rsidRPr="00FE09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субсидия в размере </w:t>
            </w:r>
            <w:r w:rsidR="007F35E7" w:rsidRPr="00FE0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50  или </w:t>
            </w:r>
            <w:r w:rsidR="00DC7045" w:rsidRPr="00FE0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процентов расходов на оплату коммунальных услуг</w:t>
            </w:r>
            <w:r w:rsidR="00D172D5" w:rsidRPr="00FE09F8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DC7045" w:rsidRPr="00FE09F8" w:rsidRDefault="007745E5" w:rsidP="007F35E7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D172D5" w:rsidRPr="00FE09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C7045" w:rsidRPr="00FE09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субсидия в размере </w:t>
            </w:r>
            <w:r w:rsidR="00DC7045" w:rsidRPr="00FE0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100 процентов затрат по плате за </w:t>
            </w:r>
            <w:r w:rsidR="00DC7045" w:rsidRPr="00FE0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абонентскую линию сети фиксированной телефонной связи, предоставленной абоненту в постоянное пользование, радио, коллективную антенну;</w:t>
            </w:r>
          </w:p>
          <w:p w:rsidR="00DC7045" w:rsidRPr="00FE09F8" w:rsidRDefault="00D172D5" w:rsidP="007F35E7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9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DC7045" w:rsidRPr="00FE0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ежемесячная денежная выплата в размере 200 рублей;</w:t>
            </w:r>
          </w:p>
          <w:p w:rsidR="002508E0" w:rsidRPr="00667756" w:rsidRDefault="007745E5" w:rsidP="00667756">
            <w:pPr>
              <w:autoSpaceDE w:val="0"/>
              <w:autoSpaceDN w:val="0"/>
              <w:adjustRightInd w:val="0"/>
              <w:spacing w:after="60"/>
              <w:ind w:firstLine="312"/>
              <w:jc w:val="both"/>
              <w:rPr>
                <w:bCs/>
              </w:rPr>
            </w:pPr>
            <w:r>
              <w:rPr>
                <w:bCs/>
              </w:rPr>
              <w:t>–</w:t>
            </w:r>
            <w:r w:rsidR="00D172D5" w:rsidRPr="007F35E7">
              <w:rPr>
                <w:bCs/>
              </w:rPr>
              <w:t xml:space="preserve"> </w:t>
            </w:r>
            <w:r w:rsidR="00DC7045" w:rsidRPr="00FE09F8">
              <w:rPr>
                <w:b/>
                <w:bCs/>
              </w:rPr>
              <w:t xml:space="preserve">бесплатное зубопротезирование  и </w:t>
            </w:r>
            <w:proofErr w:type="spellStart"/>
            <w:r w:rsidR="00DC7045" w:rsidRPr="00FE09F8">
              <w:rPr>
                <w:b/>
                <w:bCs/>
              </w:rPr>
              <w:t>слухопротезирование</w:t>
            </w:r>
            <w:proofErr w:type="spellEnd"/>
            <w:r w:rsidR="00DC7045" w:rsidRPr="007F35E7">
              <w:rPr>
                <w:bCs/>
              </w:rPr>
              <w:t xml:space="preserve"> по достижении возраста, дающего право на страховую пенсию по старости</w:t>
            </w:r>
            <w:r w:rsidR="00D172D5" w:rsidRPr="007F35E7">
              <w:rPr>
                <w:bCs/>
              </w:rPr>
              <w:t>.</w:t>
            </w:r>
          </w:p>
        </w:tc>
      </w:tr>
      <w:tr w:rsidR="00647E1F" w:rsidRPr="009C5D4E" w:rsidTr="00AE0B15">
        <w:trPr>
          <w:jc w:val="center"/>
        </w:trPr>
        <w:tc>
          <w:tcPr>
            <w:tcW w:w="3141" w:type="dxa"/>
            <w:shd w:val="clear" w:color="auto" w:fill="auto"/>
          </w:tcPr>
          <w:p w:rsidR="00647E1F" w:rsidRPr="003845D9" w:rsidRDefault="00647E1F" w:rsidP="002C094D">
            <w:pPr>
              <w:autoSpaceDE w:val="0"/>
              <w:autoSpaceDN w:val="0"/>
              <w:adjustRightInd w:val="0"/>
              <w:spacing w:before="60"/>
              <w:rPr>
                <w:rFonts w:eastAsia="Calibri"/>
                <w:b/>
                <w:color w:val="000000"/>
              </w:rPr>
            </w:pPr>
            <w:r w:rsidRPr="003845D9">
              <w:rPr>
                <w:rFonts w:eastAsia="Calibri"/>
                <w:b/>
                <w:color w:val="000000"/>
              </w:rPr>
              <w:lastRenderedPageBreak/>
              <w:t>Саратовская область</w:t>
            </w:r>
          </w:p>
          <w:p w:rsidR="00647E1F" w:rsidRDefault="00647E1F" w:rsidP="002C094D">
            <w:pPr>
              <w:autoSpaceDE w:val="0"/>
              <w:autoSpaceDN w:val="0"/>
              <w:adjustRightInd w:val="0"/>
              <w:jc w:val="both"/>
            </w:pPr>
            <w:r w:rsidRPr="003845D9">
              <w:t xml:space="preserve">Закон Саратовской области от 26.10.1999 </w:t>
            </w:r>
          </w:p>
          <w:p w:rsidR="00647E1F" w:rsidRPr="003845D9" w:rsidRDefault="00647E1F" w:rsidP="002C094D">
            <w:pPr>
              <w:autoSpaceDE w:val="0"/>
              <w:autoSpaceDN w:val="0"/>
              <w:adjustRightInd w:val="0"/>
              <w:jc w:val="both"/>
            </w:pPr>
            <w:r>
              <w:t>№</w:t>
            </w:r>
            <w:r w:rsidRPr="003845D9">
              <w:t xml:space="preserve"> 51-ЗСО</w:t>
            </w:r>
          </w:p>
          <w:p w:rsidR="00647E1F" w:rsidRPr="003845D9" w:rsidRDefault="00647E1F" w:rsidP="002C094D">
            <w:pPr>
              <w:autoSpaceDE w:val="0"/>
              <w:autoSpaceDN w:val="0"/>
              <w:adjustRightInd w:val="0"/>
              <w:jc w:val="both"/>
            </w:pPr>
            <w:r>
              <w:t>«</w:t>
            </w:r>
            <w:r w:rsidRPr="003845D9">
              <w:t>О поч</w:t>
            </w:r>
            <w:r>
              <w:t>ё</w:t>
            </w:r>
            <w:r w:rsidRPr="003845D9">
              <w:t>тных званиях Саратовской области и наградах органов государственной власти Саратовской области</w:t>
            </w:r>
            <w:r>
              <w:t>»</w:t>
            </w:r>
          </w:p>
          <w:p w:rsidR="00647E1F" w:rsidRPr="009C5D4E" w:rsidRDefault="00647E1F" w:rsidP="002C094D">
            <w:pPr>
              <w:autoSpaceDE w:val="0"/>
              <w:autoSpaceDN w:val="0"/>
              <w:adjustRightInd w:val="0"/>
              <w:spacing w:before="60" w:afterLines="60" w:after="144"/>
              <w:rPr>
                <w:rFonts w:eastAsia="Calibri"/>
                <w:color w:val="000000"/>
                <w:highlight w:val="yellow"/>
              </w:rPr>
            </w:pPr>
          </w:p>
        </w:tc>
        <w:tc>
          <w:tcPr>
            <w:tcW w:w="6540" w:type="dxa"/>
            <w:shd w:val="clear" w:color="auto" w:fill="auto"/>
          </w:tcPr>
          <w:p w:rsidR="00647E1F" w:rsidRPr="00647E1F" w:rsidRDefault="00647E1F" w:rsidP="002C094D">
            <w:pPr>
              <w:tabs>
                <w:tab w:val="left" w:pos="1152"/>
              </w:tabs>
              <w:autoSpaceDE w:val="0"/>
              <w:autoSpaceDN w:val="0"/>
              <w:adjustRightInd w:val="0"/>
              <w:ind w:firstLine="398"/>
              <w:jc w:val="both"/>
              <w:rPr>
                <w:bCs/>
              </w:rPr>
            </w:pPr>
            <w:r w:rsidRPr="00647E1F">
              <w:rPr>
                <w:bCs/>
              </w:rPr>
              <w:t>Законом установлено:</w:t>
            </w:r>
          </w:p>
          <w:p w:rsidR="00647E1F" w:rsidRPr="00647E1F" w:rsidRDefault="00667756" w:rsidP="002C094D">
            <w:pPr>
              <w:tabs>
                <w:tab w:val="left" w:pos="1152"/>
              </w:tabs>
              <w:autoSpaceDE w:val="0"/>
              <w:autoSpaceDN w:val="0"/>
              <w:adjustRightInd w:val="0"/>
              <w:ind w:firstLine="398"/>
              <w:jc w:val="both"/>
              <w:rPr>
                <w:bCs/>
              </w:rPr>
            </w:pPr>
            <w:r>
              <w:rPr>
                <w:b/>
                <w:bCs/>
              </w:rPr>
              <w:t>–</w:t>
            </w:r>
            <w:r w:rsidR="00647E1F" w:rsidRPr="00647E1F">
              <w:rPr>
                <w:bCs/>
              </w:rPr>
              <w:t xml:space="preserve"> </w:t>
            </w:r>
            <w:r>
              <w:rPr>
                <w:bCs/>
              </w:rPr>
              <w:t>п</w:t>
            </w:r>
            <w:r w:rsidR="00647E1F" w:rsidRPr="00647E1F">
              <w:rPr>
                <w:bCs/>
              </w:rPr>
              <w:t>очетные звания Саратовской области являются высшей формой поощрения в Саратовской области за особые заслуги, способствующие социально-экономическому, культурному развитию, росту благосостояния населения и повышению авторитета области</w:t>
            </w:r>
            <w:r>
              <w:rPr>
                <w:bCs/>
              </w:rPr>
              <w:t>;</w:t>
            </w:r>
          </w:p>
          <w:p w:rsidR="00647E1F" w:rsidRPr="00647E1F" w:rsidRDefault="00667756" w:rsidP="002C094D">
            <w:pPr>
              <w:tabs>
                <w:tab w:val="left" w:pos="1152"/>
              </w:tabs>
              <w:autoSpaceDE w:val="0"/>
              <w:autoSpaceDN w:val="0"/>
              <w:adjustRightInd w:val="0"/>
              <w:ind w:firstLine="398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– </w:t>
            </w:r>
            <w:r w:rsidRPr="00667756">
              <w:rPr>
                <w:bCs/>
              </w:rPr>
              <w:t>н</w:t>
            </w:r>
            <w:r w:rsidR="00647E1F" w:rsidRPr="00647E1F">
              <w:rPr>
                <w:bCs/>
              </w:rPr>
              <w:t>аграды органов государственной власти Саратовской области являются формой поощрения за заслуги в развитии экономики, науки, культуры, искусства, воспитании, просвещении, охране здоровья, жизни и прав граждан и иные заслуги перед областью.</w:t>
            </w:r>
          </w:p>
          <w:p w:rsidR="002508E0" w:rsidRPr="00667756" w:rsidRDefault="00647E1F" w:rsidP="00667756">
            <w:pPr>
              <w:autoSpaceDE w:val="0"/>
              <w:autoSpaceDN w:val="0"/>
              <w:adjustRightInd w:val="0"/>
              <w:spacing w:after="60"/>
              <w:ind w:firstLine="3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7E1F">
              <w:rPr>
                <w:b/>
              </w:rPr>
              <w:t>Единовременные выплаты при награждении не предусмотрены.</w:t>
            </w:r>
          </w:p>
        </w:tc>
      </w:tr>
      <w:tr w:rsidR="00FC56EA" w:rsidRPr="009C5D4E" w:rsidTr="00AE0B15">
        <w:trPr>
          <w:jc w:val="center"/>
        </w:trPr>
        <w:tc>
          <w:tcPr>
            <w:tcW w:w="3141" w:type="dxa"/>
            <w:shd w:val="clear" w:color="auto" w:fill="auto"/>
          </w:tcPr>
          <w:p w:rsidR="00FC56EA" w:rsidRPr="002B62EA" w:rsidRDefault="00FC56EA" w:rsidP="00E059F4">
            <w:pPr>
              <w:autoSpaceDE w:val="0"/>
              <w:autoSpaceDN w:val="0"/>
              <w:adjustRightInd w:val="0"/>
              <w:spacing w:before="60"/>
              <w:rPr>
                <w:b/>
              </w:rPr>
            </w:pPr>
            <w:r w:rsidRPr="002B62EA">
              <w:rPr>
                <w:b/>
              </w:rPr>
              <w:t xml:space="preserve">Нижегородская область </w:t>
            </w:r>
          </w:p>
          <w:p w:rsidR="00FC56EA" w:rsidRPr="002B62EA" w:rsidRDefault="00FC56EA" w:rsidP="002B62E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FC56EA" w:rsidRPr="002B62EA" w:rsidRDefault="00FC56EA" w:rsidP="00375300">
            <w:pPr>
              <w:pStyle w:val="ConsPlusTitle"/>
              <w:rPr>
                <w:highlight w:val="yellow"/>
              </w:rPr>
            </w:pPr>
            <w:r w:rsidRPr="002B62E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Нижегородской области </w:t>
            </w:r>
            <w:r w:rsidRPr="002B62E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 21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.04.</w:t>
            </w:r>
            <w:r w:rsidRPr="002B62E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2003 </w:t>
            </w:r>
            <w:r w:rsidR="008C06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  <w:r w:rsidRPr="002B62E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28-з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37530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«О наградах и премиях Нижегородской области»</w:t>
            </w:r>
          </w:p>
        </w:tc>
        <w:tc>
          <w:tcPr>
            <w:tcW w:w="6540" w:type="dxa"/>
            <w:shd w:val="clear" w:color="auto" w:fill="auto"/>
          </w:tcPr>
          <w:p w:rsidR="00FC56EA" w:rsidRDefault="00FC56EA" w:rsidP="003753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6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Законом высшей наградой Нижегородской области является </w:t>
            </w:r>
            <w:hyperlink w:anchor="P77" w:history="1">
              <w:r w:rsidRPr="001F3E6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орден</w:t>
              </w:r>
            </w:hyperlink>
            <w:r w:rsidRPr="001F3E60"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Нижегородской области "За гражданскую доблесть и честь"; имеет три степени.</w:t>
            </w:r>
          </w:p>
          <w:p w:rsidR="008C0624" w:rsidRDefault="00FC56EA" w:rsidP="002259B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Единовременные выплаты при награждении орденом "За гражданскую доблесть и честь" не</w:t>
            </w:r>
            <w:r w:rsidRPr="001F3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предусмотрены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C0624" w:rsidRPr="008C0624" w:rsidRDefault="008C0624" w:rsidP="008C06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624">
              <w:rPr>
                <w:rFonts w:ascii="Times New Roman" w:hAnsi="Times New Roman" w:cs="Times New Roman"/>
                <w:sz w:val="24"/>
                <w:szCs w:val="24"/>
              </w:rPr>
              <w:t xml:space="preserve">Лицам, удостоенным звания "Заслуженный мастер народных художественных промыслов Нижегородской области", вручается диплом, памятный нагрудный знак и </w:t>
            </w:r>
            <w:r w:rsidRPr="008C0624">
              <w:rPr>
                <w:rFonts w:ascii="Times New Roman" w:hAnsi="Times New Roman" w:cs="Times New Roman"/>
                <w:b/>
                <w:sz w:val="24"/>
                <w:szCs w:val="24"/>
              </w:rPr>
              <w:t>денежная премия в размере 15 тысяч рублей.</w:t>
            </w:r>
          </w:p>
          <w:p w:rsidR="008C0624" w:rsidRPr="006F42BD" w:rsidRDefault="008C0624" w:rsidP="008C06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BD">
              <w:rPr>
                <w:rFonts w:ascii="Times New Roman" w:hAnsi="Times New Roman" w:cs="Times New Roman"/>
                <w:sz w:val="24"/>
                <w:szCs w:val="24"/>
              </w:rPr>
              <w:t xml:space="preserve">Гражданам Российской Федерации, награжденным Почетным знаком "Родительская слава", одновременно с Почетным знаком "Родительская слава" вручается </w:t>
            </w:r>
            <w:r w:rsidRPr="006F42BD">
              <w:rPr>
                <w:rFonts w:ascii="Times New Roman" w:hAnsi="Times New Roman" w:cs="Times New Roman"/>
                <w:b/>
                <w:sz w:val="24"/>
                <w:szCs w:val="24"/>
              </w:rPr>
              <w:t>единовременная денежная выплата в размере 15 тысяч рублей.</w:t>
            </w:r>
          </w:p>
          <w:p w:rsidR="002508E0" w:rsidRPr="002259BD" w:rsidRDefault="00847C16" w:rsidP="00667756">
            <w:pPr>
              <w:autoSpaceDE w:val="0"/>
              <w:autoSpaceDN w:val="0"/>
              <w:adjustRightInd w:val="0"/>
              <w:spacing w:after="60"/>
              <w:ind w:firstLine="312"/>
              <w:jc w:val="both"/>
              <w:rPr>
                <w:b/>
              </w:rPr>
            </w:pPr>
            <w:r>
              <w:t xml:space="preserve">Также </w:t>
            </w:r>
            <w:r w:rsidR="008C0624" w:rsidRPr="006F42BD">
              <w:t>Почетны</w:t>
            </w:r>
            <w:r>
              <w:t>й</w:t>
            </w:r>
            <w:r w:rsidR="008C0624" w:rsidRPr="006F42BD">
              <w:t xml:space="preserve"> диплом "За заслуги в развитии системы образования Нижегородской области" вручается вместе с лентой "За заслуги в развитии системы образования Нижегородской области", а также </w:t>
            </w:r>
            <w:r w:rsidR="008C0624" w:rsidRPr="00847C16">
              <w:rPr>
                <w:b/>
              </w:rPr>
              <w:t>денежной премией в размере 20 тысяч рублей.</w:t>
            </w:r>
          </w:p>
        </w:tc>
      </w:tr>
      <w:tr w:rsidR="00FC56EA" w:rsidRPr="009C5D4E" w:rsidTr="00AE0B15">
        <w:trPr>
          <w:jc w:val="center"/>
        </w:trPr>
        <w:tc>
          <w:tcPr>
            <w:tcW w:w="3141" w:type="dxa"/>
            <w:shd w:val="clear" w:color="auto" w:fill="auto"/>
          </w:tcPr>
          <w:p w:rsidR="00FC56EA" w:rsidRDefault="00FC56EA" w:rsidP="001F3E60">
            <w:pPr>
              <w:autoSpaceDE w:val="0"/>
              <w:autoSpaceDN w:val="0"/>
              <w:adjustRightInd w:val="0"/>
              <w:jc w:val="both"/>
            </w:pPr>
            <w:r w:rsidRPr="001F3E60">
              <w:rPr>
                <w:b/>
              </w:rPr>
              <w:t>Самарская область</w:t>
            </w:r>
            <w:r>
              <w:t xml:space="preserve"> </w:t>
            </w:r>
          </w:p>
          <w:p w:rsidR="00FC56EA" w:rsidRDefault="00FC56EA" w:rsidP="001F3E60">
            <w:pPr>
              <w:autoSpaceDE w:val="0"/>
              <w:autoSpaceDN w:val="0"/>
              <w:adjustRightInd w:val="0"/>
              <w:jc w:val="both"/>
            </w:pPr>
            <w:r>
              <w:t>Закон Самарской области от 09.10.2001 № 61-ГД</w:t>
            </w:r>
          </w:p>
          <w:p w:rsidR="00FC56EA" w:rsidRDefault="00FC56EA" w:rsidP="001F3E60">
            <w:pPr>
              <w:autoSpaceDE w:val="0"/>
              <w:autoSpaceDN w:val="0"/>
              <w:adjustRightInd w:val="0"/>
              <w:jc w:val="both"/>
            </w:pPr>
            <w:r>
              <w:t>«О наградах в Самарской области»</w:t>
            </w:r>
          </w:p>
          <w:p w:rsidR="00FC56EA" w:rsidRPr="002B62EA" w:rsidRDefault="00FC56EA" w:rsidP="00E059F4">
            <w:pPr>
              <w:autoSpaceDE w:val="0"/>
              <w:autoSpaceDN w:val="0"/>
              <w:adjustRightInd w:val="0"/>
              <w:spacing w:before="60"/>
              <w:rPr>
                <w:b/>
              </w:rPr>
            </w:pPr>
          </w:p>
        </w:tc>
        <w:tc>
          <w:tcPr>
            <w:tcW w:w="6540" w:type="dxa"/>
            <w:shd w:val="clear" w:color="auto" w:fill="auto"/>
          </w:tcPr>
          <w:p w:rsidR="00FC56EA" w:rsidRDefault="00FC56EA" w:rsidP="005A48E4">
            <w:pPr>
              <w:autoSpaceDE w:val="0"/>
              <w:autoSpaceDN w:val="0"/>
              <w:adjustRightInd w:val="0"/>
              <w:ind w:firstLine="313"/>
              <w:jc w:val="both"/>
            </w:pPr>
            <w:r>
              <w:t>Государственными наградами Самарской области</w:t>
            </w:r>
            <w:r w:rsidR="00B4039B">
              <w:t>,</w:t>
            </w:r>
            <w:r>
              <w:t xml:space="preserve"> в том числе являются:</w:t>
            </w:r>
          </w:p>
          <w:p w:rsidR="00FC56EA" w:rsidRDefault="00FC56EA" w:rsidP="005A48E4">
            <w:pPr>
              <w:autoSpaceDE w:val="0"/>
              <w:autoSpaceDN w:val="0"/>
              <w:adjustRightInd w:val="0"/>
              <w:ind w:firstLine="313"/>
              <w:jc w:val="both"/>
            </w:pPr>
            <w:r>
              <w:t>- знак отличия "За заслуги перед Самарской областью";</w:t>
            </w:r>
          </w:p>
          <w:p w:rsidR="00FC56EA" w:rsidRDefault="00FC56EA" w:rsidP="005A48E4">
            <w:pPr>
              <w:autoSpaceDE w:val="0"/>
              <w:autoSpaceDN w:val="0"/>
              <w:adjustRightInd w:val="0"/>
              <w:ind w:firstLine="313"/>
              <w:jc w:val="both"/>
            </w:pPr>
            <w:r>
              <w:t>- почётный знак Трудовой Славы;</w:t>
            </w:r>
          </w:p>
          <w:p w:rsidR="00FC56EA" w:rsidRDefault="00FC56EA" w:rsidP="005A48E4">
            <w:pPr>
              <w:autoSpaceDE w:val="0"/>
              <w:autoSpaceDN w:val="0"/>
              <w:adjustRightInd w:val="0"/>
              <w:ind w:firstLine="313"/>
              <w:jc w:val="both"/>
            </w:pPr>
            <w:r>
              <w:t>- почётный знак Губернатора Самарской области "За труд во благо земли Самарской".</w:t>
            </w:r>
            <w:r w:rsidRPr="000C6AF5">
              <w:t xml:space="preserve"> </w:t>
            </w:r>
          </w:p>
          <w:p w:rsidR="00FC56EA" w:rsidRPr="001F3E60" w:rsidRDefault="00FC56EA" w:rsidP="00667756">
            <w:pPr>
              <w:autoSpaceDE w:val="0"/>
              <w:autoSpaceDN w:val="0"/>
              <w:adjustRightInd w:val="0"/>
              <w:spacing w:after="60"/>
              <w:ind w:firstLine="312"/>
              <w:jc w:val="both"/>
            </w:pPr>
            <w:r w:rsidRPr="000C6AF5">
              <w:t xml:space="preserve">Лицу, награжденному знаком отличия "За заслуги перед Самарской областью", выплачивается </w:t>
            </w:r>
            <w:r w:rsidRPr="000C6AF5">
              <w:rPr>
                <w:b/>
              </w:rPr>
              <w:t>единовременное денежное вознаграждение в размере 250 000 рублей.</w:t>
            </w:r>
          </w:p>
        </w:tc>
      </w:tr>
      <w:tr w:rsidR="00C75097" w:rsidRPr="009C5D4E" w:rsidTr="00AE0B15">
        <w:trPr>
          <w:jc w:val="center"/>
        </w:trPr>
        <w:tc>
          <w:tcPr>
            <w:tcW w:w="3141" w:type="dxa"/>
            <w:shd w:val="clear" w:color="auto" w:fill="auto"/>
          </w:tcPr>
          <w:p w:rsidR="00C75097" w:rsidRDefault="00C75097" w:rsidP="00D5336C">
            <w:pPr>
              <w:autoSpaceDE w:val="0"/>
              <w:autoSpaceDN w:val="0"/>
              <w:adjustRightInd w:val="0"/>
              <w:ind w:firstLine="57"/>
              <w:rPr>
                <w:rFonts w:eastAsia="Calibri"/>
                <w:b/>
                <w:color w:val="000000"/>
              </w:rPr>
            </w:pPr>
            <w:r w:rsidRPr="003E0631">
              <w:rPr>
                <w:rFonts w:eastAsia="Calibri"/>
                <w:b/>
                <w:color w:val="000000"/>
              </w:rPr>
              <w:lastRenderedPageBreak/>
              <w:t xml:space="preserve">Оренбургская область </w:t>
            </w:r>
          </w:p>
          <w:p w:rsidR="00C75097" w:rsidRDefault="00C75097" w:rsidP="00D5336C">
            <w:pPr>
              <w:autoSpaceDE w:val="0"/>
              <w:autoSpaceDN w:val="0"/>
              <w:adjustRightInd w:val="0"/>
              <w:ind w:firstLine="57"/>
              <w:jc w:val="both"/>
            </w:pPr>
            <w:r>
              <w:t>Закон Оренбургской области от 17.12.2010 № 4118/948-IV-ОЗ</w:t>
            </w:r>
          </w:p>
          <w:p w:rsidR="00C75097" w:rsidRDefault="00C75097" w:rsidP="00D5336C">
            <w:pPr>
              <w:autoSpaceDE w:val="0"/>
              <w:autoSpaceDN w:val="0"/>
              <w:adjustRightInd w:val="0"/>
              <w:ind w:firstLine="57"/>
              <w:jc w:val="both"/>
            </w:pPr>
            <w:r>
              <w:t>«О наградах Оренбургской области и наградах органов государственной власти Оренбургской области»</w:t>
            </w:r>
          </w:p>
          <w:p w:rsidR="00C75097" w:rsidRPr="009C5D4E" w:rsidRDefault="00C75097" w:rsidP="00D5336C">
            <w:pPr>
              <w:autoSpaceDE w:val="0"/>
              <w:autoSpaceDN w:val="0"/>
              <w:adjustRightInd w:val="0"/>
              <w:ind w:firstLine="57"/>
              <w:rPr>
                <w:rFonts w:eastAsia="Calibri"/>
                <w:color w:val="000000"/>
                <w:highlight w:val="yellow"/>
              </w:rPr>
            </w:pPr>
          </w:p>
        </w:tc>
        <w:tc>
          <w:tcPr>
            <w:tcW w:w="6540" w:type="dxa"/>
            <w:shd w:val="clear" w:color="auto" w:fill="auto"/>
          </w:tcPr>
          <w:p w:rsidR="00C75097" w:rsidRDefault="00C75097" w:rsidP="00D5336C">
            <w:pPr>
              <w:autoSpaceDE w:val="0"/>
              <w:autoSpaceDN w:val="0"/>
              <w:adjustRightInd w:val="0"/>
              <w:ind w:firstLine="57"/>
              <w:jc w:val="both"/>
            </w:pPr>
            <w:r>
              <w:t>Данным законом учреждены Золотой знак «За заслуги перед Оренбургской областью», а также Почетная грамота Оренбургской области.</w:t>
            </w:r>
          </w:p>
          <w:p w:rsidR="00C75097" w:rsidRDefault="00C75097" w:rsidP="00D5336C">
            <w:pPr>
              <w:autoSpaceDE w:val="0"/>
              <w:autoSpaceDN w:val="0"/>
              <w:adjustRightInd w:val="0"/>
              <w:ind w:firstLine="57"/>
              <w:jc w:val="both"/>
            </w:pPr>
            <w:r>
              <w:t xml:space="preserve">Количество награжденных Золотым знаком </w:t>
            </w:r>
            <w:r w:rsidRPr="00B4039B">
              <w:rPr>
                <w:b/>
              </w:rPr>
              <w:t>не может превышать</w:t>
            </w:r>
            <w:r>
              <w:t xml:space="preserve"> </w:t>
            </w:r>
            <w:r w:rsidRPr="00B4039B">
              <w:rPr>
                <w:b/>
              </w:rPr>
              <w:t>трех человек в календарный год</w:t>
            </w:r>
            <w:r>
              <w:t xml:space="preserve">. </w:t>
            </w:r>
          </w:p>
          <w:p w:rsidR="006C1E64" w:rsidRPr="000B3F09" w:rsidRDefault="00C75097" w:rsidP="00667756">
            <w:pPr>
              <w:autoSpaceDE w:val="0"/>
              <w:autoSpaceDN w:val="0"/>
              <w:adjustRightInd w:val="0"/>
              <w:spacing w:after="60"/>
              <w:ind w:firstLine="312"/>
              <w:jc w:val="both"/>
              <w:rPr>
                <w:b/>
              </w:rPr>
            </w:pPr>
            <w:r>
              <w:t xml:space="preserve">Лицу, награжденному Золотым знаком "За заслуги перед Оренбургской областью", вручается удостоверение и </w:t>
            </w:r>
            <w:r w:rsidRPr="00C8313C">
              <w:rPr>
                <w:b/>
              </w:rPr>
              <w:t>выплачивается денежная премия в размере 28736 рублей</w:t>
            </w:r>
            <w:r>
              <w:rPr>
                <w:b/>
              </w:rPr>
              <w:t>; л</w:t>
            </w:r>
            <w:r>
              <w:t xml:space="preserve">ицам, награжденным Почетной грамотой Оренбургской области, </w:t>
            </w:r>
            <w:r w:rsidRPr="00C8313C">
              <w:rPr>
                <w:b/>
              </w:rPr>
              <w:t>выплачивается денежная премия в размере 5747 рублей.</w:t>
            </w:r>
          </w:p>
        </w:tc>
      </w:tr>
      <w:tr w:rsidR="00FC7685" w:rsidRPr="009C5D4E" w:rsidTr="00AE0B15">
        <w:trPr>
          <w:jc w:val="center"/>
        </w:trPr>
        <w:tc>
          <w:tcPr>
            <w:tcW w:w="3141" w:type="dxa"/>
            <w:shd w:val="clear" w:color="auto" w:fill="auto"/>
          </w:tcPr>
          <w:p w:rsidR="001F1FF6" w:rsidRPr="001F1FF6" w:rsidRDefault="001F1FF6" w:rsidP="001F1FF6">
            <w:pPr>
              <w:autoSpaceDE w:val="0"/>
              <w:autoSpaceDN w:val="0"/>
              <w:adjustRightInd w:val="0"/>
              <w:ind w:firstLine="57"/>
              <w:rPr>
                <w:rFonts w:eastAsia="Calibri"/>
                <w:b/>
                <w:color w:val="000000"/>
              </w:rPr>
            </w:pPr>
            <w:r w:rsidRPr="001F1FF6">
              <w:rPr>
                <w:rFonts w:eastAsia="Calibri"/>
                <w:b/>
                <w:color w:val="000000"/>
              </w:rPr>
              <w:t>Пермский край</w:t>
            </w:r>
          </w:p>
          <w:p w:rsidR="00FC7685" w:rsidRPr="001F1FF6" w:rsidRDefault="00FC7685" w:rsidP="001F1FF6">
            <w:pPr>
              <w:autoSpaceDE w:val="0"/>
              <w:autoSpaceDN w:val="0"/>
              <w:adjustRightInd w:val="0"/>
              <w:ind w:firstLine="57"/>
              <w:rPr>
                <w:rFonts w:eastAsia="Calibri"/>
                <w:color w:val="000000"/>
              </w:rPr>
            </w:pPr>
            <w:r w:rsidRPr="001F1FF6">
              <w:rPr>
                <w:rFonts w:eastAsia="Calibri"/>
                <w:color w:val="000000"/>
              </w:rPr>
              <w:t xml:space="preserve">Закон Пермского края от 08.12.2013 </w:t>
            </w:r>
            <w:r w:rsidR="001F1FF6">
              <w:rPr>
                <w:rFonts w:eastAsia="Calibri"/>
                <w:color w:val="000000"/>
              </w:rPr>
              <w:t>№</w:t>
            </w:r>
            <w:r w:rsidRPr="001F1FF6">
              <w:rPr>
                <w:rFonts w:eastAsia="Calibri"/>
                <w:color w:val="000000"/>
              </w:rPr>
              <w:t xml:space="preserve"> 270-ПК</w:t>
            </w:r>
          </w:p>
          <w:p w:rsidR="00FC7685" w:rsidRPr="001F1FF6" w:rsidRDefault="001F1FF6" w:rsidP="001F1FF6">
            <w:pPr>
              <w:autoSpaceDE w:val="0"/>
              <w:autoSpaceDN w:val="0"/>
              <w:adjustRightInd w:val="0"/>
              <w:ind w:firstLine="57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«</w:t>
            </w:r>
            <w:r w:rsidR="00FC7685" w:rsidRPr="001F1FF6">
              <w:rPr>
                <w:rFonts w:eastAsia="Calibri"/>
                <w:color w:val="000000"/>
              </w:rPr>
              <w:t>О наградах Пермского края</w:t>
            </w:r>
            <w:r>
              <w:rPr>
                <w:rFonts w:eastAsia="Calibri"/>
                <w:color w:val="000000"/>
              </w:rPr>
              <w:t>»</w:t>
            </w:r>
          </w:p>
          <w:p w:rsidR="00FC7685" w:rsidRPr="003E0631" w:rsidRDefault="00FC7685" w:rsidP="001F1FF6">
            <w:pPr>
              <w:autoSpaceDE w:val="0"/>
              <w:autoSpaceDN w:val="0"/>
              <w:adjustRightInd w:val="0"/>
              <w:ind w:firstLine="57"/>
              <w:rPr>
                <w:rFonts w:eastAsia="Calibri"/>
                <w:b/>
                <w:color w:val="000000"/>
              </w:rPr>
            </w:pPr>
          </w:p>
        </w:tc>
        <w:tc>
          <w:tcPr>
            <w:tcW w:w="6540" w:type="dxa"/>
            <w:shd w:val="clear" w:color="auto" w:fill="auto"/>
          </w:tcPr>
          <w:p w:rsidR="00FC7685" w:rsidRPr="001F1FF6" w:rsidRDefault="001F1FF6" w:rsidP="00FC768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1F1FF6">
              <w:rPr>
                <w:bCs/>
              </w:rPr>
              <w:t>В соответствии с законом о</w:t>
            </w:r>
            <w:r w:rsidR="00FC7685" w:rsidRPr="001F1FF6">
              <w:rPr>
                <w:bCs/>
              </w:rPr>
              <w:t xml:space="preserve">дному из родителей (усыновителей), приемных родителей, награжденному почетным знаком </w:t>
            </w:r>
            <w:r w:rsidRPr="001F1FF6">
              <w:rPr>
                <w:b/>
                <w:bCs/>
              </w:rPr>
              <w:t>«</w:t>
            </w:r>
            <w:r w:rsidR="00FC7685" w:rsidRPr="001F1FF6">
              <w:rPr>
                <w:b/>
                <w:bCs/>
              </w:rPr>
              <w:t>За достойное воспитание детей</w:t>
            </w:r>
            <w:r w:rsidRPr="001F1FF6">
              <w:rPr>
                <w:b/>
                <w:bCs/>
              </w:rPr>
              <w:t>»</w:t>
            </w:r>
            <w:r w:rsidR="00FC7685" w:rsidRPr="001F1FF6">
              <w:rPr>
                <w:bCs/>
              </w:rPr>
              <w:t>,</w:t>
            </w:r>
            <w:r w:rsidR="00FC7685">
              <w:rPr>
                <w:b/>
                <w:bCs/>
              </w:rPr>
              <w:t xml:space="preserve"> </w:t>
            </w:r>
            <w:r w:rsidR="00FC7685" w:rsidRPr="001F1FF6">
              <w:rPr>
                <w:bCs/>
              </w:rPr>
              <w:t>выплачивается</w:t>
            </w:r>
            <w:r w:rsidR="00FC7685">
              <w:rPr>
                <w:b/>
                <w:bCs/>
              </w:rPr>
              <w:t xml:space="preserve"> единовременное денежное вознаграждение в размере 100</w:t>
            </w:r>
            <w:r>
              <w:rPr>
                <w:b/>
                <w:bCs/>
              </w:rPr>
              <w:t>,</w:t>
            </w:r>
            <w:r w:rsidR="00FC7685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тыс.</w:t>
            </w:r>
            <w:r w:rsidR="00FC7685">
              <w:rPr>
                <w:b/>
                <w:bCs/>
              </w:rPr>
              <w:t xml:space="preserve"> рублей </w:t>
            </w:r>
            <w:r w:rsidR="00FC7685" w:rsidRPr="001F1FF6">
              <w:rPr>
                <w:bCs/>
              </w:rPr>
              <w:t>с последующей ежегодной индексацией.</w:t>
            </w:r>
          </w:p>
          <w:p w:rsidR="00FC7685" w:rsidRDefault="001F1FF6" w:rsidP="00667756">
            <w:pPr>
              <w:autoSpaceDE w:val="0"/>
              <w:autoSpaceDN w:val="0"/>
              <w:adjustRightInd w:val="0"/>
              <w:spacing w:after="60"/>
              <w:ind w:firstLine="312"/>
              <w:jc w:val="both"/>
            </w:pPr>
            <w:r>
              <w:t xml:space="preserve">Лицам, награжденным </w:t>
            </w:r>
            <w:r w:rsidRPr="001F1FF6">
              <w:rPr>
                <w:b/>
              </w:rPr>
              <w:t>Почетной грамотой Пермского края,</w:t>
            </w:r>
            <w:r>
              <w:t xml:space="preserve"> выплачивается </w:t>
            </w:r>
            <w:r w:rsidRPr="001F1FF6">
              <w:rPr>
                <w:b/>
              </w:rPr>
              <w:t>денежное вознаграждение в размере 20</w:t>
            </w:r>
            <w:r>
              <w:rPr>
                <w:b/>
              </w:rPr>
              <w:t>,</w:t>
            </w:r>
            <w:r w:rsidRPr="001F1FF6">
              <w:rPr>
                <w:b/>
              </w:rPr>
              <w:t>0</w:t>
            </w:r>
            <w:r>
              <w:rPr>
                <w:b/>
              </w:rPr>
              <w:t xml:space="preserve"> тыс.</w:t>
            </w:r>
            <w:r w:rsidRPr="001F1FF6">
              <w:rPr>
                <w:b/>
              </w:rPr>
              <w:t xml:space="preserve"> рублей </w:t>
            </w:r>
            <w:r>
              <w:t>с последующей ежегодной индексацией.</w:t>
            </w:r>
          </w:p>
        </w:tc>
      </w:tr>
      <w:tr w:rsidR="002508E0" w:rsidRPr="009C5D4E" w:rsidTr="00AE0B15">
        <w:trPr>
          <w:jc w:val="center"/>
        </w:trPr>
        <w:tc>
          <w:tcPr>
            <w:tcW w:w="3141" w:type="dxa"/>
            <w:shd w:val="clear" w:color="auto" w:fill="auto"/>
          </w:tcPr>
          <w:p w:rsidR="002508E0" w:rsidRDefault="002508E0" w:rsidP="002C094D">
            <w:pPr>
              <w:autoSpaceDE w:val="0"/>
              <w:autoSpaceDN w:val="0"/>
              <w:adjustRightInd w:val="0"/>
              <w:spacing w:before="60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Чувашская республика</w:t>
            </w:r>
          </w:p>
          <w:p w:rsidR="002508E0" w:rsidRPr="00B4039B" w:rsidRDefault="002508E0" w:rsidP="002C094D">
            <w:pPr>
              <w:autoSpaceDE w:val="0"/>
              <w:autoSpaceDN w:val="0"/>
              <w:adjustRightInd w:val="0"/>
              <w:jc w:val="both"/>
            </w:pPr>
            <w:r>
              <w:t>Закон Чувашской Республики от 12.04.2005 № 15 «О государственных наградах Чувашской Республики»</w:t>
            </w:r>
          </w:p>
        </w:tc>
        <w:tc>
          <w:tcPr>
            <w:tcW w:w="6540" w:type="dxa"/>
            <w:shd w:val="clear" w:color="auto" w:fill="auto"/>
          </w:tcPr>
          <w:p w:rsidR="002508E0" w:rsidRDefault="002508E0" w:rsidP="002C094D">
            <w:pPr>
              <w:autoSpaceDE w:val="0"/>
              <w:autoSpaceDN w:val="0"/>
              <w:adjustRightInd w:val="0"/>
              <w:ind w:firstLine="423"/>
              <w:jc w:val="both"/>
            </w:pPr>
            <w:r>
              <w:t xml:space="preserve">В систему наград Чувашской Республики входят: </w:t>
            </w:r>
          </w:p>
          <w:p w:rsidR="002508E0" w:rsidRDefault="002508E0" w:rsidP="002C094D">
            <w:pPr>
              <w:autoSpaceDE w:val="0"/>
              <w:autoSpaceDN w:val="0"/>
              <w:adjustRightInd w:val="0"/>
              <w:ind w:firstLine="281"/>
              <w:jc w:val="both"/>
            </w:pPr>
            <w:r>
              <w:t>- орден "За заслуги перед Чувашской Республикой";</w:t>
            </w:r>
          </w:p>
          <w:p w:rsidR="002508E0" w:rsidRDefault="002508E0" w:rsidP="002C094D">
            <w:pPr>
              <w:autoSpaceDE w:val="0"/>
              <w:autoSpaceDN w:val="0"/>
              <w:adjustRightInd w:val="0"/>
              <w:ind w:firstLine="281"/>
              <w:jc w:val="both"/>
            </w:pPr>
            <w:r>
              <w:t>- орден "За любовь и верность";</w:t>
            </w:r>
          </w:p>
          <w:p w:rsidR="00667756" w:rsidRDefault="002508E0" w:rsidP="002C094D">
            <w:pPr>
              <w:autoSpaceDE w:val="0"/>
              <w:autoSpaceDN w:val="0"/>
              <w:adjustRightInd w:val="0"/>
              <w:ind w:firstLine="281"/>
              <w:jc w:val="both"/>
            </w:pPr>
            <w:r>
              <w:t>- медаль ордена "За заслуги перед Чувашской Республикой.</w:t>
            </w:r>
            <w:r w:rsidRPr="00B26969">
              <w:t xml:space="preserve"> </w:t>
            </w:r>
          </w:p>
          <w:p w:rsidR="002508E0" w:rsidRPr="00667756" w:rsidRDefault="002508E0" w:rsidP="00667756">
            <w:pPr>
              <w:autoSpaceDE w:val="0"/>
              <w:autoSpaceDN w:val="0"/>
              <w:adjustRightInd w:val="0"/>
              <w:spacing w:after="60"/>
              <w:ind w:firstLine="312"/>
              <w:jc w:val="both"/>
              <w:rPr>
                <w:b/>
              </w:rPr>
            </w:pPr>
            <w:r w:rsidRPr="00B4039B">
              <w:rPr>
                <w:b/>
              </w:rPr>
              <w:t>Единовременные выплаты при награждении не предусмотрены.</w:t>
            </w:r>
          </w:p>
        </w:tc>
      </w:tr>
      <w:tr w:rsidR="002508E0" w:rsidRPr="009C5D4E" w:rsidTr="00263100">
        <w:trPr>
          <w:jc w:val="center"/>
        </w:trPr>
        <w:tc>
          <w:tcPr>
            <w:tcW w:w="9681" w:type="dxa"/>
            <w:gridSpan w:val="2"/>
            <w:shd w:val="clear" w:color="auto" w:fill="auto"/>
          </w:tcPr>
          <w:p w:rsidR="002508E0" w:rsidRPr="00647E1F" w:rsidRDefault="002508E0" w:rsidP="00667756">
            <w:pPr>
              <w:autoSpaceDE w:val="0"/>
              <w:autoSpaceDN w:val="0"/>
              <w:adjustRightInd w:val="0"/>
              <w:spacing w:before="120" w:after="120"/>
              <w:ind w:firstLine="312"/>
              <w:jc w:val="center"/>
              <w:rPr>
                <w:b/>
              </w:rPr>
            </w:pPr>
            <w:r w:rsidRPr="00647E1F">
              <w:rPr>
                <w:b/>
              </w:rPr>
              <w:t>Иные субъекты Р</w:t>
            </w:r>
            <w:r w:rsidR="00667756">
              <w:rPr>
                <w:b/>
              </w:rPr>
              <w:t xml:space="preserve">оссийской </w:t>
            </w:r>
            <w:r w:rsidRPr="00647E1F">
              <w:rPr>
                <w:b/>
              </w:rPr>
              <w:t>Ф</w:t>
            </w:r>
            <w:r w:rsidR="00667756">
              <w:rPr>
                <w:b/>
              </w:rPr>
              <w:t>едерации</w:t>
            </w:r>
          </w:p>
        </w:tc>
      </w:tr>
      <w:tr w:rsidR="002508E0" w:rsidRPr="009C5D4E" w:rsidTr="00AE0B15">
        <w:trPr>
          <w:jc w:val="center"/>
        </w:trPr>
        <w:tc>
          <w:tcPr>
            <w:tcW w:w="3141" w:type="dxa"/>
            <w:shd w:val="clear" w:color="auto" w:fill="auto"/>
          </w:tcPr>
          <w:p w:rsidR="002508E0" w:rsidRDefault="002508E0" w:rsidP="00E059F4">
            <w:pPr>
              <w:autoSpaceDE w:val="0"/>
              <w:autoSpaceDN w:val="0"/>
              <w:adjustRightInd w:val="0"/>
              <w:spacing w:before="60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Архангельская область</w:t>
            </w:r>
          </w:p>
          <w:p w:rsidR="002508E0" w:rsidRPr="00263100" w:rsidRDefault="002508E0" w:rsidP="00E059F4">
            <w:pPr>
              <w:autoSpaceDE w:val="0"/>
              <w:autoSpaceDN w:val="0"/>
              <w:adjustRightInd w:val="0"/>
              <w:spacing w:before="60"/>
              <w:rPr>
                <w:rFonts w:eastAsia="Calibri"/>
                <w:color w:val="000000"/>
              </w:rPr>
            </w:pPr>
            <w:r w:rsidRPr="00263100">
              <w:rPr>
                <w:rFonts w:eastAsia="Calibri"/>
                <w:color w:val="000000"/>
              </w:rPr>
              <w:t>Закон Архангельской области</w:t>
            </w:r>
            <w:r>
              <w:rPr>
                <w:rFonts w:eastAsia="Calibri"/>
                <w:color w:val="000000"/>
              </w:rPr>
              <w:t xml:space="preserve"> от 23.09.2008 № 567-29-ОЗ «О наградах в Архангельской области»</w:t>
            </w:r>
          </w:p>
        </w:tc>
        <w:tc>
          <w:tcPr>
            <w:tcW w:w="6540" w:type="dxa"/>
            <w:shd w:val="clear" w:color="auto" w:fill="auto"/>
          </w:tcPr>
          <w:p w:rsidR="002508E0" w:rsidRPr="00263100" w:rsidRDefault="002508E0" w:rsidP="00E57EDF">
            <w:pPr>
              <w:pStyle w:val="ConsPlusNormal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100">
              <w:rPr>
                <w:rFonts w:ascii="Times New Roman" w:hAnsi="Times New Roman" w:cs="Times New Roman"/>
                <w:sz w:val="24"/>
                <w:szCs w:val="24"/>
              </w:rPr>
              <w:t xml:space="preserve">Лицам, награжденным </w:t>
            </w:r>
            <w:r w:rsidRPr="00263100">
              <w:rPr>
                <w:rFonts w:ascii="Times New Roman" w:hAnsi="Times New Roman" w:cs="Times New Roman"/>
                <w:b/>
                <w:sz w:val="24"/>
                <w:szCs w:val="24"/>
              </w:rPr>
              <w:t>знаком отличия "За заслуги перед Архангельской областью",</w:t>
            </w:r>
            <w:r w:rsidRPr="00263100">
              <w:rPr>
                <w:rFonts w:ascii="Times New Roman" w:hAnsi="Times New Roman" w:cs="Times New Roman"/>
                <w:sz w:val="24"/>
                <w:szCs w:val="24"/>
              </w:rPr>
              <w:t xml:space="preserve"> вручаются знак отличия "За заслуги перед Архангельской областью", удостоверение установленного образца и </w:t>
            </w:r>
            <w:r w:rsidRPr="00263100">
              <w:rPr>
                <w:rFonts w:ascii="Times New Roman" w:hAnsi="Times New Roman" w:cs="Times New Roman"/>
                <w:b/>
                <w:sz w:val="24"/>
                <w:szCs w:val="24"/>
              </w:rPr>
              <w:t>единовременное денежное вознаграждение в размере 50000 рублей.</w:t>
            </w:r>
          </w:p>
          <w:p w:rsidR="006C1E64" w:rsidRPr="002259BD" w:rsidRDefault="002508E0" w:rsidP="00667756">
            <w:pPr>
              <w:autoSpaceDE w:val="0"/>
              <w:autoSpaceDN w:val="0"/>
              <w:adjustRightInd w:val="0"/>
              <w:spacing w:after="60"/>
              <w:ind w:firstLine="312"/>
              <w:jc w:val="both"/>
            </w:pPr>
            <w:r w:rsidRPr="00263100">
              <w:t xml:space="preserve">Лицу, которому присвоено </w:t>
            </w:r>
            <w:r w:rsidRPr="00263100">
              <w:rPr>
                <w:b/>
              </w:rPr>
              <w:t>отраслевое звание Архангельской области</w:t>
            </w:r>
            <w:r w:rsidRPr="00263100">
              <w:t xml:space="preserve"> или которое награждено отраслевым знаком отличия Архангельской области, вручается </w:t>
            </w:r>
            <w:r w:rsidRPr="00263100">
              <w:rPr>
                <w:b/>
              </w:rPr>
              <w:t>единовременное денежное вознаграждение в размере 30000 рублей</w:t>
            </w:r>
            <w:r w:rsidRPr="00263100">
              <w:t>.</w:t>
            </w:r>
          </w:p>
        </w:tc>
      </w:tr>
      <w:tr w:rsidR="002508E0" w:rsidRPr="009C5D4E" w:rsidTr="00AE0B15">
        <w:trPr>
          <w:jc w:val="center"/>
        </w:trPr>
        <w:tc>
          <w:tcPr>
            <w:tcW w:w="3141" w:type="dxa"/>
            <w:shd w:val="clear" w:color="auto" w:fill="auto"/>
          </w:tcPr>
          <w:p w:rsidR="002508E0" w:rsidRDefault="002508E0" w:rsidP="00E059F4">
            <w:pPr>
              <w:autoSpaceDE w:val="0"/>
              <w:autoSpaceDN w:val="0"/>
              <w:adjustRightInd w:val="0"/>
              <w:spacing w:before="60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Владимирская область</w:t>
            </w:r>
          </w:p>
          <w:p w:rsidR="002508E0" w:rsidRPr="00A803BF" w:rsidRDefault="002508E0" w:rsidP="001C636C">
            <w:pPr>
              <w:autoSpaceDE w:val="0"/>
              <w:autoSpaceDN w:val="0"/>
              <w:adjustRightInd w:val="0"/>
              <w:spacing w:before="6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Закон Владимирской области от 07.11.2016 № 126-ОЗ «О наградах Владимирской области»</w:t>
            </w:r>
          </w:p>
        </w:tc>
        <w:tc>
          <w:tcPr>
            <w:tcW w:w="6540" w:type="dxa"/>
            <w:shd w:val="clear" w:color="auto" w:fill="auto"/>
          </w:tcPr>
          <w:p w:rsidR="002508E0" w:rsidRDefault="002508E0" w:rsidP="00E57EDF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Закон учреждает награды Владимирской области:</w:t>
            </w:r>
          </w:p>
          <w:p w:rsidR="002508E0" w:rsidRPr="00A803BF" w:rsidRDefault="002508E0" w:rsidP="00E57EDF">
            <w:pPr>
              <w:pStyle w:val="ConsPlusNormal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03BF">
              <w:rPr>
                <w:rFonts w:ascii="Times New Roman" w:hAnsi="Times New Roman" w:cs="Times New Roman"/>
                <w:sz w:val="24"/>
                <w:szCs w:val="24"/>
              </w:rPr>
              <w:t>медаль "За заслуги перед Владимирской областью";</w:t>
            </w:r>
          </w:p>
          <w:p w:rsidR="002508E0" w:rsidRDefault="00E57EDF" w:rsidP="00E57EDF">
            <w:pPr>
              <w:pStyle w:val="ConsPlusNormal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08E0" w:rsidRPr="00A803BF">
              <w:rPr>
                <w:rFonts w:ascii="Times New Roman" w:hAnsi="Times New Roman" w:cs="Times New Roman"/>
                <w:sz w:val="24"/>
                <w:szCs w:val="24"/>
              </w:rPr>
              <w:t xml:space="preserve">знак отличия "Знак великого князя Андрея </w:t>
            </w:r>
            <w:proofErr w:type="spellStart"/>
            <w:r w:rsidR="002508E0" w:rsidRPr="00A803BF">
              <w:rPr>
                <w:rFonts w:ascii="Times New Roman" w:hAnsi="Times New Roman" w:cs="Times New Roman"/>
                <w:sz w:val="24"/>
                <w:szCs w:val="24"/>
              </w:rPr>
              <w:t>Боголюбского</w:t>
            </w:r>
            <w:proofErr w:type="spellEnd"/>
            <w:r w:rsidR="002508E0" w:rsidRPr="00A803BF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  <w:p w:rsidR="002508E0" w:rsidRDefault="002508E0" w:rsidP="00E57EDF">
            <w:pPr>
              <w:pStyle w:val="ConsPlusNormal"/>
              <w:ind w:firstLine="45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03BF">
              <w:rPr>
                <w:rFonts w:ascii="Times New Roman" w:hAnsi="Times New Roman" w:cs="Times New Roman"/>
                <w:sz w:val="24"/>
                <w:szCs w:val="24"/>
              </w:rPr>
              <w:t>почетный знак "За безупречную службу Владимирской области".</w:t>
            </w:r>
            <w:r w:rsidRPr="00B26969">
              <w:t xml:space="preserve"> </w:t>
            </w:r>
          </w:p>
          <w:p w:rsidR="006C1E64" w:rsidRPr="002259BD" w:rsidRDefault="002508E0" w:rsidP="007745E5">
            <w:pPr>
              <w:pStyle w:val="ConsPlusNormal"/>
              <w:spacing w:after="60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782">
              <w:rPr>
                <w:rFonts w:ascii="Times New Roman" w:hAnsi="Times New Roman" w:cs="Times New Roman"/>
                <w:b/>
                <w:sz w:val="24"/>
                <w:szCs w:val="24"/>
              </w:rPr>
              <w:t>Единовременные выплаты при награждении и иные меры материальной поддержки Законом не предусмотрены.</w:t>
            </w:r>
          </w:p>
        </w:tc>
      </w:tr>
      <w:tr w:rsidR="002508E0" w:rsidRPr="009C5D4E" w:rsidTr="00AE0B15">
        <w:trPr>
          <w:jc w:val="center"/>
        </w:trPr>
        <w:tc>
          <w:tcPr>
            <w:tcW w:w="3141" w:type="dxa"/>
            <w:shd w:val="clear" w:color="auto" w:fill="auto"/>
          </w:tcPr>
          <w:p w:rsidR="002508E0" w:rsidRDefault="002508E0" w:rsidP="00E059F4">
            <w:pPr>
              <w:autoSpaceDE w:val="0"/>
              <w:autoSpaceDN w:val="0"/>
              <w:adjustRightInd w:val="0"/>
              <w:spacing w:before="60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Тульская область</w:t>
            </w:r>
          </w:p>
          <w:p w:rsidR="002508E0" w:rsidRPr="009E0A49" w:rsidRDefault="002508E0" w:rsidP="00E059F4">
            <w:pPr>
              <w:autoSpaceDE w:val="0"/>
              <w:autoSpaceDN w:val="0"/>
              <w:adjustRightInd w:val="0"/>
              <w:spacing w:before="6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Закон Тульской области от 16.07.2012 № 1777-ЗТО «О </w:t>
            </w:r>
            <w:r>
              <w:rPr>
                <w:rFonts w:eastAsia="Calibri"/>
                <w:color w:val="000000"/>
              </w:rPr>
              <w:lastRenderedPageBreak/>
              <w:t>наградах Тульской области»</w:t>
            </w:r>
          </w:p>
        </w:tc>
        <w:tc>
          <w:tcPr>
            <w:tcW w:w="6540" w:type="dxa"/>
            <w:shd w:val="clear" w:color="auto" w:fill="auto"/>
          </w:tcPr>
          <w:p w:rsidR="002508E0" w:rsidRPr="00993752" w:rsidRDefault="002508E0" w:rsidP="00993752">
            <w:pPr>
              <w:pStyle w:val="ConsPlusNormal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Законом учреждаются следующие награды области:</w:t>
            </w:r>
          </w:p>
          <w:p w:rsidR="002508E0" w:rsidRPr="00993752" w:rsidRDefault="002508E0" w:rsidP="00993752">
            <w:pPr>
              <w:pStyle w:val="ConsPlusNormal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752">
              <w:rPr>
                <w:rFonts w:ascii="Times New Roman" w:hAnsi="Times New Roman" w:cs="Times New Roman"/>
                <w:sz w:val="24"/>
                <w:szCs w:val="24"/>
              </w:rPr>
              <w:t>1) медаль "За особый вклад в развитие Тульской области";</w:t>
            </w:r>
          </w:p>
          <w:p w:rsidR="002508E0" w:rsidRPr="00993752" w:rsidRDefault="002508E0" w:rsidP="00993752">
            <w:pPr>
              <w:pStyle w:val="ConsPlusNormal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752">
              <w:rPr>
                <w:rFonts w:ascii="Times New Roman" w:hAnsi="Times New Roman" w:cs="Times New Roman"/>
                <w:sz w:val="24"/>
                <w:szCs w:val="24"/>
              </w:rPr>
              <w:t>2) медаль "Трудовая доблесть";</w:t>
            </w:r>
          </w:p>
          <w:p w:rsidR="002508E0" w:rsidRPr="00993752" w:rsidRDefault="002508E0" w:rsidP="00993752">
            <w:pPr>
              <w:pStyle w:val="ConsPlusNormal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медаль "Честь и мужество";</w:t>
            </w:r>
          </w:p>
          <w:p w:rsidR="002508E0" w:rsidRPr="00993752" w:rsidRDefault="002508E0" w:rsidP="00993752">
            <w:pPr>
              <w:pStyle w:val="ConsPlusNormal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752">
              <w:rPr>
                <w:rFonts w:ascii="Times New Roman" w:hAnsi="Times New Roman" w:cs="Times New Roman"/>
                <w:sz w:val="24"/>
                <w:szCs w:val="24"/>
              </w:rPr>
              <w:t>4) медаль "Меценат Тульской области";</w:t>
            </w:r>
          </w:p>
          <w:p w:rsidR="002508E0" w:rsidRPr="00993752" w:rsidRDefault="002508E0" w:rsidP="00993752">
            <w:pPr>
              <w:pStyle w:val="ConsPlusNormal"/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752">
              <w:rPr>
                <w:rFonts w:ascii="Times New Roman" w:hAnsi="Times New Roman" w:cs="Times New Roman"/>
                <w:sz w:val="24"/>
                <w:szCs w:val="24"/>
              </w:rPr>
              <w:t>5) медаль "За милосердие".</w:t>
            </w:r>
          </w:p>
          <w:p w:rsidR="00B50779" w:rsidRDefault="002508E0" w:rsidP="00B50779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</w:rPr>
            </w:pPr>
            <w:r w:rsidRPr="00C11A38">
              <w:rPr>
                <w:b/>
              </w:rPr>
              <w:t>Единовременные выплаты при награждении и иные меры материальной поддержки Законом не предусмотрены</w:t>
            </w:r>
            <w:r w:rsidRPr="00B26969">
              <w:rPr>
                <w:b/>
              </w:rPr>
              <w:t>.</w:t>
            </w:r>
          </w:p>
          <w:p w:rsidR="006C1E64" w:rsidRPr="00B50779" w:rsidRDefault="006C1E64" w:rsidP="00B50779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</w:rPr>
            </w:pPr>
          </w:p>
        </w:tc>
      </w:tr>
      <w:tr w:rsidR="002508E0" w:rsidRPr="009C5D4E" w:rsidTr="00AE0B15">
        <w:trPr>
          <w:jc w:val="center"/>
        </w:trPr>
        <w:tc>
          <w:tcPr>
            <w:tcW w:w="3141" w:type="dxa"/>
            <w:shd w:val="clear" w:color="auto" w:fill="auto"/>
          </w:tcPr>
          <w:p w:rsidR="002508E0" w:rsidRDefault="002508E0" w:rsidP="00E059F4">
            <w:pPr>
              <w:autoSpaceDE w:val="0"/>
              <w:autoSpaceDN w:val="0"/>
              <w:adjustRightInd w:val="0"/>
              <w:spacing w:before="60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lastRenderedPageBreak/>
              <w:t>Томская область</w:t>
            </w:r>
          </w:p>
          <w:p w:rsidR="002508E0" w:rsidRPr="00933314" w:rsidRDefault="002508E0" w:rsidP="00E059F4">
            <w:pPr>
              <w:autoSpaceDE w:val="0"/>
              <w:autoSpaceDN w:val="0"/>
              <w:adjustRightInd w:val="0"/>
              <w:spacing w:before="6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Закон Томской области от 14.07.1998 № 13-ОЗ «О наградах и почётном звании в Томской области»</w:t>
            </w:r>
          </w:p>
        </w:tc>
        <w:tc>
          <w:tcPr>
            <w:tcW w:w="6540" w:type="dxa"/>
            <w:shd w:val="clear" w:color="auto" w:fill="auto"/>
          </w:tcPr>
          <w:p w:rsidR="002508E0" w:rsidRPr="0056711C" w:rsidRDefault="002508E0" w:rsidP="00B50A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11C">
              <w:rPr>
                <w:rFonts w:ascii="Times New Roman" w:hAnsi="Times New Roman" w:cs="Times New Roman"/>
                <w:sz w:val="24"/>
                <w:szCs w:val="24"/>
              </w:rPr>
              <w:t>Законом учреждаются следующие награды</w:t>
            </w:r>
          </w:p>
          <w:p w:rsidR="002508E0" w:rsidRPr="0056711C" w:rsidRDefault="002508E0" w:rsidP="00B50A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1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711C">
              <w:rPr>
                <w:rFonts w:ascii="Times New Roman" w:hAnsi="Times New Roman" w:cs="Times New Roman"/>
                <w:b/>
                <w:sz w:val="24"/>
                <w:szCs w:val="24"/>
              </w:rPr>
              <w:t>Поч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  <w:r w:rsidRPr="0056711C">
              <w:rPr>
                <w:rFonts w:ascii="Times New Roman" w:hAnsi="Times New Roman" w:cs="Times New Roman"/>
                <w:b/>
                <w:sz w:val="24"/>
                <w:szCs w:val="24"/>
              </w:rPr>
              <w:t>тная грамота</w:t>
            </w:r>
            <w:r w:rsidRPr="0056711C"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области;</w:t>
            </w:r>
          </w:p>
          <w:p w:rsidR="002508E0" w:rsidRDefault="002508E0" w:rsidP="00B50A5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6711C">
              <w:t xml:space="preserve"> Лицам, удостоенным Почетной грамоты Томской области вручается </w:t>
            </w:r>
            <w:r w:rsidRPr="0056711C">
              <w:rPr>
                <w:b/>
              </w:rPr>
              <w:t xml:space="preserve">разовое денежное вознаграждение в размере </w:t>
            </w:r>
            <w:r w:rsidR="00B50779">
              <w:rPr>
                <w:b/>
              </w:rPr>
              <w:t xml:space="preserve">30,0 </w:t>
            </w:r>
            <w:r w:rsidRPr="0056711C">
              <w:rPr>
                <w:b/>
              </w:rPr>
              <w:t>тысяч рублей;</w:t>
            </w:r>
          </w:p>
          <w:p w:rsidR="002508E0" w:rsidRPr="0056711C" w:rsidRDefault="002508E0" w:rsidP="00B50A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11C">
              <w:rPr>
                <w:rFonts w:ascii="Times New Roman" w:hAnsi="Times New Roman" w:cs="Times New Roman"/>
                <w:sz w:val="24"/>
                <w:szCs w:val="24"/>
              </w:rPr>
              <w:t xml:space="preserve">- Знак отличия </w:t>
            </w:r>
            <w:r w:rsidRPr="0056711C">
              <w:rPr>
                <w:rFonts w:ascii="Times New Roman" w:hAnsi="Times New Roman" w:cs="Times New Roman"/>
                <w:b/>
                <w:sz w:val="24"/>
                <w:szCs w:val="24"/>
              </w:rPr>
              <w:t>"За заслуги перед Томской областью"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67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разовое денежное вознаграждение в размере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B5077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711C">
              <w:rPr>
                <w:rFonts w:ascii="Times New Roman" w:hAnsi="Times New Roman" w:cs="Times New Roman"/>
                <w:b/>
                <w:sz w:val="24"/>
                <w:szCs w:val="24"/>
              </w:rPr>
              <w:t>тысяч рублей;</w:t>
            </w:r>
          </w:p>
          <w:p w:rsidR="002508E0" w:rsidRPr="00B50A53" w:rsidRDefault="002508E0" w:rsidP="00B50A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56711C">
              <w:rPr>
                <w:rFonts w:ascii="Times New Roman" w:hAnsi="Times New Roman" w:cs="Times New Roman"/>
                <w:sz w:val="24"/>
                <w:szCs w:val="24"/>
              </w:rPr>
              <w:t xml:space="preserve">нак отличия </w:t>
            </w:r>
            <w:r w:rsidRPr="003E263B">
              <w:rPr>
                <w:rFonts w:ascii="Times New Roman" w:hAnsi="Times New Roman" w:cs="Times New Roman"/>
                <w:b/>
                <w:sz w:val="24"/>
                <w:szCs w:val="24"/>
              </w:rPr>
              <w:t>"Родительская доблесть"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удостоверение к нему и </w:t>
            </w:r>
            <w:r w:rsidRPr="00B50A53">
              <w:rPr>
                <w:rFonts w:ascii="Times New Roman" w:hAnsi="Times New Roman" w:cs="Times New Roman"/>
                <w:sz w:val="24"/>
                <w:szCs w:val="24"/>
              </w:rPr>
              <w:t xml:space="preserve">разовое денежное вознаграждение </w:t>
            </w:r>
            <w:r w:rsidRPr="00B50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размере </w:t>
            </w:r>
            <w:r w:rsidR="00B5077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50A5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B5077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B50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тысяч рублей на семью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2508E0" w:rsidRPr="003E263B" w:rsidRDefault="002508E0" w:rsidP="00B50A5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6711C">
              <w:t xml:space="preserve">– Знак отличия </w:t>
            </w:r>
            <w:r w:rsidRPr="003E263B">
              <w:rPr>
                <w:b/>
              </w:rPr>
              <w:t>"За заслуги в сфере образования"</w:t>
            </w:r>
            <w:r>
              <w:rPr>
                <w:b/>
              </w:rPr>
              <w:t xml:space="preserve"> –</w:t>
            </w:r>
            <w:r w:rsidRPr="0056711C">
              <w:t xml:space="preserve"> разовое денежное вознаграждение </w:t>
            </w:r>
            <w:r w:rsidRPr="003E263B">
              <w:rPr>
                <w:b/>
              </w:rPr>
              <w:t>в размере 25</w:t>
            </w:r>
            <w:r w:rsidR="00B50779">
              <w:rPr>
                <w:b/>
              </w:rPr>
              <w:t>,0</w:t>
            </w:r>
            <w:r w:rsidRPr="003E263B">
              <w:rPr>
                <w:b/>
              </w:rPr>
              <w:t xml:space="preserve"> тысяч рублей.</w:t>
            </w:r>
          </w:p>
          <w:p w:rsidR="002508E0" w:rsidRDefault="002508E0" w:rsidP="00B50A53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50A53">
              <w:rPr>
                <w:rFonts w:ascii="Times New Roman" w:hAnsi="Times New Roman" w:cs="Times New Roman"/>
                <w:sz w:val="24"/>
                <w:szCs w:val="24"/>
              </w:rPr>
              <w:t xml:space="preserve">- Знак </w:t>
            </w:r>
            <w:r w:rsidRPr="00B50A53">
              <w:rPr>
                <w:rFonts w:ascii="Times New Roman" w:hAnsi="Times New Roman" w:cs="Times New Roman"/>
                <w:b/>
                <w:sz w:val="24"/>
                <w:szCs w:val="24"/>
              </w:rPr>
              <w:t>«Милосердие и благотворительность»</w:t>
            </w:r>
            <w:r w:rsidR="00667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B50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0A53">
              <w:rPr>
                <w:rFonts w:ascii="Times New Roman" w:hAnsi="Times New Roman" w:cs="Times New Roman"/>
                <w:sz w:val="24"/>
                <w:szCs w:val="24"/>
              </w:rPr>
              <w:t>денежные выплаты не предусмотрены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1E64" w:rsidRPr="00B50A53" w:rsidRDefault="006C1E64" w:rsidP="00B50A53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44DB" w:rsidRPr="002259BD" w:rsidRDefault="001E44DB" w:rsidP="008B0883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16"/>
          <w:szCs w:val="16"/>
        </w:rPr>
      </w:pPr>
    </w:p>
    <w:p w:rsidR="00424190" w:rsidRDefault="00F46ED1" w:rsidP="008B0883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2259BD">
        <w:rPr>
          <w:rFonts w:eastAsia="Calibri"/>
          <w:sz w:val="28"/>
          <w:szCs w:val="28"/>
        </w:rPr>
        <w:t>С</w:t>
      </w:r>
      <w:r w:rsidR="00307B46" w:rsidRPr="002259BD">
        <w:rPr>
          <w:rFonts w:eastAsia="Calibri"/>
          <w:sz w:val="28"/>
          <w:szCs w:val="28"/>
        </w:rPr>
        <w:t xml:space="preserve">равнительный анализ </w:t>
      </w:r>
      <w:r w:rsidR="00307B46" w:rsidRPr="002259BD">
        <w:rPr>
          <w:rFonts w:eastAsia="Calibri"/>
          <w:color w:val="000000"/>
          <w:sz w:val="28"/>
          <w:szCs w:val="28"/>
        </w:rPr>
        <w:t xml:space="preserve">регионального опыта </w:t>
      </w:r>
      <w:r w:rsidR="00424190" w:rsidRPr="002259BD">
        <w:rPr>
          <w:rFonts w:eastAsia="Calibri"/>
          <w:color w:val="000000"/>
          <w:sz w:val="28"/>
          <w:szCs w:val="28"/>
        </w:rPr>
        <w:t>в части нагр</w:t>
      </w:r>
      <w:r w:rsidR="00424190">
        <w:rPr>
          <w:rFonts w:eastAsia="Calibri"/>
          <w:color w:val="000000"/>
          <w:sz w:val="28"/>
          <w:szCs w:val="28"/>
        </w:rPr>
        <w:t>аждения лиц региональными наградами п</w:t>
      </w:r>
      <w:r w:rsidR="004E733D">
        <w:rPr>
          <w:rFonts w:eastAsia="Calibri"/>
          <w:color w:val="000000"/>
          <w:sz w:val="28"/>
          <w:szCs w:val="28"/>
        </w:rPr>
        <w:t>оказал, что практически во всех</w:t>
      </w:r>
      <w:r w:rsidR="00424190" w:rsidRPr="00424190">
        <w:rPr>
          <w:rFonts w:eastAsia="Calibri"/>
          <w:color w:val="000000"/>
          <w:sz w:val="28"/>
          <w:szCs w:val="28"/>
        </w:rPr>
        <w:t xml:space="preserve"> </w:t>
      </w:r>
      <w:r w:rsidR="00424190">
        <w:rPr>
          <w:rFonts w:eastAsia="Calibri"/>
          <w:color w:val="000000"/>
          <w:sz w:val="28"/>
          <w:szCs w:val="28"/>
        </w:rPr>
        <w:t>субъектах Российской Федераци</w:t>
      </w:r>
      <w:r w:rsidR="004E733D">
        <w:rPr>
          <w:rFonts w:eastAsia="Calibri"/>
          <w:color w:val="000000"/>
          <w:sz w:val="28"/>
          <w:szCs w:val="28"/>
        </w:rPr>
        <w:t xml:space="preserve">и, как и в Ульяновской </w:t>
      </w:r>
      <w:proofErr w:type="gramStart"/>
      <w:r w:rsidR="004E733D">
        <w:rPr>
          <w:rFonts w:eastAsia="Calibri"/>
          <w:color w:val="000000"/>
          <w:sz w:val="28"/>
          <w:szCs w:val="28"/>
        </w:rPr>
        <w:t>области</w:t>
      </w:r>
      <w:proofErr w:type="gramEnd"/>
      <w:r w:rsidR="00424190">
        <w:rPr>
          <w:rFonts w:eastAsia="Calibri"/>
          <w:color w:val="000000"/>
          <w:sz w:val="28"/>
          <w:szCs w:val="28"/>
        </w:rPr>
        <w:t xml:space="preserve"> установлена своя система региональных наград, как формы поощрения граждан за определённые заслуги перед регионом. </w:t>
      </w:r>
      <w:r w:rsidR="006A7AAE">
        <w:rPr>
          <w:rFonts w:eastAsia="Calibri"/>
          <w:color w:val="000000"/>
          <w:sz w:val="28"/>
          <w:szCs w:val="28"/>
        </w:rPr>
        <w:t>Кроме того, награжденным лицам в отдельных регионах (</w:t>
      </w:r>
      <w:r w:rsidR="00A7340B">
        <w:rPr>
          <w:rFonts w:eastAsia="Calibri"/>
          <w:color w:val="000000"/>
          <w:sz w:val="28"/>
          <w:szCs w:val="28"/>
        </w:rPr>
        <w:t xml:space="preserve">Оренбургская область, Нижегородская область, Томская область, Архангельская область, Республика Бурятия) </w:t>
      </w:r>
      <w:r w:rsidR="006A7AAE">
        <w:rPr>
          <w:rFonts w:eastAsia="Calibri"/>
          <w:color w:val="000000"/>
          <w:sz w:val="28"/>
          <w:szCs w:val="28"/>
        </w:rPr>
        <w:t xml:space="preserve">также как и </w:t>
      </w:r>
      <w:r w:rsidR="00B50779">
        <w:rPr>
          <w:rFonts w:eastAsia="Calibri"/>
          <w:color w:val="000000"/>
          <w:sz w:val="28"/>
          <w:szCs w:val="28"/>
        </w:rPr>
        <w:t xml:space="preserve">в Ульяновской области </w:t>
      </w:r>
      <w:r w:rsidR="006A7AAE">
        <w:rPr>
          <w:rFonts w:eastAsia="Calibri"/>
          <w:color w:val="000000"/>
          <w:sz w:val="28"/>
          <w:szCs w:val="28"/>
        </w:rPr>
        <w:t xml:space="preserve"> осуществляются выплаты единовременного денежного поощрения.</w:t>
      </w:r>
    </w:p>
    <w:p w:rsidR="002508E0" w:rsidRDefault="009D48DE" w:rsidP="008B0883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proofErr w:type="gramStart"/>
      <w:r>
        <w:rPr>
          <w:rFonts w:eastAsia="Calibri"/>
          <w:color w:val="000000"/>
          <w:sz w:val="28"/>
          <w:szCs w:val="28"/>
        </w:rPr>
        <w:t>В</w:t>
      </w:r>
      <w:r w:rsidR="0019099C">
        <w:rPr>
          <w:rFonts w:eastAsia="Calibri"/>
          <w:color w:val="000000"/>
          <w:sz w:val="28"/>
          <w:szCs w:val="28"/>
        </w:rPr>
        <w:t xml:space="preserve"> </w:t>
      </w:r>
      <w:r w:rsidR="0036026C">
        <w:rPr>
          <w:rFonts w:eastAsia="Calibri"/>
          <w:color w:val="000000"/>
          <w:sz w:val="28"/>
          <w:szCs w:val="28"/>
        </w:rPr>
        <w:t>ряде</w:t>
      </w:r>
      <w:r w:rsidR="00424190">
        <w:rPr>
          <w:rFonts w:eastAsia="Calibri"/>
          <w:color w:val="000000"/>
          <w:sz w:val="28"/>
          <w:szCs w:val="28"/>
        </w:rPr>
        <w:t xml:space="preserve"> </w:t>
      </w:r>
      <w:r w:rsidR="0036026C">
        <w:rPr>
          <w:rFonts w:eastAsia="Calibri"/>
          <w:color w:val="000000"/>
          <w:sz w:val="28"/>
          <w:szCs w:val="28"/>
        </w:rPr>
        <w:t>субъектов</w:t>
      </w:r>
      <w:r w:rsidR="006A7AAE">
        <w:rPr>
          <w:rFonts w:eastAsia="Calibri"/>
          <w:color w:val="000000"/>
          <w:sz w:val="28"/>
          <w:szCs w:val="28"/>
        </w:rPr>
        <w:t xml:space="preserve"> </w:t>
      </w:r>
      <w:r w:rsidR="00424190">
        <w:rPr>
          <w:rFonts w:eastAsia="Calibri"/>
          <w:color w:val="000000"/>
          <w:sz w:val="28"/>
          <w:szCs w:val="28"/>
        </w:rPr>
        <w:t xml:space="preserve"> Р</w:t>
      </w:r>
      <w:r w:rsidR="006A7AAE">
        <w:rPr>
          <w:rFonts w:eastAsia="Calibri"/>
          <w:color w:val="000000"/>
          <w:sz w:val="28"/>
          <w:szCs w:val="28"/>
        </w:rPr>
        <w:t xml:space="preserve">оссийской Федерации </w:t>
      </w:r>
      <w:r>
        <w:rPr>
          <w:rFonts w:eastAsia="Calibri"/>
          <w:color w:val="000000"/>
          <w:sz w:val="28"/>
          <w:szCs w:val="28"/>
        </w:rPr>
        <w:t>для</w:t>
      </w:r>
      <w:r w:rsidR="00424190">
        <w:rPr>
          <w:rFonts w:eastAsia="Calibri"/>
          <w:color w:val="000000"/>
          <w:sz w:val="28"/>
          <w:szCs w:val="28"/>
        </w:rPr>
        <w:t xml:space="preserve"> </w:t>
      </w:r>
      <w:r w:rsidR="00545789">
        <w:rPr>
          <w:rFonts w:eastAsia="Calibri"/>
          <w:color w:val="000000"/>
          <w:sz w:val="28"/>
          <w:szCs w:val="28"/>
        </w:rPr>
        <w:t>лиц, награждённы</w:t>
      </w:r>
      <w:r>
        <w:rPr>
          <w:rFonts w:eastAsia="Calibri"/>
          <w:color w:val="000000"/>
          <w:sz w:val="28"/>
          <w:szCs w:val="28"/>
        </w:rPr>
        <w:t>х</w:t>
      </w:r>
      <w:r w:rsidR="00545789">
        <w:rPr>
          <w:rFonts w:eastAsia="Calibri"/>
          <w:color w:val="000000"/>
          <w:sz w:val="28"/>
          <w:szCs w:val="28"/>
        </w:rPr>
        <w:t xml:space="preserve"> региональными наградами, предусмотрены </w:t>
      </w:r>
      <w:r w:rsidR="00A7340B">
        <w:rPr>
          <w:rFonts w:eastAsia="Calibri"/>
          <w:color w:val="000000"/>
          <w:sz w:val="28"/>
          <w:szCs w:val="28"/>
        </w:rPr>
        <w:t>иные</w:t>
      </w:r>
      <w:r w:rsidR="00545789">
        <w:rPr>
          <w:rFonts w:eastAsia="Calibri"/>
          <w:color w:val="000000"/>
          <w:sz w:val="28"/>
          <w:szCs w:val="28"/>
        </w:rPr>
        <w:t xml:space="preserve"> меры социальной поддержки</w:t>
      </w:r>
      <w:r w:rsidR="00465FAD">
        <w:rPr>
          <w:rFonts w:eastAsia="Calibri"/>
          <w:color w:val="000000"/>
          <w:sz w:val="28"/>
          <w:szCs w:val="28"/>
        </w:rPr>
        <w:t xml:space="preserve">, такие как предоставление ежемесячной денежной выплаты на транспортное обслуживание </w:t>
      </w:r>
      <w:r w:rsidR="00545789">
        <w:rPr>
          <w:rFonts w:eastAsia="Calibri"/>
          <w:color w:val="000000"/>
          <w:sz w:val="28"/>
          <w:szCs w:val="28"/>
        </w:rPr>
        <w:t>(</w:t>
      </w:r>
      <w:r w:rsidR="00465FAD">
        <w:rPr>
          <w:rFonts w:eastAsia="Calibri"/>
          <w:color w:val="000000"/>
          <w:sz w:val="28"/>
          <w:szCs w:val="28"/>
        </w:rPr>
        <w:t xml:space="preserve">Республика Марий Эл), </w:t>
      </w:r>
      <w:r w:rsidR="002508E0">
        <w:rPr>
          <w:rFonts w:eastAsia="Calibri"/>
          <w:color w:val="000000"/>
          <w:sz w:val="28"/>
          <w:szCs w:val="28"/>
        </w:rPr>
        <w:t xml:space="preserve">компенсация расходов на оплату жилого помещения, коммунальных услуг, зубопротезирование (Республика Татарстан), </w:t>
      </w:r>
      <w:r w:rsidR="00465FAD">
        <w:rPr>
          <w:rFonts w:eastAsia="Calibri"/>
          <w:color w:val="000000"/>
          <w:sz w:val="28"/>
          <w:szCs w:val="28"/>
        </w:rPr>
        <w:t>ежемесячные денежные выплаты (Республика Мордовия</w:t>
      </w:r>
      <w:r w:rsidR="002508E0">
        <w:rPr>
          <w:rFonts w:eastAsia="Calibri"/>
          <w:color w:val="000000"/>
          <w:sz w:val="28"/>
          <w:szCs w:val="28"/>
        </w:rPr>
        <w:t>, Республика Татарстан</w:t>
      </w:r>
      <w:r w:rsidR="00465FAD">
        <w:rPr>
          <w:rFonts w:eastAsia="Calibri"/>
          <w:color w:val="000000"/>
          <w:sz w:val="28"/>
          <w:szCs w:val="28"/>
        </w:rPr>
        <w:t>)</w:t>
      </w:r>
      <w:r w:rsidR="002508E0">
        <w:rPr>
          <w:rFonts w:eastAsia="Calibri"/>
          <w:color w:val="000000"/>
          <w:sz w:val="28"/>
          <w:szCs w:val="28"/>
        </w:rPr>
        <w:t>.</w:t>
      </w:r>
      <w:proofErr w:type="gramEnd"/>
    </w:p>
    <w:p w:rsidR="00385053" w:rsidRDefault="00385053" w:rsidP="0038505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Вместе с тем, </w:t>
      </w:r>
      <w:r w:rsidRPr="000E1752">
        <w:rPr>
          <w:b/>
          <w:color w:val="000000"/>
          <w:sz w:val="28"/>
          <w:szCs w:val="28"/>
        </w:rPr>
        <w:t>в ряде субъектов Российской Федерации</w:t>
      </w:r>
      <w:r>
        <w:rPr>
          <w:color w:val="000000"/>
          <w:sz w:val="28"/>
          <w:szCs w:val="28"/>
        </w:rPr>
        <w:t>, в том числе и Приволжского федерального округа</w:t>
      </w:r>
      <w:r w:rsidRPr="005970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дополнительных </w:t>
      </w:r>
      <w:r w:rsidR="000E1752">
        <w:rPr>
          <w:color w:val="000000"/>
          <w:sz w:val="28"/>
          <w:szCs w:val="28"/>
        </w:rPr>
        <w:t xml:space="preserve">льгот,  </w:t>
      </w:r>
      <w:r w:rsidRPr="000E1752">
        <w:rPr>
          <w:b/>
          <w:color w:val="000000"/>
          <w:sz w:val="28"/>
          <w:szCs w:val="28"/>
        </w:rPr>
        <w:t>мер социальной поддержки гражданам, награжденным региональными наградами, региональным законодательством не предусмотрено</w:t>
      </w:r>
      <w:r>
        <w:rPr>
          <w:color w:val="000000"/>
          <w:sz w:val="28"/>
          <w:szCs w:val="28"/>
        </w:rPr>
        <w:t>.</w:t>
      </w:r>
    </w:p>
    <w:p w:rsidR="00E81718" w:rsidRPr="00933DDA" w:rsidRDefault="00221EAC" w:rsidP="001830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3DDA">
        <w:rPr>
          <w:sz w:val="28"/>
          <w:szCs w:val="28"/>
        </w:rPr>
        <w:t xml:space="preserve">В целом анализ регионального законодательства в сфере наградной политики показал, что все субъекты </w:t>
      </w:r>
      <w:r w:rsidR="00E81718" w:rsidRPr="00933DDA">
        <w:rPr>
          <w:sz w:val="28"/>
          <w:szCs w:val="28"/>
        </w:rPr>
        <w:t xml:space="preserve">по разному подходят к вопросу предоставления мер социальной поддержки лиц, награждённых региональными наградами, в том числе и </w:t>
      </w:r>
      <w:proofErr w:type="gramStart"/>
      <w:r w:rsidR="00183000" w:rsidRPr="00933DDA">
        <w:rPr>
          <w:sz w:val="28"/>
          <w:szCs w:val="28"/>
        </w:rPr>
        <w:t>в</w:t>
      </w:r>
      <w:proofErr w:type="gramEnd"/>
      <w:r w:rsidR="00183000" w:rsidRPr="00933DDA">
        <w:rPr>
          <w:sz w:val="28"/>
          <w:szCs w:val="28"/>
        </w:rPr>
        <w:t xml:space="preserve"> части </w:t>
      </w:r>
      <w:r w:rsidR="00E81718" w:rsidRPr="00933DDA">
        <w:rPr>
          <w:sz w:val="28"/>
          <w:szCs w:val="28"/>
        </w:rPr>
        <w:t>осуществления единовременных выплат</w:t>
      </w:r>
      <w:r w:rsidR="00183000" w:rsidRPr="00933DDA">
        <w:rPr>
          <w:sz w:val="28"/>
          <w:szCs w:val="28"/>
        </w:rPr>
        <w:t>.</w:t>
      </w:r>
      <w:r w:rsidR="00E81718" w:rsidRPr="00933DDA">
        <w:rPr>
          <w:sz w:val="28"/>
          <w:szCs w:val="28"/>
        </w:rPr>
        <w:t xml:space="preserve"> </w:t>
      </w:r>
    </w:p>
    <w:p w:rsidR="00443572" w:rsidRPr="00AC7F4B" w:rsidRDefault="00443572" w:rsidP="00AC7F4B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120"/>
        <w:ind w:left="0" w:firstLine="709"/>
        <w:jc w:val="both"/>
        <w:rPr>
          <w:b/>
          <w:sz w:val="28"/>
          <w:szCs w:val="28"/>
        </w:rPr>
      </w:pPr>
      <w:r w:rsidRPr="00AC7F4B">
        <w:rPr>
          <w:b/>
          <w:sz w:val="28"/>
          <w:szCs w:val="28"/>
        </w:rPr>
        <w:t>Предложения и рекомендации по совершенствованию правового регулирования.</w:t>
      </w:r>
    </w:p>
    <w:p w:rsidR="00881BC8" w:rsidRDefault="00443572" w:rsidP="00881B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C7F4B">
        <w:rPr>
          <w:rFonts w:eastAsia="Calibri"/>
          <w:sz w:val="28"/>
          <w:szCs w:val="28"/>
        </w:rPr>
        <w:lastRenderedPageBreak/>
        <w:t>Министерство развития конкуренции и экономики Ульяновской области</w:t>
      </w:r>
      <w:r w:rsidR="00DA39D0" w:rsidRPr="00AC7F4B">
        <w:rPr>
          <w:rFonts w:eastAsia="Calibri"/>
          <w:sz w:val="28"/>
          <w:szCs w:val="28"/>
        </w:rPr>
        <w:t xml:space="preserve"> </w:t>
      </w:r>
      <w:r w:rsidR="00E059F4" w:rsidRPr="00AC7F4B">
        <w:rPr>
          <w:rFonts w:eastAsia="Calibri"/>
          <w:sz w:val="28"/>
          <w:szCs w:val="28"/>
        </w:rPr>
        <w:t xml:space="preserve">на основе </w:t>
      </w:r>
      <w:r w:rsidR="00DA39D0" w:rsidRPr="00AC7F4B">
        <w:rPr>
          <w:rFonts w:eastAsia="Calibri"/>
          <w:sz w:val="28"/>
          <w:szCs w:val="28"/>
        </w:rPr>
        <w:t>информационно-аналитически</w:t>
      </w:r>
      <w:r w:rsidR="00E059F4" w:rsidRPr="00AC7F4B">
        <w:rPr>
          <w:rFonts w:eastAsia="Calibri"/>
          <w:sz w:val="28"/>
          <w:szCs w:val="28"/>
        </w:rPr>
        <w:t>х</w:t>
      </w:r>
      <w:r w:rsidR="00DA39D0" w:rsidRPr="00AC7F4B">
        <w:rPr>
          <w:rFonts w:eastAsia="Calibri"/>
          <w:sz w:val="28"/>
          <w:szCs w:val="28"/>
        </w:rPr>
        <w:t xml:space="preserve"> материал</w:t>
      </w:r>
      <w:r w:rsidR="00E059F4" w:rsidRPr="00AC7F4B">
        <w:rPr>
          <w:rFonts w:eastAsia="Calibri"/>
          <w:sz w:val="28"/>
          <w:szCs w:val="28"/>
        </w:rPr>
        <w:t>ов</w:t>
      </w:r>
      <w:r w:rsidR="00DA39D0" w:rsidRPr="00AC7F4B">
        <w:rPr>
          <w:rFonts w:eastAsia="Calibri"/>
          <w:sz w:val="28"/>
          <w:szCs w:val="28"/>
        </w:rPr>
        <w:t>, представленны</w:t>
      </w:r>
      <w:r w:rsidR="00E059F4" w:rsidRPr="00AC7F4B">
        <w:rPr>
          <w:rFonts w:eastAsia="Calibri"/>
          <w:sz w:val="28"/>
          <w:szCs w:val="28"/>
        </w:rPr>
        <w:t>х</w:t>
      </w:r>
      <w:r w:rsidR="00DA39D0" w:rsidRPr="00AC7F4B">
        <w:rPr>
          <w:rFonts w:eastAsia="Calibri"/>
          <w:sz w:val="28"/>
          <w:szCs w:val="28"/>
        </w:rPr>
        <w:t xml:space="preserve"> </w:t>
      </w:r>
      <w:r w:rsidR="0029752B" w:rsidRPr="00AC7F4B">
        <w:rPr>
          <w:rFonts w:eastAsia="Calibri"/>
          <w:sz w:val="28"/>
          <w:szCs w:val="28"/>
        </w:rPr>
        <w:t>уполномоченным органом</w:t>
      </w:r>
      <w:r w:rsidR="00913C3D" w:rsidRPr="00AC7F4B">
        <w:rPr>
          <w:rFonts w:eastAsia="Calibri"/>
          <w:sz w:val="28"/>
          <w:szCs w:val="28"/>
        </w:rPr>
        <w:t>, проанализировало действующ</w:t>
      </w:r>
      <w:r w:rsidR="004512A9">
        <w:rPr>
          <w:rFonts w:eastAsia="Calibri"/>
          <w:sz w:val="28"/>
          <w:szCs w:val="28"/>
        </w:rPr>
        <w:t>ую редакцию статьи 47</w:t>
      </w:r>
      <w:r w:rsidR="00913C3D" w:rsidRPr="00AC7F4B">
        <w:rPr>
          <w:rFonts w:eastAsia="Calibri"/>
          <w:sz w:val="28"/>
          <w:szCs w:val="28"/>
        </w:rPr>
        <w:t xml:space="preserve"> Закона Ульяновской области № </w:t>
      </w:r>
      <w:r w:rsidR="0029752B" w:rsidRPr="00AC7F4B">
        <w:rPr>
          <w:rFonts w:eastAsia="Calibri"/>
          <w:sz w:val="28"/>
          <w:szCs w:val="28"/>
        </w:rPr>
        <w:t>73</w:t>
      </w:r>
      <w:r w:rsidR="00913C3D" w:rsidRPr="00AC7F4B">
        <w:rPr>
          <w:rFonts w:eastAsia="Calibri"/>
          <w:sz w:val="28"/>
          <w:szCs w:val="28"/>
        </w:rPr>
        <w:t>-ЗО и иных нормативных правовых актов во взаимосвязи со сложившейся практикой их при</w:t>
      </w:r>
      <w:r w:rsidR="00913C3D" w:rsidRPr="00AC7F4B">
        <w:rPr>
          <w:sz w:val="28"/>
          <w:szCs w:val="28"/>
        </w:rPr>
        <w:t>менения</w:t>
      </w:r>
      <w:r w:rsidR="00881BC8">
        <w:rPr>
          <w:sz w:val="28"/>
          <w:szCs w:val="28"/>
        </w:rPr>
        <w:t xml:space="preserve"> и</w:t>
      </w:r>
      <w:r w:rsidR="00E3737F" w:rsidRPr="00AC7F4B">
        <w:rPr>
          <w:sz w:val="28"/>
          <w:szCs w:val="28"/>
        </w:rPr>
        <w:t xml:space="preserve"> </w:t>
      </w:r>
      <w:r w:rsidR="0029752B" w:rsidRPr="00AC7F4B">
        <w:rPr>
          <w:sz w:val="28"/>
          <w:szCs w:val="28"/>
        </w:rPr>
        <w:t>предлагает</w:t>
      </w:r>
      <w:r w:rsidR="00881BC8">
        <w:rPr>
          <w:sz w:val="28"/>
          <w:szCs w:val="28"/>
        </w:rPr>
        <w:t xml:space="preserve"> в</w:t>
      </w:r>
      <w:r w:rsidR="00AC7F4B" w:rsidRPr="00E93BB7">
        <w:rPr>
          <w:sz w:val="28"/>
          <w:szCs w:val="28"/>
        </w:rPr>
        <w:t xml:space="preserve"> целях повышения эффективности использования бюджетных средств областного бюджета Ульяновской области </w:t>
      </w:r>
      <w:r w:rsidR="00AC7F4B" w:rsidRPr="00E93BB7">
        <w:rPr>
          <w:b/>
          <w:sz w:val="28"/>
          <w:szCs w:val="28"/>
        </w:rPr>
        <w:t>р</w:t>
      </w:r>
      <w:r w:rsidR="00C11A38" w:rsidRPr="00E93BB7">
        <w:rPr>
          <w:b/>
          <w:sz w:val="28"/>
          <w:szCs w:val="28"/>
        </w:rPr>
        <w:t xml:space="preserve">ассмотреть </w:t>
      </w:r>
      <w:r w:rsidR="00881BC8">
        <w:rPr>
          <w:b/>
          <w:sz w:val="28"/>
          <w:szCs w:val="28"/>
        </w:rPr>
        <w:t>возможность предоста</w:t>
      </w:r>
      <w:r w:rsidR="00C11A38" w:rsidRPr="00E93BB7">
        <w:rPr>
          <w:b/>
          <w:sz w:val="28"/>
          <w:szCs w:val="28"/>
        </w:rPr>
        <w:t>вления единовременных выплат лицам</w:t>
      </w:r>
      <w:r w:rsidR="00C11A38" w:rsidRPr="00E93BB7">
        <w:rPr>
          <w:sz w:val="28"/>
          <w:szCs w:val="28"/>
        </w:rPr>
        <w:t xml:space="preserve"> при награждении их </w:t>
      </w:r>
      <w:r w:rsidR="00881BC8">
        <w:rPr>
          <w:sz w:val="28"/>
          <w:szCs w:val="28"/>
        </w:rPr>
        <w:t xml:space="preserve">только </w:t>
      </w:r>
      <w:r w:rsidR="00C11A38" w:rsidRPr="00E93BB7">
        <w:rPr>
          <w:sz w:val="28"/>
          <w:szCs w:val="28"/>
        </w:rPr>
        <w:t>отдельными видами</w:t>
      </w:r>
      <w:proofErr w:type="gramEnd"/>
      <w:r w:rsidR="00C11A38" w:rsidRPr="00E93BB7">
        <w:rPr>
          <w:sz w:val="28"/>
          <w:szCs w:val="28"/>
        </w:rPr>
        <w:t xml:space="preserve"> региональных наград</w:t>
      </w:r>
      <w:r w:rsidR="00881BC8">
        <w:rPr>
          <w:sz w:val="28"/>
          <w:szCs w:val="28"/>
        </w:rPr>
        <w:t>.</w:t>
      </w:r>
    </w:p>
    <w:p w:rsidR="006C1E64" w:rsidRPr="00881BC8" w:rsidRDefault="00881BC8" w:rsidP="00881BC8">
      <w:pPr>
        <w:pStyle w:val="ConsPlusTitle"/>
        <w:ind w:firstLine="709"/>
        <w:jc w:val="both"/>
        <w:outlineLvl w:val="1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А также</w:t>
      </w:r>
      <w:r w:rsidR="007745E5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учитывая  </w:t>
      </w:r>
      <w:r w:rsidRPr="00881BC8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опыт субъектов Российской </w:t>
      </w:r>
      <w:proofErr w:type="gramStart"/>
      <w:r w:rsidRPr="00881BC8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Федерации</w:t>
      </w:r>
      <w:proofErr w:type="gramEnd"/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рекомендуем </w:t>
      </w:r>
      <w:r w:rsidR="008A49A0" w:rsidRPr="00881BC8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дополнить действующее регулирование положениями, регламентирующими меры </w:t>
      </w:r>
      <w:r w:rsidR="007953ED" w:rsidRPr="00881BC8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морального стимулирования лиц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,</w:t>
      </w:r>
      <w:r w:rsidR="007953ED" w:rsidRPr="00881BC8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имеющих региональные награды, и лиц, которым присвоено почётное звание Ульяновской области</w:t>
      </w:r>
      <w:r w:rsidR="006C1E64" w:rsidRPr="00881BC8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. </w:t>
      </w:r>
    </w:p>
    <w:p w:rsidR="006C1E64" w:rsidRPr="00881BC8" w:rsidRDefault="006C1E64" w:rsidP="00B5077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CE628C" w:rsidRPr="00C26A13" w:rsidRDefault="00E93BB7" w:rsidP="00B5077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CE628C" w:rsidRPr="00C26A13">
        <w:rPr>
          <w:b/>
          <w:sz w:val="28"/>
          <w:szCs w:val="28"/>
        </w:rPr>
        <w:t>. Выводы по результатам проведения экспертизы.</w:t>
      </w:r>
    </w:p>
    <w:p w:rsidR="00AE0B15" w:rsidRPr="005C5267" w:rsidRDefault="00086592" w:rsidP="00B5077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164C1">
        <w:rPr>
          <w:rFonts w:eastAsia="Calibri"/>
          <w:sz w:val="28"/>
          <w:szCs w:val="28"/>
        </w:rPr>
        <w:t xml:space="preserve">По итогам </w:t>
      </w:r>
      <w:r w:rsidRPr="005C5267">
        <w:rPr>
          <w:rFonts w:eastAsia="Calibri"/>
          <w:sz w:val="28"/>
          <w:szCs w:val="28"/>
        </w:rPr>
        <w:t>экспертизы социально</w:t>
      </w:r>
      <w:r w:rsidR="005C5267" w:rsidRPr="005C5267">
        <w:rPr>
          <w:rFonts w:eastAsia="Calibri"/>
          <w:sz w:val="28"/>
          <w:szCs w:val="28"/>
        </w:rPr>
        <w:t>-</w:t>
      </w:r>
      <w:r w:rsidRPr="005C5267">
        <w:rPr>
          <w:rFonts w:eastAsia="Calibri"/>
          <w:sz w:val="28"/>
          <w:szCs w:val="28"/>
        </w:rPr>
        <w:t xml:space="preserve">экономической эффективности </w:t>
      </w:r>
      <w:r w:rsidR="00E02C22" w:rsidRPr="005C5267">
        <w:rPr>
          <w:sz w:val="28"/>
          <w:szCs w:val="28"/>
        </w:rPr>
        <w:t xml:space="preserve">Закона Ульяновской области от </w:t>
      </w:r>
      <w:r w:rsidR="00C26A13" w:rsidRPr="005C5267">
        <w:rPr>
          <w:sz w:val="28"/>
          <w:szCs w:val="28"/>
        </w:rPr>
        <w:t xml:space="preserve"> 05.05.2011</w:t>
      </w:r>
      <w:r w:rsidR="00E02C22" w:rsidRPr="005C5267">
        <w:rPr>
          <w:sz w:val="28"/>
          <w:szCs w:val="28"/>
        </w:rPr>
        <w:t xml:space="preserve"> № </w:t>
      </w:r>
      <w:r w:rsidR="00C26A13" w:rsidRPr="005C5267">
        <w:rPr>
          <w:sz w:val="28"/>
          <w:szCs w:val="28"/>
        </w:rPr>
        <w:t>73</w:t>
      </w:r>
      <w:r w:rsidR="00E02C22" w:rsidRPr="005C5267">
        <w:rPr>
          <w:sz w:val="28"/>
          <w:szCs w:val="28"/>
        </w:rPr>
        <w:t xml:space="preserve">-ЗО «О </w:t>
      </w:r>
      <w:r w:rsidR="00C26A13" w:rsidRPr="005C5267">
        <w:rPr>
          <w:sz w:val="28"/>
          <w:szCs w:val="28"/>
        </w:rPr>
        <w:t>наградах</w:t>
      </w:r>
      <w:r w:rsidR="00E02C22" w:rsidRPr="005C5267">
        <w:rPr>
          <w:sz w:val="28"/>
          <w:szCs w:val="28"/>
        </w:rPr>
        <w:t xml:space="preserve"> Ульяновской области» (статьи </w:t>
      </w:r>
      <w:r w:rsidR="00C26A13" w:rsidRPr="005C5267">
        <w:rPr>
          <w:sz w:val="28"/>
          <w:szCs w:val="28"/>
        </w:rPr>
        <w:t>47</w:t>
      </w:r>
      <w:r w:rsidR="00E02C22" w:rsidRPr="005C5267">
        <w:rPr>
          <w:sz w:val="28"/>
          <w:szCs w:val="28"/>
        </w:rPr>
        <w:t>),</w:t>
      </w:r>
      <w:r w:rsidRPr="005C5267">
        <w:rPr>
          <w:sz w:val="28"/>
          <w:szCs w:val="28"/>
        </w:rPr>
        <w:t xml:space="preserve"> </w:t>
      </w:r>
      <w:r w:rsidRPr="005C5267">
        <w:rPr>
          <w:rFonts w:eastAsia="Calibri"/>
          <w:sz w:val="28"/>
          <w:szCs w:val="28"/>
        </w:rPr>
        <w:t xml:space="preserve">считаем, что </w:t>
      </w:r>
      <w:r w:rsidR="005C5267" w:rsidRPr="005C5267">
        <w:rPr>
          <w:sz w:val="28"/>
          <w:szCs w:val="28"/>
        </w:rPr>
        <w:t xml:space="preserve">заявленные при принятии акта </w:t>
      </w:r>
      <w:r w:rsidR="005C5267" w:rsidRPr="005C5267">
        <w:rPr>
          <w:b/>
          <w:sz w:val="28"/>
          <w:szCs w:val="28"/>
        </w:rPr>
        <w:t>цели рассматриваемого правового регулирования достигаются</w:t>
      </w:r>
      <w:r w:rsidR="00881BC8">
        <w:rPr>
          <w:b/>
          <w:sz w:val="28"/>
          <w:szCs w:val="28"/>
        </w:rPr>
        <w:t xml:space="preserve">. </w:t>
      </w:r>
      <w:r w:rsidR="00881BC8" w:rsidRPr="00881BC8">
        <w:rPr>
          <w:sz w:val="28"/>
          <w:szCs w:val="28"/>
        </w:rPr>
        <w:t>Однако</w:t>
      </w:r>
      <w:r w:rsidR="005C5267" w:rsidRPr="005C5267">
        <w:rPr>
          <w:b/>
          <w:sz w:val="28"/>
          <w:szCs w:val="28"/>
        </w:rPr>
        <w:t xml:space="preserve"> </w:t>
      </w:r>
      <w:r w:rsidR="005C5267" w:rsidRPr="005C5267">
        <w:rPr>
          <w:rFonts w:eastAsia="Calibri"/>
          <w:sz w:val="28"/>
          <w:szCs w:val="28"/>
        </w:rPr>
        <w:t>акт</w:t>
      </w:r>
      <w:r w:rsidR="00AE0B15" w:rsidRPr="005C5267">
        <w:rPr>
          <w:rFonts w:eastAsia="Calibri"/>
          <w:sz w:val="28"/>
          <w:szCs w:val="28"/>
        </w:rPr>
        <w:t xml:space="preserve"> содержит положения, способствующие возникновению </w:t>
      </w:r>
      <w:r w:rsidR="00AE0B15" w:rsidRPr="00E757E3">
        <w:rPr>
          <w:rFonts w:eastAsia="Calibri"/>
          <w:b/>
          <w:sz w:val="28"/>
          <w:szCs w:val="28"/>
        </w:rPr>
        <w:t>неэффективного использования бюджетных средств областного бюджета Ульяновской области.</w:t>
      </w:r>
      <w:r w:rsidR="00881BC8">
        <w:rPr>
          <w:rFonts w:eastAsia="Calibri"/>
          <w:b/>
          <w:sz w:val="28"/>
          <w:szCs w:val="28"/>
        </w:rPr>
        <w:t xml:space="preserve"> </w:t>
      </w:r>
    </w:p>
    <w:p w:rsidR="00AE0B15" w:rsidRDefault="00AE0B15" w:rsidP="008F10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745E5" w:rsidRDefault="007745E5" w:rsidP="008F10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745E5" w:rsidRDefault="007745E5" w:rsidP="008F10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D73C6" w:rsidRPr="009C5D4E" w:rsidTr="005D73C6">
        <w:tc>
          <w:tcPr>
            <w:tcW w:w="4927" w:type="dxa"/>
          </w:tcPr>
          <w:p w:rsidR="005D73C6" w:rsidRPr="007164C1" w:rsidRDefault="00432D4F" w:rsidP="008F104B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</w:t>
            </w:r>
            <w:r w:rsidR="005D73C6" w:rsidRPr="007164C1">
              <w:rPr>
                <w:sz w:val="28"/>
                <w:szCs w:val="28"/>
              </w:rPr>
              <w:t>Министр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927" w:type="dxa"/>
          </w:tcPr>
          <w:p w:rsidR="005D73C6" w:rsidRPr="007164C1" w:rsidRDefault="007164C1" w:rsidP="005D73C6">
            <w:pPr>
              <w:jc w:val="right"/>
              <w:rPr>
                <w:sz w:val="28"/>
                <w:szCs w:val="28"/>
              </w:rPr>
            </w:pPr>
            <w:proofErr w:type="spellStart"/>
            <w:r w:rsidRPr="007164C1">
              <w:rPr>
                <w:sz w:val="28"/>
                <w:szCs w:val="28"/>
              </w:rPr>
              <w:t>Р.Т.Давлятшин</w:t>
            </w:r>
            <w:proofErr w:type="spellEnd"/>
          </w:p>
        </w:tc>
      </w:tr>
    </w:tbl>
    <w:p w:rsidR="00E91A17" w:rsidRDefault="00E91A17" w:rsidP="008F104B">
      <w:pPr>
        <w:ind w:firstLine="709"/>
        <w:jc w:val="both"/>
        <w:rPr>
          <w:sz w:val="16"/>
          <w:szCs w:val="16"/>
          <w:highlight w:val="yellow"/>
        </w:rPr>
      </w:pPr>
    </w:p>
    <w:p w:rsidR="005C5267" w:rsidRDefault="005C5267" w:rsidP="008F104B">
      <w:pPr>
        <w:ind w:firstLine="709"/>
        <w:jc w:val="both"/>
        <w:rPr>
          <w:sz w:val="16"/>
          <w:szCs w:val="16"/>
          <w:highlight w:val="yellow"/>
        </w:rPr>
      </w:pPr>
    </w:p>
    <w:p w:rsidR="005C5267" w:rsidRDefault="005C5267" w:rsidP="008F104B">
      <w:pPr>
        <w:ind w:firstLine="709"/>
        <w:jc w:val="both"/>
        <w:rPr>
          <w:sz w:val="16"/>
          <w:szCs w:val="16"/>
          <w:highlight w:val="yellow"/>
        </w:rPr>
      </w:pPr>
    </w:p>
    <w:p w:rsidR="008F6DE8" w:rsidRDefault="008F6DE8" w:rsidP="008F104B">
      <w:pPr>
        <w:ind w:firstLine="709"/>
        <w:jc w:val="both"/>
        <w:rPr>
          <w:sz w:val="16"/>
          <w:szCs w:val="16"/>
          <w:highlight w:val="yellow"/>
        </w:rPr>
      </w:pPr>
    </w:p>
    <w:p w:rsidR="008F6DE8" w:rsidRDefault="008F6DE8" w:rsidP="008F104B">
      <w:pPr>
        <w:ind w:firstLine="709"/>
        <w:jc w:val="both"/>
        <w:rPr>
          <w:sz w:val="16"/>
          <w:szCs w:val="16"/>
          <w:highlight w:val="yellow"/>
        </w:rPr>
      </w:pPr>
    </w:p>
    <w:p w:rsidR="007745E5" w:rsidRDefault="007745E5" w:rsidP="008F104B">
      <w:pPr>
        <w:ind w:firstLine="709"/>
        <w:jc w:val="both"/>
        <w:rPr>
          <w:sz w:val="16"/>
          <w:szCs w:val="16"/>
          <w:highlight w:val="yellow"/>
        </w:rPr>
      </w:pPr>
    </w:p>
    <w:p w:rsidR="007745E5" w:rsidRDefault="007745E5" w:rsidP="008F104B">
      <w:pPr>
        <w:ind w:firstLine="709"/>
        <w:jc w:val="both"/>
        <w:rPr>
          <w:sz w:val="16"/>
          <w:szCs w:val="16"/>
          <w:highlight w:val="yellow"/>
        </w:rPr>
      </w:pPr>
    </w:p>
    <w:p w:rsidR="007745E5" w:rsidRDefault="007745E5" w:rsidP="008F104B">
      <w:pPr>
        <w:ind w:firstLine="709"/>
        <w:jc w:val="both"/>
        <w:rPr>
          <w:sz w:val="16"/>
          <w:szCs w:val="16"/>
          <w:highlight w:val="yellow"/>
        </w:rPr>
      </w:pPr>
    </w:p>
    <w:p w:rsidR="007745E5" w:rsidRDefault="007745E5" w:rsidP="008F104B">
      <w:pPr>
        <w:ind w:firstLine="709"/>
        <w:jc w:val="both"/>
        <w:rPr>
          <w:sz w:val="16"/>
          <w:szCs w:val="16"/>
          <w:highlight w:val="yellow"/>
        </w:rPr>
      </w:pPr>
    </w:p>
    <w:p w:rsidR="007745E5" w:rsidRDefault="007745E5" w:rsidP="008F104B">
      <w:pPr>
        <w:ind w:firstLine="709"/>
        <w:jc w:val="both"/>
        <w:rPr>
          <w:sz w:val="16"/>
          <w:szCs w:val="16"/>
          <w:highlight w:val="yellow"/>
        </w:rPr>
      </w:pPr>
    </w:p>
    <w:p w:rsidR="007745E5" w:rsidRDefault="007745E5" w:rsidP="008F104B">
      <w:pPr>
        <w:ind w:firstLine="709"/>
        <w:jc w:val="both"/>
        <w:rPr>
          <w:sz w:val="16"/>
          <w:szCs w:val="16"/>
          <w:highlight w:val="yellow"/>
        </w:rPr>
      </w:pPr>
    </w:p>
    <w:p w:rsidR="007745E5" w:rsidRDefault="007745E5" w:rsidP="008F104B">
      <w:pPr>
        <w:ind w:firstLine="709"/>
        <w:jc w:val="both"/>
        <w:rPr>
          <w:sz w:val="16"/>
          <w:szCs w:val="16"/>
          <w:highlight w:val="yellow"/>
        </w:rPr>
      </w:pPr>
    </w:p>
    <w:p w:rsidR="007745E5" w:rsidRDefault="007745E5" w:rsidP="008F104B">
      <w:pPr>
        <w:ind w:firstLine="709"/>
        <w:jc w:val="both"/>
        <w:rPr>
          <w:sz w:val="16"/>
          <w:szCs w:val="16"/>
          <w:highlight w:val="yellow"/>
        </w:rPr>
      </w:pPr>
    </w:p>
    <w:p w:rsidR="007745E5" w:rsidRDefault="007745E5" w:rsidP="008F104B">
      <w:pPr>
        <w:ind w:firstLine="709"/>
        <w:jc w:val="both"/>
        <w:rPr>
          <w:sz w:val="16"/>
          <w:szCs w:val="16"/>
          <w:highlight w:val="yellow"/>
        </w:rPr>
      </w:pPr>
    </w:p>
    <w:p w:rsidR="007745E5" w:rsidRDefault="007745E5" w:rsidP="008F104B">
      <w:pPr>
        <w:ind w:firstLine="709"/>
        <w:jc w:val="both"/>
        <w:rPr>
          <w:sz w:val="16"/>
          <w:szCs w:val="16"/>
          <w:highlight w:val="yellow"/>
        </w:rPr>
      </w:pPr>
    </w:p>
    <w:p w:rsidR="007745E5" w:rsidRDefault="007745E5" w:rsidP="008F104B">
      <w:pPr>
        <w:ind w:firstLine="709"/>
        <w:jc w:val="both"/>
        <w:rPr>
          <w:sz w:val="16"/>
          <w:szCs w:val="16"/>
          <w:highlight w:val="yellow"/>
        </w:rPr>
      </w:pPr>
    </w:p>
    <w:p w:rsidR="007745E5" w:rsidRDefault="007745E5" w:rsidP="008F104B">
      <w:pPr>
        <w:ind w:firstLine="709"/>
        <w:jc w:val="both"/>
        <w:rPr>
          <w:sz w:val="16"/>
          <w:szCs w:val="16"/>
          <w:highlight w:val="yellow"/>
        </w:rPr>
      </w:pPr>
    </w:p>
    <w:p w:rsidR="007745E5" w:rsidRDefault="007745E5" w:rsidP="008F104B">
      <w:pPr>
        <w:ind w:firstLine="709"/>
        <w:jc w:val="both"/>
        <w:rPr>
          <w:sz w:val="16"/>
          <w:szCs w:val="16"/>
          <w:highlight w:val="yellow"/>
        </w:rPr>
      </w:pPr>
    </w:p>
    <w:p w:rsidR="007745E5" w:rsidRDefault="007745E5" w:rsidP="008F104B">
      <w:pPr>
        <w:ind w:firstLine="709"/>
        <w:jc w:val="both"/>
        <w:rPr>
          <w:sz w:val="16"/>
          <w:szCs w:val="16"/>
          <w:highlight w:val="yellow"/>
        </w:rPr>
      </w:pPr>
    </w:p>
    <w:p w:rsidR="007745E5" w:rsidRDefault="007745E5" w:rsidP="008F104B">
      <w:pPr>
        <w:ind w:firstLine="709"/>
        <w:jc w:val="both"/>
        <w:rPr>
          <w:sz w:val="16"/>
          <w:szCs w:val="16"/>
          <w:highlight w:val="yellow"/>
        </w:rPr>
      </w:pPr>
    </w:p>
    <w:p w:rsidR="007745E5" w:rsidRDefault="007745E5" w:rsidP="008F104B">
      <w:pPr>
        <w:ind w:firstLine="709"/>
        <w:jc w:val="both"/>
        <w:rPr>
          <w:sz w:val="16"/>
          <w:szCs w:val="16"/>
          <w:highlight w:val="yellow"/>
        </w:rPr>
      </w:pPr>
    </w:p>
    <w:p w:rsidR="007745E5" w:rsidRDefault="007745E5" w:rsidP="008F104B">
      <w:pPr>
        <w:ind w:firstLine="709"/>
        <w:jc w:val="both"/>
        <w:rPr>
          <w:sz w:val="16"/>
          <w:szCs w:val="16"/>
          <w:highlight w:val="yellow"/>
        </w:rPr>
      </w:pPr>
    </w:p>
    <w:p w:rsidR="007745E5" w:rsidRDefault="007745E5" w:rsidP="008F104B">
      <w:pPr>
        <w:ind w:firstLine="709"/>
        <w:jc w:val="both"/>
        <w:rPr>
          <w:sz w:val="16"/>
          <w:szCs w:val="16"/>
          <w:highlight w:val="yellow"/>
        </w:rPr>
      </w:pPr>
    </w:p>
    <w:p w:rsidR="008F6DE8" w:rsidRDefault="008F6DE8" w:rsidP="008F104B">
      <w:pPr>
        <w:ind w:firstLine="709"/>
        <w:jc w:val="both"/>
        <w:rPr>
          <w:sz w:val="16"/>
          <w:szCs w:val="16"/>
          <w:highlight w:val="yellow"/>
        </w:rPr>
      </w:pPr>
    </w:p>
    <w:p w:rsidR="00432D4F" w:rsidRDefault="00432D4F" w:rsidP="008F104B">
      <w:pPr>
        <w:ind w:firstLine="709"/>
        <w:jc w:val="both"/>
        <w:rPr>
          <w:sz w:val="16"/>
          <w:szCs w:val="16"/>
          <w:highlight w:val="yellow"/>
        </w:rPr>
      </w:pPr>
    </w:p>
    <w:p w:rsidR="00432D4F" w:rsidRDefault="00432D4F" w:rsidP="008F104B">
      <w:pPr>
        <w:ind w:firstLine="709"/>
        <w:jc w:val="both"/>
        <w:rPr>
          <w:sz w:val="16"/>
          <w:szCs w:val="16"/>
          <w:highlight w:val="yellow"/>
        </w:rPr>
      </w:pPr>
    </w:p>
    <w:p w:rsidR="00432D4F" w:rsidRDefault="00432D4F" w:rsidP="008F104B">
      <w:pPr>
        <w:ind w:firstLine="709"/>
        <w:jc w:val="both"/>
        <w:rPr>
          <w:sz w:val="16"/>
          <w:szCs w:val="16"/>
          <w:highlight w:val="yellow"/>
        </w:rPr>
      </w:pPr>
    </w:p>
    <w:p w:rsidR="00432D4F" w:rsidRDefault="00432D4F" w:rsidP="008F104B">
      <w:pPr>
        <w:ind w:firstLine="709"/>
        <w:jc w:val="both"/>
        <w:rPr>
          <w:sz w:val="16"/>
          <w:szCs w:val="16"/>
          <w:highlight w:val="yellow"/>
        </w:rPr>
      </w:pPr>
    </w:p>
    <w:p w:rsidR="005C5267" w:rsidRPr="007745E5" w:rsidRDefault="005C5267" w:rsidP="008F104B">
      <w:pPr>
        <w:ind w:firstLine="709"/>
        <w:jc w:val="both"/>
        <w:rPr>
          <w:sz w:val="16"/>
          <w:szCs w:val="16"/>
        </w:rPr>
      </w:pPr>
    </w:p>
    <w:p w:rsidR="008F104B" w:rsidRPr="007745E5" w:rsidRDefault="009B04AF" w:rsidP="00063BA2">
      <w:pPr>
        <w:jc w:val="both"/>
        <w:rPr>
          <w:sz w:val="20"/>
          <w:szCs w:val="20"/>
        </w:rPr>
      </w:pPr>
      <w:proofErr w:type="spellStart"/>
      <w:r w:rsidRPr="007745E5">
        <w:rPr>
          <w:sz w:val="20"/>
          <w:szCs w:val="20"/>
        </w:rPr>
        <w:t>Копыльцова</w:t>
      </w:r>
      <w:proofErr w:type="spellEnd"/>
      <w:r w:rsidRPr="007745E5">
        <w:rPr>
          <w:sz w:val="20"/>
          <w:szCs w:val="20"/>
        </w:rPr>
        <w:t xml:space="preserve"> Я.Б.</w:t>
      </w:r>
    </w:p>
    <w:p w:rsidR="008F104B" w:rsidRPr="007745E5" w:rsidRDefault="008F104B" w:rsidP="00063BA2">
      <w:pPr>
        <w:jc w:val="both"/>
        <w:rPr>
          <w:sz w:val="20"/>
          <w:szCs w:val="20"/>
        </w:rPr>
      </w:pPr>
      <w:proofErr w:type="spellStart"/>
      <w:r w:rsidRPr="007745E5">
        <w:rPr>
          <w:sz w:val="20"/>
          <w:szCs w:val="20"/>
        </w:rPr>
        <w:t>Лезенкова</w:t>
      </w:r>
      <w:proofErr w:type="spellEnd"/>
      <w:r w:rsidRPr="007745E5">
        <w:rPr>
          <w:sz w:val="20"/>
          <w:szCs w:val="20"/>
        </w:rPr>
        <w:t xml:space="preserve"> Т.С.</w:t>
      </w:r>
    </w:p>
    <w:p w:rsidR="00EF0DDC" w:rsidRDefault="00D64172" w:rsidP="00063BA2">
      <w:pPr>
        <w:jc w:val="both"/>
        <w:rPr>
          <w:sz w:val="20"/>
          <w:szCs w:val="20"/>
        </w:rPr>
      </w:pPr>
      <w:r w:rsidRPr="007745E5">
        <w:rPr>
          <w:sz w:val="20"/>
          <w:szCs w:val="20"/>
        </w:rPr>
        <w:t>24-16-47</w:t>
      </w:r>
    </w:p>
    <w:sectPr w:rsidR="00EF0DDC" w:rsidSect="006B519F">
      <w:headerReference w:type="even" r:id="rId13"/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262" w:rsidRDefault="004B2262">
      <w:r>
        <w:separator/>
      </w:r>
    </w:p>
  </w:endnote>
  <w:endnote w:type="continuationSeparator" w:id="0">
    <w:p w:rsidR="004B2262" w:rsidRDefault="004B2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262" w:rsidRDefault="004B2262">
      <w:r>
        <w:separator/>
      </w:r>
    </w:p>
  </w:footnote>
  <w:footnote w:type="continuationSeparator" w:id="0">
    <w:p w:rsidR="004B2262" w:rsidRDefault="004B2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94D" w:rsidRDefault="002C094D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C094D" w:rsidRDefault="002C094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94D" w:rsidRDefault="002C094D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80998">
      <w:rPr>
        <w:rStyle w:val="a7"/>
        <w:noProof/>
      </w:rPr>
      <w:t>14</w:t>
    </w:r>
    <w:r>
      <w:rPr>
        <w:rStyle w:val="a7"/>
      </w:rPr>
      <w:fldChar w:fldCharType="end"/>
    </w:r>
  </w:p>
  <w:p w:rsidR="002C094D" w:rsidRDefault="002C094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22D"/>
    <w:multiLevelType w:val="hybridMultilevel"/>
    <w:tmpl w:val="55EC992E"/>
    <w:lvl w:ilvl="0" w:tplc="1C6E01AE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067859A0"/>
    <w:multiLevelType w:val="hybridMultilevel"/>
    <w:tmpl w:val="B4080440"/>
    <w:lvl w:ilvl="0" w:tplc="27C6492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783A49"/>
    <w:multiLevelType w:val="hybridMultilevel"/>
    <w:tmpl w:val="513E20C2"/>
    <w:lvl w:ilvl="0" w:tplc="7FB4A4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321813"/>
    <w:multiLevelType w:val="hybridMultilevel"/>
    <w:tmpl w:val="7270AA4A"/>
    <w:lvl w:ilvl="0" w:tplc="4A564D6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E42E99"/>
    <w:multiLevelType w:val="hybridMultilevel"/>
    <w:tmpl w:val="A46C35F4"/>
    <w:lvl w:ilvl="0" w:tplc="BE1E35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C633FC7"/>
    <w:multiLevelType w:val="hybridMultilevel"/>
    <w:tmpl w:val="6018E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B6016"/>
    <w:multiLevelType w:val="hybridMultilevel"/>
    <w:tmpl w:val="FE64E77A"/>
    <w:lvl w:ilvl="0" w:tplc="75F47618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033CEF"/>
    <w:multiLevelType w:val="hybridMultilevel"/>
    <w:tmpl w:val="2A72BFF2"/>
    <w:lvl w:ilvl="0" w:tplc="3EB0381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9A3406"/>
    <w:multiLevelType w:val="hybridMultilevel"/>
    <w:tmpl w:val="2230F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A3EED"/>
    <w:multiLevelType w:val="multilevel"/>
    <w:tmpl w:val="BD24A8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3727241F"/>
    <w:multiLevelType w:val="hybridMultilevel"/>
    <w:tmpl w:val="13366C9E"/>
    <w:lvl w:ilvl="0" w:tplc="43E638D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3A1E4AA0"/>
    <w:multiLevelType w:val="hybridMultilevel"/>
    <w:tmpl w:val="F126C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C71E16"/>
    <w:multiLevelType w:val="hybridMultilevel"/>
    <w:tmpl w:val="7722E9C8"/>
    <w:lvl w:ilvl="0" w:tplc="2954BE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BEA48EC"/>
    <w:multiLevelType w:val="hybridMultilevel"/>
    <w:tmpl w:val="B9022276"/>
    <w:lvl w:ilvl="0" w:tplc="C882A8A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FE0FD5"/>
    <w:multiLevelType w:val="hybridMultilevel"/>
    <w:tmpl w:val="26C82C38"/>
    <w:lvl w:ilvl="0" w:tplc="7602A6BC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9B44EF8"/>
    <w:multiLevelType w:val="hybridMultilevel"/>
    <w:tmpl w:val="F126C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F8651E"/>
    <w:multiLevelType w:val="hybridMultilevel"/>
    <w:tmpl w:val="03F64BF0"/>
    <w:lvl w:ilvl="0" w:tplc="E3444E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C7C559E"/>
    <w:multiLevelType w:val="hybridMultilevel"/>
    <w:tmpl w:val="44BC720C"/>
    <w:lvl w:ilvl="0" w:tplc="B8320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DA67C6D"/>
    <w:multiLevelType w:val="multilevel"/>
    <w:tmpl w:val="47FC13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BF1FDC"/>
    <w:multiLevelType w:val="hybridMultilevel"/>
    <w:tmpl w:val="C65065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78C33BB"/>
    <w:multiLevelType w:val="hybridMultilevel"/>
    <w:tmpl w:val="D256B89C"/>
    <w:lvl w:ilvl="0" w:tplc="648CCC6C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7FB6867"/>
    <w:multiLevelType w:val="hybridMultilevel"/>
    <w:tmpl w:val="4C88888E"/>
    <w:lvl w:ilvl="0" w:tplc="2ADEF3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9716E29"/>
    <w:multiLevelType w:val="hybridMultilevel"/>
    <w:tmpl w:val="E80CB560"/>
    <w:lvl w:ilvl="0" w:tplc="BBA08A2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3281E6B"/>
    <w:multiLevelType w:val="hybridMultilevel"/>
    <w:tmpl w:val="AB86C8C4"/>
    <w:lvl w:ilvl="0" w:tplc="D86AEBA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28">
    <w:nsid w:val="74BD4D63"/>
    <w:multiLevelType w:val="hybridMultilevel"/>
    <w:tmpl w:val="DFF671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5A2262D"/>
    <w:multiLevelType w:val="hybridMultilevel"/>
    <w:tmpl w:val="55EC992E"/>
    <w:lvl w:ilvl="0" w:tplc="1C6E01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abstractNum w:abstractNumId="31">
    <w:nsid w:val="7B472815"/>
    <w:multiLevelType w:val="hybridMultilevel"/>
    <w:tmpl w:val="DB70EA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D5C0B93"/>
    <w:multiLevelType w:val="hybridMultilevel"/>
    <w:tmpl w:val="F126C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3"/>
  </w:num>
  <w:num w:numId="4">
    <w:abstractNumId w:val="30"/>
  </w:num>
  <w:num w:numId="5">
    <w:abstractNumId w:val="27"/>
  </w:num>
  <w:num w:numId="6">
    <w:abstractNumId w:val="14"/>
  </w:num>
  <w:num w:numId="7">
    <w:abstractNumId w:val="10"/>
  </w:num>
  <w:num w:numId="8">
    <w:abstractNumId w:val="18"/>
  </w:num>
  <w:num w:numId="9">
    <w:abstractNumId w:val="13"/>
  </w:num>
  <w:num w:numId="10">
    <w:abstractNumId w:val="28"/>
  </w:num>
  <w:num w:numId="11">
    <w:abstractNumId w:val="22"/>
  </w:num>
  <w:num w:numId="12">
    <w:abstractNumId w:val="31"/>
  </w:num>
  <w:num w:numId="13">
    <w:abstractNumId w:val="9"/>
  </w:num>
  <w:num w:numId="14">
    <w:abstractNumId w:val="25"/>
  </w:num>
  <w:num w:numId="15">
    <w:abstractNumId w:val="11"/>
  </w:num>
  <w:num w:numId="16">
    <w:abstractNumId w:val="2"/>
  </w:num>
  <w:num w:numId="17">
    <w:abstractNumId w:val="24"/>
  </w:num>
  <w:num w:numId="18">
    <w:abstractNumId w:val="21"/>
  </w:num>
  <w:num w:numId="19">
    <w:abstractNumId w:val="23"/>
  </w:num>
  <w:num w:numId="20">
    <w:abstractNumId w:val="26"/>
  </w:num>
  <w:num w:numId="21">
    <w:abstractNumId w:val="5"/>
  </w:num>
  <w:num w:numId="22">
    <w:abstractNumId w:val="8"/>
  </w:num>
  <w:num w:numId="23">
    <w:abstractNumId w:val="6"/>
  </w:num>
  <w:num w:numId="24">
    <w:abstractNumId w:val="32"/>
  </w:num>
  <w:num w:numId="25">
    <w:abstractNumId w:val="15"/>
  </w:num>
  <w:num w:numId="26">
    <w:abstractNumId w:val="20"/>
  </w:num>
  <w:num w:numId="27">
    <w:abstractNumId w:val="17"/>
  </w:num>
  <w:num w:numId="28">
    <w:abstractNumId w:val="12"/>
  </w:num>
  <w:num w:numId="29">
    <w:abstractNumId w:val="0"/>
  </w:num>
  <w:num w:numId="30">
    <w:abstractNumId w:val="29"/>
  </w:num>
  <w:num w:numId="31">
    <w:abstractNumId w:val="7"/>
  </w:num>
  <w:num w:numId="32">
    <w:abstractNumId w:val="1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BA2"/>
    <w:rsid w:val="0000122F"/>
    <w:rsid w:val="00001521"/>
    <w:rsid w:val="00001586"/>
    <w:rsid w:val="00001F26"/>
    <w:rsid w:val="0000232D"/>
    <w:rsid w:val="0000271D"/>
    <w:rsid w:val="000029B2"/>
    <w:rsid w:val="000030BC"/>
    <w:rsid w:val="00004146"/>
    <w:rsid w:val="000043A1"/>
    <w:rsid w:val="000045DA"/>
    <w:rsid w:val="00010407"/>
    <w:rsid w:val="000112F6"/>
    <w:rsid w:val="000113D3"/>
    <w:rsid w:val="000113F5"/>
    <w:rsid w:val="00012D99"/>
    <w:rsid w:val="000132D2"/>
    <w:rsid w:val="00014238"/>
    <w:rsid w:val="00016B00"/>
    <w:rsid w:val="0001709C"/>
    <w:rsid w:val="0001714C"/>
    <w:rsid w:val="00017627"/>
    <w:rsid w:val="000176BC"/>
    <w:rsid w:val="00017942"/>
    <w:rsid w:val="000206F9"/>
    <w:rsid w:val="0002103C"/>
    <w:rsid w:val="00021818"/>
    <w:rsid w:val="00021832"/>
    <w:rsid w:val="00024DF7"/>
    <w:rsid w:val="00024E04"/>
    <w:rsid w:val="00025518"/>
    <w:rsid w:val="00027534"/>
    <w:rsid w:val="000277AC"/>
    <w:rsid w:val="000305DD"/>
    <w:rsid w:val="00031398"/>
    <w:rsid w:val="00031B68"/>
    <w:rsid w:val="0003243F"/>
    <w:rsid w:val="0003713E"/>
    <w:rsid w:val="00037289"/>
    <w:rsid w:val="000373BD"/>
    <w:rsid w:val="00037515"/>
    <w:rsid w:val="00037F96"/>
    <w:rsid w:val="000401F9"/>
    <w:rsid w:val="00040EFF"/>
    <w:rsid w:val="00041DED"/>
    <w:rsid w:val="00041FA6"/>
    <w:rsid w:val="00041FD4"/>
    <w:rsid w:val="00042AE0"/>
    <w:rsid w:val="0004423D"/>
    <w:rsid w:val="00044970"/>
    <w:rsid w:val="000456A7"/>
    <w:rsid w:val="00045FA7"/>
    <w:rsid w:val="0004670F"/>
    <w:rsid w:val="00046DB7"/>
    <w:rsid w:val="000474E3"/>
    <w:rsid w:val="000501AB"/>
    <w:rsid w:val="000515B0"/>
    <w:rsid w:val="00052B6E"/>
    <w:rsid w:val="000535FD"/>
    <w:rsid w:val="0005373C"/>
    <w:rsid w:val="0005376E"/>
    <w:rsid w:val="00053AFA"/>
    <w:rsid w:val="00055120"/>
    <w:rsid w:val="00055619"/>
    <w:rsid w:val="00055798"/>
    <w:rsid w:val="00055D29"/>
    <w:rsid w:val="00056DD3"/>
    <w:rsid w:val="000606B3"/>
    <w:rsid w:val="0006295C"/>
    <w:rsid w:val="00062D65"/>
    <w:rsid w:val="00063AA2"/>
    <w:rsid w:val="00063BA2"/>
    <w:rsid w:val="0006497A"/>
    <w:rsid w:val="00064D24"/>
    <w:rsid w:val="00065106"/>
    <w:rsid w:val="00065383"/>
    <w:rsid w:val="00066330"/>
    <w:rsid w:val="000676E9"/>
    <w:rsid w:val="00067D9F"/>
    <w:rsid w:val="00070A38"/>
    <w:rsid w:val="00070DF8"/>
    <w:rsid w:val="000715B2"/>
    <w:rsid w:val="00071924"/>
    <w:rsid w:val="000726E7"/>
    <w:rsid w:val="00072893"/>
    <w:rsid w:val="00072E07"/>
    <w:rsid w:val="00072F31"/>
    <w:rsid w:val="0007558B"/>
    <w:rsid w:val="000760D5"/>
    <w:rsid w:val="000775DF"/>
    <w:rsid w:val="000777BA"/>
    <w:rsid w:val="00077E07"/>
    <w:rsid w:val="00080A81"/>
    <w:rsid w:val="00082CEE"/>
    <w:rsid w:val="00082F79"/>
    <w:rsid w:val="00083F23"/>
    <w:rsid w:val="00084BA9"/>
    <w:rsid w:val="0008564C"/>
    <w:rsid w:val="00085E34"/>
    <w:rsid w:val="00086592"/>
    <w:rsid w:val="00086A08"/>
    <w:rsid w:val="00086DD7"/>
    <w:rsid w:val="0008735D"/>
    <w:rsid w:val="000873AD"/>
    <w:rsid w:val="000876F0"/>
    <w:rsid w:val="000913C7"/>
    <w:rsid w:val="00091A82"/>
    <w:rsid w:val="00091DE6"/>
    <w:rsid w:val="00091F7F"/>
    <w:rsid w:val="000923C7"/>
    <w:rsid w:val="000925D3"/>
    <w:rsid w:val="00093D96"/>
    <w:rsid w:val="00094810"/>
    <w:rsid w:val="00095312"/>
    <w:rsid w:val="00095ECD"/>
    <w:rsid w:val="00096414"/>
    <w:rsid w:val="0009715B"/>
    <w:rsid w:val="0009797F"/>
    <w:rsid w:val="000A037C"/>
    <w:rsid w:val="000A04D2"/>
    <w:rsid w:val="000A202F"/>
    <w:rsid w:val="000A267D"/>
    <w:rsid w:val="000A39E9"/>
    <w:rsid w:val="000A3EB8"/>
    <w:rsid w:val="000A429F"/>
    <w:rsid w:val="000A4842"/>
    <w:rsid w:val="000A505B"/>
    <w:rsid w:val="000A75F2"/>
    <w:rsid w:val="000A782E"/>
    <w:rsid w:val="000A7F90"/>
    <w:rsid w:val="000B00CB"/>
    <w:rsid w:val="000B0A32"/>
    <w:rsid w:val="000B0C29"/>
    <w:rsid w:val="000B0CF2"/>
    <w:rsid w:val="000B126E"/>
    <w:rsid w:val="000B1E95"/>
    <w:rsid w:val="000B3778"/>
    <w:rsid w:val="000B3F09"/>
    <w:rsid w:val="000B42C6"/>
    <w:rsid w:val="000B4C1B"/>
    <w:rsid w:val="000B5305"/>
    <w:rsid w:val="000B5F4B"/>
    <w:rsid w:val="000B619F"/>
    <w:rsid w:val="000B61F3"/>
    <w:rsid w:val="000B62CC"/>
    <w:rsid w:val="000C0DF9"/>
    <w:rsid w:val="000C136E"/>
    <w:rsid w:val="000C18BF"/>
    <w:rsid w:val="000C1A4F"/>
    <w:rsid w:val="000C1C4D"/>
    <w:rsid w:val="000C2677"/>
    <w:rsid w:val="000C2786"/>
    <w:rsid w:val="000C3069"/>
    <w:rsid w:val="000C33F1"/>
    <w:rsid w:val="000C3940"/>
    <w:rsid w:val="000C3A27"/>
    <w:rsid w:val="000C3B47"/>
    <w:rsid w:val="000C42A3"/>
    <w:rsid w:val="000C51C9"/>
    <w:rsid w:val="000C54EC"/>
    <w:rsid w:val="000C6303"/>
    <w:rsid w:val="000C65E9"/>
    <w:rsid w:val="000C6AAF"/>
    <w:rsid w:val="000C6AF5"/>
    <w:rsid w:val="000C7290"/>
    <w:rsid w:val="000C7549"/>
    <w:rsid w:val="000C7893"/>
    <w:rsid w:val="000C78AD"/>
    <w:rsid w:val="000D01FF"/>
    <w:rsid w:val="000D05F1"/>
    <w:rsid w:val="000D0954"/>
    <w:rsid w:val="000D0A77"/>
    <w:rsid w:val="000D1F0A"/>
    <w:rsid w:val="000D201D"/>
    <w:rsid w:val="000D22F4"/>
    <w:rsid w:val="000D379D"/>
    <w:rsid w:val="000D3FD4"/>
    <w:rsid w:val="000D4186"/>
    <w:rsid w:val="000D4BB8"/>
    <w:rsid w:val="000D4D08"/>
    <w:rsid w:val="000D4F47"/>
    <w:rsid w:val="000D5316"/>
    <w:rsid w:val="000D53B9"/>
    <w:rsid w:val="000D5BAD"/>
    <w:rsid w:val="000D73CC"/>
    <w:rsid w:val="000D7529"/>
    <w:rsid w:val="000E1752"/>
    <w:rsid w:val="000E1D4E"/>
    <w:rsid w:val="000E2129"/>
    <w:rsid w:val="000E259E"/>
    <w:rsid w:val="000E2B11"/>
    <w:rsid w:val="000E2CEF"/>
    <w:rsid w:val="000E4119"/>
    <w:rsid w:val="000E5356"/>
    <w:rsid w:val="000E6571"/>
    <w:rsid w:val="000E6BEB"/>
    <w:rsid w:val="000F0367"/>
    <w:rsid w:val="000F0A56"/>
    <w:rsid w:val="000F0E92"/>
    <w:rsid w:val="000F2C0B"/>
    <w:rsid w:val="000F33F3"/>
    <w:rsid w:val="000F5121"/>
    <w:rsid w:val="000F6114"/>
    <w:rsid w:val="000F6F89"/>
    <w:rsid w:val="000F7404"/>
    <w:rsid w:val="000F785B"/>
    <w:rsid w:val="00100089"/>
    <w:rsid w:val="0010183E"/>
    <w:rsid w:val="0010197F"/>
    <w:rsid w:val="00101B02"/>
    <w:rsid w:val="00101C87"/>
    <w:rsid w:val="00101EC2"/>
    <w:rsid w:val="00103818"/>
    <w:rsid w:val="00103EDB"/>
    <w:rsid w:val="0010559B"/>
    <w:rsid w:val="00107A2D"/>
    <w:rsid w:val="00110337"/>
    <w:rsid w:val="001110E5"/>
    <w:rsid w:val="001116AE"/>
    <w:rsid w:val="00111803"/>
    <w:rsid w:val="00111901"/>
    <w:rsid w:val="00112CA4"/>
    <w:rsid w:val="0011640B"/>
    <w:rsid w:val="001165C4"/>
    <w:rsid w:val="00116846"/>
    <w:rsid w:val="00117349"/>
    <w:rsid w:val="00117BCB"/>
    <w:rsid w:val="00121968"/>
    <w:rsid w:val="0012211B"/>
    <w:rsid w:val="00123258"/>
    <w:rsid w:val="00123A1A"/>
    <w:rsid w:val="00124057"/>
    <w:rsid w:val="00124B9D"/>
    <w:rsid w:val="0012653E"/>
    <w:rsid w:val="00126812"/>
    <w:rsid w:val="00127D2B"/>
    <w:rsid w:val="00132ADC"/>
    <w:rsid w:val="001335C7"/>
    <w:rsid w:val="0013683C"/>
    <w:rsid w:val="00137201"/>
    <w:rsid w:val="001377D2"/>
    <w:rsid w:val="0013781D"/>
    <w:rsid w:val="00137A7D"/>
    <w:rsid w:val="00140032"/>
    <w:rsid w:val="00140CDB"/>
    <w:rsid w:val="00141299"/>
    <w:rsid w:val="00141839"/>
    <w:rsid w:val="00141BAF"/>
    <w:rsid w:val="00142264"/>
    <w:rsid w:val="001425F5"/>
    <w:rsid w:val="00142684"/>
    <w:rsid w:val="00144E83"/>
    <w:rsid w:val="001457A6"/>
    <w:rsid w:val="00145E3B"/>
    <w:rsid w:val="00145E7B"/>
    <w:rsid w:val="00146CF8"/>
    <w:rsid w:val="0014796A"/>
    <w:rsid w:val="00147B68"/>
    <w:rsid w:val="001501CB"/>
    <w:rsid w:val="00150B5E"/>
    <w:rsid w:val="001510DE"/>
    <w:rsid w:val="00151288"/>
    <w:rsid w:val="0015188F"/>
    <w:rsid w:val="00152190"/>
    <w:rsid w:val="00152A41"/>
    <w:rsid w:val="00152AA4"/>
    <w:rsid w:val="00152BF7"/>
    <w:rsid w:val="00152D3D"/>
    <w:rsid w:val="00152DA5"/>
    <w:rsid w:val="001533C5"/>
    <w:rsid w:val="00154E87"/>
    <w:rsid w:val="00154F47"/>
    <w:rsid w:val="001556B5"/>
    <w:rsid w:val="001557F0"/>
    <w:rsid w:val="00155C51"/>
    <w:rsid w:val="001600DB"/>
    <w:rsid w:val="00160B71"/>
    <w:rsid w:val="001617E7"/>
    <w:rsid w:val="00161DB2"/>
    <w:rsid w:val="001631DB"/>
    <w:rsid w:val="001636E6"/>
    <w:rsid w:val="00164360"/>
    <w:rsid w:val="001645D0"/>
    <w:rsid w:val="00164EFF"/>
    <w:rsid w:val="00165DA9"/>
    <w:rsid w:val="001661BF"/>
    <w:rsid w:val="001703D3"/>
    <w:rsid w:val="001708D0"/>
    <w:rsid w:val="001719D9"/>
    <w:rsid w:val="00171EF4"/>
    <w:rsid w:val="00172227"/>
    <w:rsid w:val="001739B0"/>
    <w:rsid w:val="00173B63"/>
    <w:rsid w:val="00173C3E"/>
    <w:rsid w:val="00174274"/>
    <w:rsid w:val="00174762"/>
    <w:rsid w:val="001748E0"/>
    <w:rsid w:val="00174904"/>
    <w:rsid w:val="00174F42"/>
    <w:rsid w:val="00175800"/>
    <w:rsid w:val="00175825"/>
    <w:rsid w:val="00175A08"/>
    <w:rsid w:val="001760CC"/>
    <w:rsid w:val="00176645"/>
    <w:rsid w:val="001766C2"/>
    <w:rsid w:val="00177A1E"/>
    <w:rsid w:val="00181214"/>
    <w:rsid w:val="001812DE"/>
    <w:rsid w:val="001814DC"/>
    <w:rsid w:val="0018179F"/>
    <w:rsid w:val="00181BCB"/>
    <w:rsid w:val="00182232"/>
    <w:rsid w:val="00182321"/>
    <w:rsid w:val="00182A47"/>
    <w:rsid w:val="00183000"/>
    <w:rsid w:val="001832F5"/>
    <w:rsid w:val="00183842"/>
    <w:rsid w:val="00184DE9"/>
    <w:rsid w:val="00186475"/>
    <w:rsid w:val="0018781F"/>
    <w:rsid w:val="00187A83"/>
    <w:rsid w:val="0019099C"/>
    <w:rsid w:val="00190D1B"/>
    <w:rsid w:val="0019112F"/>
    <w:rsid w:val="00191ADA"/>
    <w:rsid w:val="00191B2C"/>
    <w:rsid w:val="001924C8"/>
    <w:rsid w:val="00194C71"/>
    <w:rsid w:val="00195319"/>
    <w:rsid w:val="00195454"/>
    <w:rsid w:val="0019585C"/>
    <w:rsid w:val="00195F46"/>
    <w:rsid w:val="0019669D"/>
    <w:rsid w:val="00197C34"/>
    <w:rsid w:val="001A149C"/>
    <w:rsid w:val="001A25E2"/>
    <w:rsid w:val="001A3418"/>
    <w:rsid w:val="001A3B16"/>
    <w:rsid w:val="001A3B19"/>
    <w:rsid w:val="001A476F"/>
    <w:rsid w:val="001A481E"/>
    <w:rsid w:val="001A4F6F"/>
    <w:rsid w:val="001A5342"/>
    <w:rsid w:val="001A60D5"/>
    <w:rsid w:val="001A6558"/>
    <w:rsid w:val="001A6EF2"/>
    <w:rsid w:val="001A7FEE"/>
    <w:rsid w:val="001B099D"/>
    <w:rsid w:val="001B24C0"/>
    <w:rsid w:val="001B2C1C"/>
    <w:rsid w:val="001B2F2E"/>
    <w:rsid w:val="001B57EA"/>
    <w:rsid w:val="001B6A33"/>
    <w:rsid w:val="001B6AFE"/>
    <w:rsid w:val="001B6F2D"/>
    <w:rsid w:val="001B7593"/>
    <w:rsid w:val="001C071D"/>
    <w:rsid w:val="001C08F4"/>
    <w:rsid w:val="001C103E"/>
    <w:rsid w:val="001C1A64"/>
    <w:rsid w:val="001C1AFD"/>
    <w:rsid w:val="001C2A1B"/>
    <w:rsid w:val="001C2CC7"/>
    <w:rsid w:val="001C2E3F"/>
    <w:rsid w:val="001C2EDD"/>
    <w:rsid w:val="001C4095"/>
    <w:rsid w:val="001C4FD8"/>
    <w:rsid w:val="001C526D"/>
    <w:rsid w:val="001C54B0"/>
    <w:rsid w:val="001C636C"/>
    <w:rsid w:val="001D003E"/>
    <w:rsid w:val="001D189D"/>
    <w:rsid w:val="001D1E47"/>
    <w:rsid w:val="001D2EB4"/>
    <w:rsid w:val="001D32A5"/>
    <w:rsid w:val="001D3979"/>
    <w:rsid w:val="001D3EF2"/>
    <w:rsid w:val="001D5602"/>
    <w:rsid w:val="001D5616"/>
    <w:rsid w:val="001D5A94"/>
    <w:rsid w:val="001D5E51"/>
    <w:rsid w:val="001D6668"/>
    <w:rsid w:val="001D6A43"/>
    <w:rsid w:val="001D7771"/>
    <w:rsid w:val="001E0DB0"/>
    <w:rsid w:val="001E1310"/>
    <w:rsid w:val="001E139E"/>
    <w:rsid w:val="001E2A02"/>
    <w:rsid w:val="001E3433"/>
    <w:rsid w:val="001E3466"/>
    <w:rsid w:val="001E3AC1"/>
    <w:rsid w:val="001E44DB"/>
    <w:rsid w:val="001E4756"/>
    <w:rsid w:val="001E4C10"/>
    <w:rsid w:val="001E6EDF"/>
    <w:rsid w:val="001E72E8"/>
    <w:rsid w:val="001E74C2"/>
    <w:rsid w:val="001E7568"/>
    <w:rsid w:val="001E7DD4"/>
    <w:rsid w:val="001F07D6"/>
    <w:rsid w:val="001F0837"/>
    <w:rsid w:val="001F1517"/>
    <w:rsid w:val="001F1FF6"/>
    <w:rsid w:val="001F260E"/>
    <w:rsid w:val="001F3E60"/>
    <w:rsid w:val="001F47BE"/>
    <w:rsid w:val="001F4C19"/>
    <w:rsid w:val="001F5341"/>
    <w:rsid w:val="001F55F1"/>
    <w:rsid w:val="001F5D1F"/>
    <w:rsid w:val="001F676A"/>
    <w:rsid w:val="001F762F"/>
    <w:rsid w:val="00200111"/>
    <w:rsid w:val="00201DDD"/>
    <w:rsid w:val="00201E26"/>
    <w:rsid w:val="002039DF"/>
    <w:rsid w:val="00204235"/>
    <w:rsid w:val="00204B96"/>
    <w:rsid w:val="00204E28"/>
    <w:rsid w:val="002057E6"/>
    <w:rsid w:val="002059EC"/>
    <w:rsid w:val="00207E80"/>
    <w:rsid w:val="00213065"/>
    <w:rsid w:val="00213E86"/>
    <w:rsid w:val="002142DD"/>
    <w:rsid w:val="002145F5"/>
    <w:rsid w:val="002147BF"/>
    <w:rsid w:val="00215252"/>
    <w:rsid w:val="0021544E"/>
    <w:rsid w:val="00215C44"/>
    <w:rsid w:val="002162FD"/>
    <w:rsid w:val="002169BA"/>
    <w:rsid w:val="00216C50"/>
    <w:rsid w:val="0021725F"/>
    <w:rsid w:val="00217D3E"/>
    <w:rsid w:val="002201CE"/>
    <w:rsid w:val="00220A0D"/>
    <w:rsid w:val="00220D1D"/>
    <w:rsid w:val="002218DA"/>
    <w:rsid w:val="00221EAC"/>
    <w:rsid w:val="0022260C"/>
    <w:rsid w:val="00222CBE"/>
    <w:rsid w:val="002232AE"/>
    <w:rsid w:val="00223A35"/>
    <w:rsid w:val="00223A7B"/>
    <w:rsid w:val="00223BBC"/>
    <w:rsid w:val="002248AB"/>
    <w:rsid w:val="002249B5"/>
    <w:rsid w:val="0022554F"/>
    <w:rsid w:val="002259BD"/>
    <w:rsid w:val="0022639B"/>
    <w:rsid w:val="00227120"/>
    <w:rsid w:val="00227170"/>
    <w:rsid w:val="00227CCF"/>
    <w:rsid w:val="0023025D"/>
    <w:rsid w:val="00231815"/>
    <w:rsid w:val="002318F8"/>
    <w:rsid w:val="00231A62"/>
    <w:rsid w:val="00231FEB"/>
    <w:rsid w:val="002329A2"/>
    <w:rsid w:val="00232F86"/>
    <w:rsid w:val="002352FA"/>
    <w:rsid w:val="002357C3"/>
    <w:rsid w:val="002363E6"/>
    <w:rsid w:val="00237157"/>
    <w:rsid w:val="00237AC4"/>
    <w:rsid w:val="00240395"/>
    <w:rsid w:val="00240580"/>
    <w:rsid w:val="0024198B"/>
    <w:rsid w:val="00243578"/>
    <w:rsid w:val="00244588"/>
    <w:rsid w:val="0024464A"/>
    <w:rsid w:val="00244AF9"/>
    <w:rsid w:val="0024550E"/>
    <w:rsid w:val="00245D97"/>
    <w:rsid w:val="00245E23"/>
    <w:rsid w:val="002460D3"/>
    <w:rsid w:val="00246D42"/>
    <w:rsid w:val="002470A9"/>
    <w:rsid w:val="00247DFD"/>
    <w:rsid w:val="002504A2"/>
    <w:rsid w:val="002508E0"/>
    <w:rsid w:val="00250E9F"/>
    <w:rsid w:val="0025309C"/>
    <w:rsid w:val="002531C5"/>
    <w:rsid w:val="0025332E"/>
    <w:rsid w:val="00253943"/>
    <w:rsid w:val="00253977"/>
    <w:rsid w:val="00253E22"/>
    <w:rsid w:val="002567DE"/>
    <w:rsid w:val="00256D79"/>
    <w:rsid w:val="00260B00"/>
    <w:rsid w:val="00260DF7"/>
    <w:rsid w:val="002620CB"/>
    <w:rsid w:val="00263100"/>
    <w:rsid w:val="0026323E"/>
    <w:rsid w:val="002647EA"/>
    <w:rsid w:val="00266976"/>
    <w:rsid w:val="00267AB5"/>
    <w:rsid w:val="002710BA"/>
    <w:rsid w:val="002718EF"/>
    <w:rsid w:val="00271ECF"/>
    <w:rsid w:val="0027241F"/>
    <w:rsid w:val="00272D08"/>
    <w:rsid w:val="00273D12"/>
    <w:rsid w:val="00273F35"/>
    <w:rsid w:val="0027568F"/>
    <w:rsid w:val="00275A1B"/>
    <w:rsid w:val="00275C41"/>
    <w:rsid w:val="00276DE3"/>
    <w:rsid w:val="00276E3D"/>
    <w:rsid w:val="002772FB"/>
    <w:rsid w:val="00277CB0"/>
    <w:rsid w:val="00281472"/>
    <w:rsid w:val="00281623"/>
    <w:rsid w:val="00281F18"/>
    <w:rsid w:val="00282911"/>
    <w:rsid w:val="00282EBC"/>
    <w:rsid w:val="00283870"/>
    <w:rsid w:val="00283A10"/>
    <w:rsid w:val="00283D51"/>
    <w:rsid w:val="00283DA3"/>
    <w:rsid w:val="0028438B"/>
    <w:rsid w:val="002866CC"/>
    <w:rsid w:val="002869A3"/>
    <w:rsid w:val="00286C37"/>
    <w:rsid w:val="0029025F"/>
    <w:rsid w:val="00292502"/>
    <w:rsid w:val="00292839"/>
    <w:rsid w:val="00292B7D"/>
    <w:rsid w:val="00292F4E"/>
    <w:rsid w:val="00293A03"/>
    <w:rsid w:val="002945D4"/>
    <w:rsid w:val="00294709"/>
    <w:rsid w:val="002968B5"/>
    <w:rsid w:val="0029752B"/>
    <w:rsid w:val="002A1086"/>
    <w:rsid w:val="002A1A7E"/>
    <w:rsid w:val="002A1CB1"/>
    <w:rsid w:val="002A2001"/>
    <w:rsid w:val="002A3195"/>
    <w:rsid w:val="002A359C"/>
    <w:rsid w:val="002A3903"/>
    <w:rsid w:val="002A3F40"/>
    <w:rsid w:val="002A5139"/>
    <w:rsid w:val="002A5511"/>
    <w:rsid w:val="002A580A"/>
    <w:rsid w:val="002A7553"/>
    <w:rsid w:val="002B008D"/>
    <w:rsid w:val="002B0C18"/>
    <w:rsid w:val="002B1C30"/>
    <w:rsid w:val="002B21EC"/>
    <w:rsid w:val="002B2CD9"/>
    <w:rsid w:val="002B3C97"/>
    <w:rsid w:val="002B41C3"/>
    <w:rsid w:val="002B4288"/>
    <w:rsid w:val="002B4D3B"/>
    <w:rsid w:val="002B57D6"/>
    <w:rsid w:val="002B59DF"/>
    <w:rsid w:val="002B611D"/>
    <w:rsid w:val="002B62EA"/>
    <w:rsid w:val="002B689F"/>
    <w:rsid w:val="002B69D7"/>
    <w:rsid w:val="002B6A1A"/>
    <w:rsid w:val="002B6F79"/>
    <w:rsid w:val="002B7739"/>
    <w:rsid w:val="002B79AE"/>
    <w:rsid w:val="002B79D7"/>
    <w:rsid w:val="002C094D"/>
    <w:rsid w:val="002C1E4C"/>
    <w:rsid w:val="002C2875"/>
    <w:rsid w:val="002C3774"/>
    <w:rsid w:val="002C3967"/>
    <w:rsid w:val="002C434D"/>
    <w:rsid w:val="002C4AB2"/>
    <w:rsid w:val="002C5652"/>
    <w:rsid w:val="002C575B"/>
    <w:rsid w:val="002C5CD4"/>
    <w:rsid w:val="002C5ED4"/>
    <w:rsid w:val="002C7E49"/>
    <w:rsid w:val="002D00A1"/>
    <w:rsid w:val="002D160E"/>
    <w:rsid w:val="002D2CE9"/>
    <w:rsid w:val="002D3737"/>
    <w:rsid w:val="002D49F4"/>
    <w:rsid w:val="002D4ABE"/>
    <w:rsid w:val="002D5542"/>
    <w:rsid w:val="002D62BF"/>
    <w:rsid w:val="002D75D1"/>
    <w:rsid w:val="002E0CC2"/>
    <w:rsid w:val="002E2658"/>
    <w:rsid w:val="002E2F76"/>
    <w:rsid w:val="002E3373"/>
    <w:rsid w:val="002E3E43"/>
    <w:rsid w:val="002E4AF0"/>
    <w:rsid w:val="002E4EF6"/>
    <w:rsid w:val="002E6CF2"/>
    <w:rsid w:val="002E6E75"/>
    <w:rsid w:val="002F0176"/>
    <w:rsid w:val="002F04E4"/>
    <w:rsid w:val="002F135F"/>
    <w:rsid w:val="002F1D08"/>
    <w:rsid w:val="002F1F2E"/>
    <w:rsid w:val="002F297E"/>
    <w:rsid w:val="002F4114"/>
    <w:rsid w:val="002F4697"/>
    <w:rsid w:val="002F57C1"/>
    <w:rsid w:val="002F6534"/>
    <w:rsid w:val="002F6702"/>
    <w:rsid w:val="002F7103"/>
    <w:rsid w:val="003007A8"/>
    <w:rsid w:val="00300BD5"/>
    <w:rsid w:val="00303A23"/>
    <w:rsid w:val="00303C48"/>
    <w:rsid w:val="00305141"/>
    <w:rsid w:val="003052FB"/>
    <w:rsid w:val="003058ED"/>
    <w:rsid w:val="00305B83"/>
    <w:rsid w:val="00305DEC"/>
    <w:rsid w:val="00307170"/>
    <w:rsid w:val="00307B46"/>
    <w:rsid w:val="0031118E"/>
    <w:rsid w:val="00311587"/>
    <w:rsid w:val="00311BE3"/>
    <w:rsid w:val="0031210F"/>
    <w:rsid w:val="00312C0E"/>
    <w:rsid w:val="00312FDF"/>
    <w:rsid w:val="003139E0"/>
    <w:rsid w:val="00314A14"/>
    <w:rsid w:val="003152D7"/>
    <w:rsid w:val="00315462"/>
    <w:rsid w:val="00315E77"/>
    <w:rsid w:val="00315F37"/>
    <w:rsid w:val="0031626B"/>
    <w:rsid w:val="003173AB"/>
    <w:rsid w:val="00317A5D"/>
    <w:rsid w:val="003212E8"/>
    <w:rsid w:val="003215AA"/>
    <w:rsid w:val="0032448F"/>
    <w:rsid w:val="00326A83"/>
    <w:rsid w:val="0032717C"/>
    <w:rsid w:val="00327A9F"/>
    <w:rsid w:val="00327F07"/>
    <w:rsid w:val="0033066A"/>
    <w:rsid w:val="0033123F"/>
    <w:rsid w:val="00331898"/>
    <w:rsid w:val="003328D3"/>
    <w:rsid w:val="00332D36"/>
    <w:rsid w:val="00332FE4"/>
    <w:rsid w:val="0033315A"/>
    <w:rsid w:val="00335587"/>
    <w:rsid w:val="0033642E"/>
    <w:rsid w:val="003364CF"/>
    <w:rsid w:val="003370E4"/>
    <w:rsid w:val="003372CD"/>
    <w:rsid w:val="00337823"/>
    <w:rsid w:val="003378BB"/>
    <w:rsid w:val="00337E8B"/>
    <w:rsid w:val="00340078"/>
    <w:rsid w:val="003423B4"/>
    <w:rsid w:val="00342CC3"/>
    <w:rsid w:val="00342F2A"/>
    <w:rsid w:val="00343EAC"/>
    <w:rsid w:val="003442F0"/>
    <w:rsid w:val="00344452"/>
    <w:rsid w:val="00344BE1"/>
    <w:rsid w:val="00346256"/>
    <w:rsid w:val="00347258"/>
    <w:rsid w:val="003477F9"/>
    <w:rsid w:val="00347CFB"/>
    <w:rsid w:val="003530DB"/>
    <w:rsid w:val="00353B23"/>
    <w:rsid w:val="00353FD7"/>
    <w:rsid w:val="00354B11"/>
    <w:rsid w:val="003553C4"/>
    <w:rsid w:val="00355441"/>
    <w:rsid w:val="0035579A"/>
    <w:rsid w:val="00355B5E"/>
    <w:rsid w:val="0035605B"/>
    <w:rsid w:val="00356EF1"/>
    <w:rsid w:val="00357B3A"/>
    <w:rsid w:val="00357D58"/>
    <w:rsid w:val="0036026C"/>
    <w:rsid w:val="003602A8"/>
    <w:rsid w:val="00360395"/>
    <w:rsid w:val="00360730"/>
    <w:rsid w:val="00361632"/>
    <w:rsid w:val="00362AC8"/>
    <w:rsid w:val="0036310F"/>
    <w:rsid w:val="003646A7"/>
    <w:rsid w:val="003658A5"/>
    <w:rsid w:val="00365C7B"/>
    <w:rsid w:val="00366391"/>
    <w:rsid w:val="00366FBA"/>
    <w:rsid w:val="00367264"/>
    <w:rsid w:val="00370F89"/>
    <w:rsid w:val="00371385"/>
    <w:rsid w:val="00371A01"/>
    <w:rsid w:val="0037204A"/>
    <w:rsid w:val="00373227"/>
    <w:rsid w:val="00374811"/>
    <w:rsid w:val="00374AB0"/>
    <w:rsid w:val="00375300"/>
    <w:rsid w:val="00376285"/>
    <w:rsid w:val="0037721D"/>
    <w:rsid w:val="00380A14"/>
    <w:rsid w:val="00380BCE"/>
    <w:rsid w:val="00381CCC"/>
    <w:rsid w:val="00381DF8"/>
    <w:rsid w:val="00382546"/>
    <w:rsid w:val="0038271A"/>
    <w:rsid w:val="0038366C"/>
    <w:rsid w:val="0038419E"/>
    <w:rsid w:val="003843C9"/>
    <w:rsid w:val="003845D9"/>
    <w:rsid w:val="00385053"/>
    <w:rsid w:val="00385956"/>
    <w:rsid w:val="003866B4"/>
    <w:rsid w:val="00386FEF"/>
    <w:rsid w:val="00387186"/>
    <w:rsid w:val="00387ACF"/>
    <w:rsid w:val="00391051"/>
    <w:rsid w:val="00391633"/>
    <w:rsid w:val="00391C10"/>
    <w:rsid w:val="0039251E"/>
    <w:rsid w:val="003948F5"/>
    <w:rsid w:val="00394DF3"/>
    <w:rsid w:val="00395A61"/>
    <w:rsid w:val="003960E0"/>
    <w:rsid w:val="00396235"/>
    <w:rsid w:val="003963DE"/>
    <w:rsid w:val="00396403"/>
    <w:rsid w:val="003970AF"/>
    <w:rsid w:val="003975BE"/>
    <w:rsid w:val="003976D4"/>
    <w:rsid w:val="00397F1D"/>
    <w:rsid w:val="003A04C7"/>
    <w:rsid w:val="003A072D"/>
    <w:rsid w:val="003A3A1C"/>
    <w:rsid w:val="003A3B8B"/>
    <w:rsid w:val="003A5D93"/>
    <w:rsid w:val="003A64F9"/>
    <w:rsid w:val="003A6CE2"/>
    <w:rsid w:val="003A7442"/>
    <w:rsid w:val="003B02D6"/>
    <w:rsid w:val="003B05C6"/>
    <w:rsid w:val="003B0656"/>
    <w:rsid w:val="003B079C"/>
    <w:rsid w:val="003B0E3D"/>
    <w:rsid w:val="003B1DFC"/>
    <w:rsid w:val="003B23EA"/>
    <w:rsid w:val="003B37C6"/>
    <w:rsid w:val="003B4529"/>
    <w:rsid w:val="003B45CC"/>
    <w:rsid w:val="003B5244"/>
    <w:rsid w:val="003B5301"/>
    <w:rsid w:val="003B6A3D"/>
    <w:rsid w:val="003B6DE3"/>
    <w:rsid w:val="003B6F83"/>
    <w:rsid w:val="003B76C6"/>
    <w:rsid w:val="003C0835"/>
    <w:rsid w:val="003C184B"/>
    <w:rsid w:val="003C1BC7"/>
    <w:rsid w:val="003C3F37"/>
    <w:rsid w:val="003C5DCC"/>
    <w:rsid w:val="003C6DBE"/>
    <w:rsid w:val="003C713A"/>
    <w:rsid w:val="003C7E51"/>
    <w:rsid w:val="003D04C7"/>
    <w:rsid w:val="003D0774"/>
    <w:rsid w:val="003D2841"/>
    <w:rsid w:val="003D2C72"/>
    <w:rsid w:val="003D2D09"/>
    <w:rsid w:val="003D333F"/>
    <w:rsid w:val="003D4BFE"/>
    <w:rsid w:val="003D5650"/>
    <w:rsid w:val="003D5743"/>
    <w:rsid w:val="003D5B2A"/>
    <w:rsid w:val="003D5D8B"/>
    <w:rsid w:val="003D6E8A"/>
    <w:rsid w:val="003D7F3A"/>
    <w:rsid w:val="003E0631"/>
    <w:rsid w:val="003E10AF"/>
    <w:rsid w:val="003E263B"/>
    <w:rsid w:val="003E2EED"/>
    <w:rsid w:val="003E34BE"/>
    <w:rsid w:val="003E3A45"/>
    <w:rsid w:val="003E3FA4"/>
    <w:rsid w:val="003E5004"/>
    <w:rsid w:val="003E59AC"/>
    <w:rsid w:val="003E5BA6"/>
    <w:rsid w:val="003E5FE7"/>
    <w:rsid w:val="003E66BF"/>
    <w:rsid w:val="003E6914"/>
    <w:rsid w:val="003E760A"/>
    <w:rsid w:val="003F02B0"/>
    <w:rsid w:val="003F049A"/>
    <w:rsid w:val="003F1632"/>
    <w:rsid w:val="003F2237"/>
    <w:rsid w:val="003F2A4A"/>
    <w:rsid w:val="003F35F1"/>
    <w:rsid w:val="003F3AAD"/>
    <w:rsid w:val="003F41CA"/>
    <w:rsid w:val="003F7AE9"/>
    <w:rsid w:val="003F7AF2"/>
    <w:rsid w:val="003F7F2C"/>
    <w:rsid w:val="00400658"/>
    <w:rsid w:val="0040116F"/>
    <w:rsid w:val="0040128F"/>
    <w:rsid w:val="004016F3"/>
    <w:rsid w:val="004029F1"/>
    <w:rsid w:val="00403388"/>
    <w:rsid w:val="00404224"/>
    <w:rsid w:val="0040467D"/>
    <w:rsid w:val="00404D3D"/>
    <w:rsid w:val="00405DF5"/>
    <w:rsid w:val="00406EE2"/>
    <w:rsid w:val="00407C29"/>
    <w:rsid w:val="004104D2"/>
    <w:rsid w:val="00411301"/>
    <w:rsid w:val="00411CEE"/>
    <w:rsid w:val="00413180"/>
    <w:rsid w:val="004146D1"/>
    <w:rsid w:val="004159CE"/>
    <w:rsid w:val="004159F4"/>
    <w:rsid w:val="00416260"/>
    <w:rsid w:val="00416690"/>
    <w:rsid w:val="00416907"/>
    <w:rsid w:val="00416FCB"/>
    <w:rsid w:val="00417855"/>
    <w:rsid w:val="004201EB"/>
    <w:rsid w:val="004207C7"/>
    <w:rsid w:val="00420883"/>
    <w:rsid w:val="004218C0"/>
    <w:rsid w:val="00423573"/>
    <w:rsid w:val="00424190"/>
    <w:rsid w:val="00424493"/>
    <w:rsid w:val="004251E3"/>
    <w:rsid w:val="004275AB"/>
    <w:rsid w:val="004278F8"/>
    <w:rsid w:val="004309E0"/>
    <w:rsid w:val="004314A3"/>
    <w:rsid w:val="00431C7D"/>
    <w:rsid w:val="004324D7"/>
    <w:rsid w:val="00432867"/>
    <w:rsid w:val="00432ABE"/>
    <w:rsid w:val="00432D4F"/>
    <w:rsid w:val="00432F2B"/>
    <w:rsid w:val="00435028"/>
    <w:rsid w:val="00435131"/>
    <w:rsid w:val="004355F5"/>
    <w:rsid w:val="004359C4"/>
    <w:rsid w:val="00436D5C"/>
    <w:rsid w:val="0043752A"/>
    <w:rsid w:val="0044051A"/>
    <w:rsid w:val="0044078E"/>
    <w:rsid w:val="004413FA"/>
    <w:rsid w:val="00442757"/>
    <w:rsid w:val="00443142"/>
    <w:rsid w:val="00443572"/>
    <w:rsid w:val="004446D9"/>
    <w:rsid w:val="00445876"/>
    <w:rsid w:val="00445E54"/>
    <w:rsid w:val="004465F7"/>
    <w:rsid w:val="00446708"/>
    <w:rsid w:val="004473E0"/>
    <w:rsid w:val="004477F0"/>
    <w:rsid w:val="00451271"/>
    <w:rsid w:val="004512A9"/>
    <w:rsid w:val="00452678"/>
    <w:rsid w:val="00452721"/>
    <w:rsid w:val="00453200"/>
    <w:rsid w:val="00454277"/>
    <w:rsid w:val="00454BA1"/>
    <w:rsid w:val="0045578A"/>
    <w:rsid w:val="00455A21"/>
    <w:rsid w:val="00455AF6"/>
    <w:rsid w:val="004560E6"/>
    <w:rsid w:val="004562A3"/>
    <w:rsid w:val="00456E57"/>
    <w:rsid w:val="00457ED4"/>
    <w:rsid w:val="00460A1B"/>
    <w:rsid w:val="0046203F"/>
    <w:rsid w:val="0046324F"/>
    <w:rsid w:val="0046344D"/>
    <w:rsid w:val="00463CA1"/>
    <w:rsid w:val="00463F44"/>
    <w:rsid w:val="004642D1"/>
    <w:rsid w:val="004649C4"/>
    <w:rsid w:val="00465313"/>
    <w:rsid w:val="00465FAD"/>
    <w:rsid w:val="004706FA"/>
    <w:rsid w:val="00470AC8"/>
    <w:rsid w:val="00471DF0"/>
    <w:rsid w:val="00472840"/>
    <w:rsid w:val="00472AB1"/>
    <w:rsid w:val="00474853"/>
    <w:rsid w:val="0047503E"/>
    <w:rsid w:val="00476B93"/>
    <w:rsid w:val="00476EE8"/>
    <w:rsid w:val="00477E53"/>
    <w:rsid w:val="004809F6"/>
    <w:rsid w:val="00481326"/>
    <w:rsid w:val="00481706"/>
    <w:rsid w:val="00481958"/>
    <w:rsid w:val="00481A38"/>
    <w:rsid w:val="00481A63"/>
    <w:rsid w:val="0048220E"/>
    <w:rsid w:val="004827D1"/>
    <w:rsid w:val="00482C51"/>
    <w:rsid w:val="00483FC4"/>
    <w:rsid w:val="004846E4"/>
    <w:rsid w:val="00485CC2"/>
    <w:rsid w:val="00485F24"/>
    <w:rsid w:val="00485FD2"/>
    <w:rsid w:val="004870C6"/>
    <w:rsid w:val="004875FE"/>
    <w:rsid w:val="00491CA6"/>
    <w:rsid w:val="00494A9E"/>
    <w:rsid w:val="004958B4"/>
    <w:rsid w:val="00496234"/>
    <w:rsid w:val="00496573"/>
    <w:rsid w:val="00496652"/>
    <w:rsid w:val="004967AD"/>
    <w:rsid w:val="00496952"/>
    <w:rsid w:val="004A0047"/>
    <w:rsid w:val="004A084C"/>
    <w:rsid w:val="004A30BC"/>
    <w:rsid w:val="004A3B13"/>
    <w:rsid w:val="004A3B4B"/>
    <w:rsid w:val="004A40BB"/>
    <w:rsid w:val="004A452F"/>
    <w:rsid w:val="004A4FD6"/>
    <w:rsid w:val="004A604B"/>
    <w:rsid w:val="004A6342"/>
    <w:rsid w:val="004A641A"/>
    <w:rsid w:val="004A6425"/>
    <w:rsid w:val="004A64FC"/>
    <w:rsid w:val="004A680F"/>
    <w:rsid w:val="004A6AA1"/>
    <w:rsid w:val="004A78D1"/>
    <w:rsid w:val="004B0801"/>
    <w:rsid w:val="004B083E"/>
    <w:rsid w:val="004B0DA3"/>
    <w:rsid w:val="004B1F8E"/>
    <w:rsid w:val="004B2262"/>
    <w:rsid w:val="004B33B2"/>
    <w:rsid w:val="004B367C"/>
    <w:rsid w:val="004B4CAA"/>
    <w:rsid w:val="004B4D15"/>
    <w:rsid w:val="004B51DC"/>
    <w:rsid w:val="004B607B"/>
    <w:rsid w:val="004B67DF"/>
    <w:rsid w:val="004B73AB"/>
    <w:rsid w:val="004B75C9"/>
    <w:rsid w:val="004B76BE"/>
    <w:rsid w:val="004B77FA"/>
    <w:rsid w:val="004C0122"/>
    <w:rsid w:val="004C044E"/>
    <w:rsid w:val="004C0C7F"/>
    <w:rsid w:val="004C22ED"/>
    <w:rsid w:val="004C34DA"/>
    <w:rsid w:val="004C45D0"/>
    <w:rsid w:val="004C4CF4"/>
    <w:rsid w:val="004C5241"/>
    <w:rsid w:val="004C682C"/>
    <w:rsid w:val="004C6B27"/>
    <w:rsid w:val="004C772F"/>
    <w:rsid w:val="004D0F38"/>
    <w:rsid w:val="004D1048"/>
    <w:rsid w:val="004D1B19"/>
    <w:rsid w:val="004D2DB8"/>
    <w:rsid w:val="004D309E"/>
    <w:rsid w:val="004D3753"/>
    <w:rsid w:val="004D4AED"/>
    <w:rsid w:val="004D540B"/>
    <w:rsid w:val="004D65B2"/>
    <w:rsid w:val="004E063B"/>
    <w:rsid w:val="004E284B"/>
    <w:rsid w:val="004E3B24"/>
    <w:rsid w:val="004E6D84"/>
    <w:rsid w:val="004E7047"/>
    <w:rsid w:val="004E733D"/>
    <w:rsid w:val="004F0ADD"/>
    <w:rsid w:val="004F10A0"/>
    <w:rsid w:val="004F26C1"/>
    <w:rsid w:val="004F310E"/>
    <w:rsid w:val="004F3543"/>
    <w:rsid w:val="004F366B"/>
    <w:rsid w:val="004F4077"/>
    <w:rsid w:val="004F44D2"/>
    <w:rsid w:val="004F4FEC"/>
    <w:rsid w:val="004F5DAB"/>
    <w:rsid w:val="004F5EA1"/>
    <w:rsid w:val="004F5F14"/>
    <w:rsid w:val="004F63F3"/>
    <w:rsid w:val="004F6FBF"/>
    <w:rsid w:val="004F6FC4"/>
    <w:rsid w:val="004F736D"/>
    <w:rsid w:val="004F7F25"/>
    <w:rsid w:val="00500F21"/>
    <w:rsid w:val="00500F60"/>
    <w:rsid w:val="00501113"/>
    <w:rsid w:val="0050266E"/>
    <w:rsid w:val="00502C7B"/>
    <w:rsid w:val="0050461F"/>
    <w:rsid w:val="00504E9E"/>
    <w:rsid w:val="00504FDB"/>
    <w:rsid w:val="00506958"/>
    <w:rsid w:val="00507815"/>
    <w:rsid w:val="005078B6"/>
    <w:rsid w:val="00507DA6"/>
    <w:rsid w:val="005113AC"/>
    <w:rsid w:val="0051183D"/>
    <w:rsid w:val="00512DAE"/>
    <w:rsid w:val="005134CF"/>
    <w:rsid w:val="005146F1"/>
    <w:rsid w:val="00514746"/>
    <w:rsid w:val="00516D4C"/>
    <w:rsid w:val="00517134"/>
    <w:rsid w:val="005216D2"/>
    <w:rsid w:val="005224C7"/>
    <w:rsid w:val="00523EB2"/>
    <w:rsid w:val="005242A5"/>
    <w:rsid w:val="005248A2"/>
    <w:rsid w:val="00524BA3"/>
    <w:rsid w:val="00526644"/>
    <w:rsid w:val="00526995"/>
    <w:rsid w:val="00526F1E"/>
    <w:rsid w:val="00527EEA"/>
    <w:rsid w:val="00530464"/>
    <w:rsid w:val="005308CA"/>
    <w:rsid w:val="00531A50"/>
    <w:rsid w:val="0053207C"/>
    <w:rsid w:val="00534772"/>
    <w:rsid w:val="005349BB"/>
    <w:rsid w:val="005349BD"/>
    <w:rsid w:val="005351BD"/>
    <w:rsid w:val="0053537B"/>
    <w:rsid w:val="00535476"/>
    <w:rsid w:val="005357B6"/>
    <w:rsid w:val="00536FA8"/>
    <w:rsid w:val="00537285"/>
    <w:rsid w:val="00540F65"/>
    <w:rsid w:val="00541B91"/>
    <w:rsid w:val="00541CB0"/>
    <w:rsid w:val="005432E6"/>
    <w:rsid w:val="005438ED"/>
    <w:rsid w:val="0054401E"/>
    <w:rsid w:val="0054575D"/>
    <w:rsid w:val="00545789"/>
    <w:rsid w:val="00546853"/>
    <w:rsid w:val="00547749"/>
    <w:rsid w:val="00551895"/>
    <w:rsid w:val="00552948"/>
    <w:rsid w:val="00552D69"/>
    <w:rsid w:val="005539B6"/>
    <w:rsid w:val="00553C86"/>
    <w:rsid w:val="00554BCD"/>
    <w:rsid w:val="00554DEF"/>
    <w:rsid w:val="00556023"/>
    <w:rsid w:val="00556DEB"/>
    <w:rsid w:val="00556E1B"/>
    <w:rsid w:val="00557241"/>
    <w:rsid w:val="005578E2"/>
    <w:rsid w:val="00560862"/>
    <w:rsid w:val="0056093F"/>
    <w:rsid w:val="00563212"/>
    <w:rsid w:val="005644E1"/>
    <w:rsid w:val="00565CF9"/>
    <w:rsid w:val="00565E10"/>
    <w:rsid w:val="00566A85"/>
    <w:rsid w:val="00566E2D"/>
    <w:rsid w:val="0056711C"/>
    <w:rsid w:val="00572DD6"/>
    <w:rsid w:val="005744E5"/>
    <w:rsid w:val="0057507E"/>
    <w:rsid w:val="00575C1E"/>
    <w:rsid w:val="005770E1"/>
    <w:rsid w:val="0058069B"/>
    <w:rsid w:val="00580FC8"/>
    <w:rsid w:val="0058122F"/>
    <w:rsid w:val="00581D78"/>
    <w:rsid w:val="00582A85"/>
    <w:rsid w:val="00583203"/>
    <w:rsid w:val="005835C1"/>
    <w:rsid w:val="00583DDE"/>
    <w:rsid w:val="00584EE2"/>
    <w:rsid w:val="00585946"/>
    <w:rsid w:val="00586651"/>
    <w:rsid w:val="00586FDF"/>
    <w:rsid w:val="005872B5"/>
    <w:rsid w:val="0058749F"/>
    <w:rsid w:val="0058771B"/>
    <w:rsid w:val="00590417"/>
    <w:rsid w:val="0059090D"/>
    <w:rsid w:val="00590ADF"/>
    <w:rsid w:val="00591897"/>
    <w:rsid w:val="00591D1A"/>
    <w:rsid w:val="00594155"/>
    <w:rsid w:val="0059466F"/>
    <w:rsid w:val="005951C6"/>
    <w:rsid w:val="00595D29"/>
    <w:rsid w:val="00596AEB"/>
    <w:rsid w:val="00596B56"/>
    <w:rsid w:val="0059708D"/>
    <w:rsid w:val="0059709B"/>
    <w:rsid w:val="005974E9"/>
    <w:rsid w:val="005979B5"/>
    <w:rsid w:val="005A0A1A"/>
    <w:rsid w:val="005A1F63"/>
    <w:rsid w:val="005A3060"/>
    <w:rsid w:val="005A34C5"/>
    <w:rsid w:val="005A4487"/>
    <w:rsid w:val="005A47EC"/>
    <w:rsid w:val="005A48E4"/>
    <w:rsid w:val="005A6142"/>
    <w:rsid w:val="005A62C3"/>
    <w:rsid w:val="005A6867"/>
    <w:rsid w:val="005A69A4"/>
    <w:rsid w:val="005A7AE5"/>
    <w:rsid w:val="005B0CE2"/>
    <w:rsid w:val="005B17AA"/>
    <w:rsid w:val="005B1DEB"/>
    <w:rsid w:val="005B286A"/>
    <w:rsid w:val="005B39B4"/>
    <w:rsid w:val="005B39ED"/>
    <w:rsid w:val="005B410D"/>
    <w:rsid w:val="005B4BB7"/>
    <w:rsid w:val="005B4D08"/>
    <w:rsid w:val="005B5179"/>
    <w:rsid w:val="005B5371"/>
    <w:rsid w:val="005B5973"/>
    <w:rsid w:val="005B621E"/>
    <w:rsid w:val="005B62AC"/>
    <w:rsid w:val="005B6BF6"/>
    <w:rsid w:val="005B6EB6"/>
    <w:rsid w:val="005B7B1F"/>
    <w:rsid w:val="005C10FE"/>
    <w:rsid w:val="005C1E1D"/>
    <w:rsid w:val="005C2245"/>
    <w:rsid w:val="005C2CE7"/>
    <w:rsid w:val="005C322F"/>
    <w:rsid w:val="005C5077"/>
    <w:rsid w:val="005C5267"/>
    <w:rsid w:val="005C734B"/>
    <w:rsid w:val="005D0055"/>
    <w:rsid w:val="005D046E"/>
    <w:rsid w:val="005D0931"/>
    <w:rsid w:val="005D09FD"/>
    <w:rsid w:val="005D22CB"/>
    <w:rsid w:val="005D2561"/>
    <w:rsid w:val="005D2A9C"/>
    <w:rsid w:val="005D3559"/>
    <w:rsid w:val="005D5452"/>
    <w:rsid w:val="005D575F"/>
    <w:rsid w:val="005D5A79"/>
    <w:rsid w:val="005D6C31"/>
    <w:rsid w:val="005D73C6"/>
    <w:rsid w:val="005D7AD5"/>
    <w:rsid w:val="005D7DD4"/>
    <w:rsid w:val="005E0098"/>
    <w:rsid w:val="005E0494"/>
    <w:rsid w:val="005E076A"/>
    <w:rsid w:val="005E149E"/>
    <w:rsid w:val="005E244E"/>
    <w:rsid w:val="005E2862"/>
    <w:rsid w:val="005E3209"/>
    <w:rsid w:val="005E584C"/>
    <w:rsid w:val="005E6A96"/>
    <w:rsid w:val="005F0EBD"/>
    <w:rsid w:val="005F11A0"/>
    <w:rsid w:val="005F13E3"/>
    <w:rsid w:val="005F1559"/>
    <w:rsid w:val="005F2122"/>
    <w:rsid w:val="005F2857"/>
    <w:rsid w:val="005F52D7"/>
    <w:rsid w:val="005F57E4"/>
    <w:rsid w:val="005F6A2B"/>
    <w:rsid w:val="005F6CE0"/>
    <w:rsid w:val="005F723D"/>
    <w:rsid w:val="005F7B8C"/>
    <w:rsid w:val="005F7C3B"/>
    <w:rsid w:val="00600208"/>
    <w:rsid w:val="00600943"/>
    <w:rsid w:val="00604322"/>
    <w:rsid w:val="006049E9"/>
    <w:rsid w:val="00606460"/>
    <w:rsid w:val="00606875"/>
    <w:rsid w:val="00606CCD"/>
    <w:rsid w:val="00607583"/>
    <w:rsid w:val="00607918"/>
    <w:rsid w:val="00607AFC"/>
    <w:rsid w:val="0061009F"/>
    <w:rsid w:val="006108F9"/>
    <w:rsid w:val="00612110"/>
    <w:rsid w:val="00612238"/>
    <w:rsid w:val="006122D0"/>
    <w:rsid w:val="006125F1"/>
    <w:rsid w:val="00613341"/>
    <w:rsid w:val="00614D09"/>
    <w:rsid w:val="006151CC"/>
    <w:rsid w:val="00615D9E"/>
    <w:rsid w:val="00616838"/>
    <w:rsid w:val="00617797"/>
    <w:rsid w:val="00617D32"/>
    <w:rsid w:val="00620016"/>
    <w:rsid w:val="00621068"/>
    <w:rsid w:val="006210FD"/>
    <w:rsid w:val="0062248C"/>
    <w:rsid w:val="00622609"/>
    <w:rsid w:val="006230C9"/>
    <w:rsid w:val="00624033"/>
    <w:rsid w:val="0062404D"/>
    <w:rsid w:val="0062502F"/>
    <w:rsid w:val="006254C6"/>
    <w:rsid w:val="00626E90"/>
    <w:rsid w:val="0062787C"/>
    <w:rsid w:val="00627903"/>
    <w:rsid w:val="00627E72"/>
    <w:rsid w:val="00630199"/>
    <w:rsid w:val="0063020B"/>
    <w:rsid w:val="0063089D"/>
    <w:rsid w:val="00630A90"/>
    <w:rsid w:val="006318F7"/>
    <w:rsid w:val="00631B95"/>
    <w:rsid w:val="00631D27"/>
    <w:rsid w:val="00633061"/>
    <w:rsid w:val="0063397F"/>
    <w:rsid w:val="00633C05"/>
    <w:rsid w:val="00634107"/>
    <w:rsid w:val="00634D2D"/>
    <w:rsid w:val="00634E93"/>
    <w:rsid w:val="00636F33"/>
    <w:rsid w:val="006370AA"/>
    <w:rsid w:val="00640042"/>
    <w:rsid w:val="006412A5"/>
    <w:rsid w:val="006417AA"/>
    <w:rsid w:val="00641C85"/>
    <w:rsid w:val="00641E0A"/>
    <w:rsid w:val="00641FAD"/>
    <w:rsid w:val="0064210F"/>
    <w:rsid w:val="00642C07"/>
    <w:rsid w:val="00643236"/>
    <w:rsid w:val="00643E80"/>
    <w:rsid w:val="00644600"/>
    <w:rsid w:val="00644C2C"/>
    <w:rsid w:val="0064530D"/>
    <w:rsid w:val="00645698"/>
    <w:rsid w:val="0064606F"/>
    <w:rsid w:val="006466A2"/>
    <w:rsid w:val="00647E1F"/>
    <w:rsid w:val="0065164A"/>
    <w:rsid w:val="00652173"/>
    <w:rsid w:val="0065280E"/>
    <w:rsid w:val="00652C44"/>
    <w:rsid w:val="006537D4"/>
    <w:rsid w:val="00654E68"/>
    <w:rsid w:val="00654F61"/>
    <w:rsid w:val="00655695"/>
    <w:rsid w:val="0065614D"/>
    <w:rsid w:val="0065639E"/>
    <w:rsid w:val="00656659"/>
    <w:rsid w:val="00656AE6"/>
    <w:rsid w:val="00657166"/>
    <w:rsid w:val="0065721E"/>
    <w:rsid w:val="00661EEF"/>
    <w:rsid w:val="00662C3F"/>
    <w:rsid w:val="00666A3C"/>
    <w:rsid w:val="00667756"/>
    <w:rsid w:val="006679AD"/>
    <w:rsid w:val="0067113A"/>
    <w:rsid w:val="006734AC"/>
    <w:rsid w:val="00673E26"/>
    <w:rsid w:val="00674738"/>
    <w:rsid w:val="00674FF2"/>
    <w:rsid w:val="00675279"/>
    <w:rsid w:val="006767EF"/>
    <w:rsid w:val="00676F63"/>
    <w:rsid w:val="00677100"/>
    <w:rsid w:val="00677CE8"/>
    <w:rsid w:val="00680444"/>
    <w:rsid w:val="00680A15"/>
    <w:rsid w:val="00681364"/>
    <w:rsid w:val="00681787"/>
    <w:rsid w:val="00681870"/>
    <w:rsid w:val="00682773"/>
    <w:rsid w:val="00682C54"/>
    <w:rsid w:val="00683356"/>
    <w:rsid w:val="00683966"/>
    <w:rsid w:val="006849C6"/>
    <w:rsid w:val="00685743"/>
    <w:rsid w:val="00686A13"/>
    <w:rsid w:val="006871EE"/>
    <w:rsid w:val="00687473"/>
    <w:rsid w:val="00687A02"/>
    <w:rsid w:val="00687BEB"/>
    <w:rsid w:val="00687E10"/>
    <w:rsid w:val="00690B1F"/>
    <w:rsid w:val="00690E84"/>
    <w:rsid w:val="00692F33"/>
    <w:rsid w:val="00693463"/>
    <w:rsid w:val="00693608"/>
    <w:rsid w:val="006947D0"/>
    <w:rsid w:val="006970A4"/>
    <w:rsid w:val="0069768A"/>
    <w:rsid w:val="006A0658"/>
    <w:rsid w:val="006A0850"/>
    <w:rsid w:val="006A08E0"/>
    <w:rsid w:val="006A0C72"/>
    <w:rsid w:val="006A2B02"/>
    <w:rsid w:val="006A3CDE"/>
    <w:rsid w:val="006A4CB4"/>
    <w:rsid w:val="006A4CC9"/>
    <w:rsid w:val="006A5158"/>
    <w:rsid w:val="006A5A5F"/>
    <w:rsid w:val="006A7AAE"/>
    <w:rsid w:val="006A7E99"/>
    <w:rsid w:val="006B2685"/>
    <w:rsid w:val="006B3840"/>
    <w:rsid w:val="006B41E9"/>
    <w:rsid w:val="006B519F"/>
    <w:rsid w:val="006B5D4C"/>
    <w:rsid w:val="006B6003"/>
    <w:rsid w:val="006B69C8"/>
    <w:rsid w:val="006B738F"/>
    <w:rsid w:val="006C026B"/>
    <w:rsid w:val="006C13B2"/>
    <w:rsid w:val="006C19C6"/>
    <w:rsid w:val="006C19DB"/>
    <w:rsid w:val="006C1E64"/>
    <w:rsid w:val="006C29F9"/>
    <w:rsid w:val="006C3595"/>
    <w:rsid w:val="006C35F3"/>
    <w:rsid w:val="006C3995"/>
    <w:rsid w:val="006C4A6E"/>
    <w:rsid w:val="006C4CDA"/>
    <w:rsid w:val="006C5476"/>
    <w:rsid w:val="006C6D3D"/>
    <w:rsid w:val="006C7432"/>
    <w:rsid w:val="006D0DCE"/>
    <w:rsid w:val="006D136A"/>
    <w:rsid w:val="006D2216"/>
    <w:rsid w:val="006D2D9F"/>
    <w:rsid w:val="006D36EC"/>
    <w:rsid w:val="006D4CA2"/>
    <w:rsid w:val="006D4F9D"/>
    <w:rsid w:val="006D52A5"/>
    <w:rsid w:val="006D5B4B"/>
    <w:rsid w:val="006D5FB5"/>
    <w:rsid w:val="006D67C0"/>
    <w:rsid w:val="006D78CB"/>
    <w:rsid w:val="006D7CB2"/>
    <w:rsid w:val="006E05C5"/>
    <w:rsid w:val="006E10B3"/>
    <w:rsid w:val="006E2E70"/>
    <w:rsid w:val="006E639A"/>
    <w:rsid w:val="006E6F39"/>
    <w:rsid w:val="006E73E4"/>
    <w:rsid w:val="006F0592"/>
    <w:rsid w:val="006F0AFB"/>
    <w:rsid w:val="006F0EF9"/>
    <w:rsid w:val="006F1151"/>
    <w:rsid w:val="006F16A7"/>
    <w:rsid w:val="006F25F5"/>
    <w:rsid w:val="006F26CC"/>
    <w:rsid w:val="006F2974"/>
    <w:rsid w:val="006F3418"/>
    <w:rsid w:val="006F4116"/>
    <w:rsid w:val="006F42BD"/>
    <w:rsid w:val="006F449F"/>
    <w:rsid w:val="006F452D"/>
    <w:rsid w:val="006F5130"/>
    <w:rsid w:val="006F5748"/>
    <w:rsid w:val="006F57C6"/>
    <w:rsid w:val="006F6520"/>
    <w:rsid w:val="006F7074"/>
    <w:rsid w:val="006F782F"/>
    <w:rsid w:val="006F7B6C"/>
    <w:rsid w:val="00701537"/>
    <w:rsid w:val="007015BC"/>
    <w:rsid w:val="00702AEA"/>
    <w:rsid w:val="00702F2A"/>
    <w:rsid w:val="007034E1"/>
    <w:rsid w:val="0070363A"/>
    <w:rsid w:val="00704EA1"/>
    <w:rsid w:val="007059B2"/>
    <w:rsid w:val="007064B2"/>
    <w:rsid w:val="00710A00"/>
    <w:rsid w:val="00710E53"/>
    <w:rsid w:val="007113DD"/>
    <w:rsid w:val="007146B5"/>
    <w:rsid w:val="007159EF"/>
    <w:rsid w:val="007164C1"/>
    <w:rsid w:val="00716BF5"/>
    <w:rsid w:val="00720AA0"/>
    <w:rsid w:val="00720FD0"/>
    <w:rsid w:val="00721938"/>
    <w:rsid w:val="00721AC3"/>
    <w:rsid w:val="00721F6A"/>
    <w:rsid w:val="00722329"/>
    <w:rsid w:val="007231B6"/>
    <w:rsid w:val="00723448"/>
    <w:rsid w:val="0072394E"/>
    <w:rsid w:val="00723A49"/>
    <w:rsid w:val="00724248"/>
    <w:rsid w:val="00724AEE"/>
    <w:rsid w:val="007265C1"/>
    <w:rsid w:val="0072734F"/>
    <w:rsid w:val="0073129B"/>
    <w:rsid w:val="00732DC0"/>
    <w:rsid w:val="00733214"/>
    <w:rsid w:val="00736E42"/>
    <w:rsid w:val="00736FF2"/>
    <w:rsid w:val="007401CC"/>
    <w:rsid w:val="007401F8"/>
    <w:rsid w:val="00740373"/>
    <w:rsid w:val="00740629"/>
    <w:rsid w:val="00740BD5"/>
    <w:rsid w:val="00740F16"/>
    <w:rsid w:val="0074112C"/>
    <w:rsid w:val="00743668"/>
    <w:rsid w:val="0074399B"/>
    <w:rsid w:val="00743C52"/>
    <w:rsid w:val="0074463D"/>
    <w:rsid w:val="00744B09"/>
    <w:rsid w:val="00744C0B"/>
    <w:rsid w:val="00745309"/>
    <w:rsid w:val="00745479"/>
    <w:rsid w:val="00745659"/>
    <w:rsid w:val="00746C7F"/>
    <w:rsid w:val="0074739D"/>
    <w:rsid w:val="007512AA"/>
    <w:rsid w:val="0075244E"/>
    <w:rsid w:val="00752A49"/>
    <w:rsid w:val="00752B73"/>
    <w:rsid w:val="00753097"/>
    <w:rsid w:val="00753174"/>
    <w:rsid w:val="00753CD3"/>
    <w:rsid w:val="00754764"/>
    <w:rsid w:val="00754BB6"/>
    <w:rsid w:val="00755072"/>
    <w:rsid w:val="007551B3"/>
    <w:rsid w:val="00755689"/>
    <w:rsid w:val="00755CC6"/>
    <w:rsid w:val="00760730"/>
    <w:rsid w:val="00760881"/>
    <w:rsid w:val="0076109C"/>
    <w:rsid w:val="00761261"/>
    <w:rsid w:val="00762448"/>
    <w:rsid w:val="0076276D"/>
    <w:rsid w:val="007629B4"/>
    <w:rsid w:val="00763599"/>
    <w:rsid w:val="007637B6"/>
    <w:rsid w:val="00763BB6"/>
    <w:rsid w:val="007643D9"/>
    <w:rsid w:val="007644BB"/>
    <w:rsid w:val="007648F9"/>
    <w:rsid w:val="00765B4C"/>
    <w:rsid w:val="00767F8D"/>
    <w:rsid w:val="007704FA"/>
    <w:rsid w:val="00770511"/>
    <w:rsid w:val="00770B6D"/>
    <w:rsid w:val="00770C17"/>
    <w:rsid w:val="00770CCD"/>
    <w:rsid w:val="007712A9"/>
    <w:rsid w:val="00771397"/>
    <w:rsid w:val="00772612"/>
    <w:rsid w:val="00772A59"/>
    <w:rsid w:val="00773C8F"/>
    <w:rsid w:val="007745E5"/>
    <w:rsid w:val="00775D73"/>
    <w:rsid w:val="00776D24"/>
    <w:rsid w:val="0077704F"/>
    <w:rsid w:val="00777446"/>
    <w:rsid w:val="0077752C"/>
    <w:rsid w:val="007775AB"/>
    <w:rsid w:val="00777FB8"/>
    <w:rsid w:val="0078036E"/>
    <w:rsid w:val="00781CF1"/>
    <w:rsid w:val="00782499"/>
    <w:rsid w:val="00783B98"/>
    <w:rsid w:val="007842A5"/>
    <w:rsid w:val="00784E20"/>
    <w:rsid w:val="00785BCC"/>
    <w:rsid w:val="0078655B"/>
    <w:rsid w:val="00786A9A"/>
    <w:rsid w:val="0079233E"/>
    <w:rsid w:val="00792A94"/>
    <w:rsid w:val="00795337"/>
    <w:rsid w:val="007953ED"/>
    <w:rsid w:val="00796075"/>
    <w:rsid w:val="00796314"/>
    <w:rsid w:val="00797B83"/>
    <w:rsid w:val="007A0947"/>
    <w:rsid w:val="007A170B"/>
    <w:rsid w:val="007A1816"/>
    <w:rsid w:val="007A2DC6"/>
    <w:rsid w:val="007A3E57"/>
    <w:rsid w:val="007A4407"/>
    <w:rsid w:val="007A4DAC"/>
    <w:rsid w:val="007A50EE"/>
    <w:rsid w:val="007A58F6"/>
    <w:rsid w:val="007A5E3F"/>
    <w:rsid w:val="007A72A3"/>
    <w:rsid w:val="007A72A6"/>
    <w:rsid w:val="007A7504"/>
    <w:rsid w:val="007A7A80"/>
    <w:rsid w:val="007B0B42"/>
    <w:rsid w:val="007B1007"/>
    <w:rsid w:val="007B10DD"/>
    <w:rsid w:val="007B12D4"/>
    <w:rsid w:val="007B21E9"/>
    <w:rsid w:val="007B2FBF"/>
    <w:rsid w:val="007B3688"/>
    <w:rsid w:val="007B3E85"/>
    <w:rsid w:val="007B4C29"/>
    <w:rsid w:val="007B5AEA"/>
    <w:rsid w:val="007B609A"/>
    <w:rsid w:val="007B6635"/>
    <w:rsid w:val="007B6FFA"/>
    <w:rsid w:val="007B7DED"/>
    <w:rsid w:val="007C3C92"/>
    <w:rsid w:val="007C3E3A"/>
    <w:rsid w:val="007C4C03"/>
    <w:rsid w:val="007C5FA8"/>
    <w:rsid w:val="007C6135"/>
    <w:rsid w:val="007C67D1"/>
    <w:rsid w:val="007C6B01"/>
    <w:rsid w:val="007C759D"/>
    <w:rsid w:val="007D087A"/>
    <w:rsid w:val="007D165C"/>
    <w:rsid w:val="007D1DF3"/>
    <w:rsid w:val="007D20F8"/>
    <w:rsid w:val="007D2533"/>
    <w:rsid w:val="007D2639"/>
    <w:rsid w:val="007D3F1E"/>
    <w:rsid w:val="007D4660"/>
    <w:rsid w:val="007D4667"/>
    <w:rsid w:val="007D591F"/>
    <w:rsid w:val="007D6991"/>
    <w:rsid w:val="007D6D9A"/>
    <w:rsid w:val="007E0143"/>
    <w:rsid w:val="007E1185"/>
    <w:rsid w:val="007E3C6D"/>
    <w:rsid w:val="007E3D86"/>
    <w:rsid w:val="007E46EF"/>
    <w:rsid w:val="007E482B"/>
    <w:rsid w:val="007E4E8D"/>
    <w:rsid w:val="007E5809"/>
    <w:rsid w:val="007E7151"/>
    <w:rsid w:val="007E7855"/>
    <w:rsid w:val="007E7F62"/>
    <w:rsid w:val="007F1AB7"/>
    <w:rsid w:val="007F2F3B"/>
    <w:rsid w:val="007F32D0"/>
    <w:rsid w:val="007F35E7"/>
    <w:rsid w:val="007F417A"/>
    <w:rsid w:val="007F481F"/>
    <w:rsid w:val="007F4C2A"/>
    <w:rsid w:val="007F4DEC"/>
    <w:rsid w:val="007F6248"/>
    <w:rsid w:val="007F7689"/>
    <w:rsid w:val="007F7753"/>
    <w:rsid w:val="007F7DC0"/>
    <w:rsid w:val="008004FD"/>
    <w:rsid w:val="00800667"/>
    <w:rsid w:val="0080096F"/>
    <w:rsid w:val="00800A42"/>
    <w:rsid w:val="00800D7E"/>
    <w:rsid w:val="00801C53"/>
    <w:rsid w:val="008022B7"/>
    <w:rsid w:val="00802D1A"/>
    <w:rsid w:val="008032E4"/>
    <w:rsid w:val="008033D8"/>
    <w:rsid w:val="00803672"/>
    <w:rsid w:val="00803718"/>
    <w:rsid w:val="00804A19"/>
    <w:rsid w:val="00804B82"/>
    <w:rsid w:val="00804F10"/>
    <w:rsid w:val="00805536"/>
    <w:rsid w:val="00805E4C"/>
    <w:rsid w:val="00807F88"/>
    <w:rsid w:val="00810782"/>
    <w:rsid w:val="00811330"/>
    <w:rsid w:val="0081137B"/>
    <w:rsid w:val="0081189D"/>
    <w:rsid w:val="00811C08"/>
    <w:rsid w:val="008128D9"/>
    <w:rsid w:val="00812A0B"/>
    <w:rsid w:val="00812EC9"/>
    <w:rsid w:val="008151A9"/>
    <w:rsid w:val="0081627A"/>
    <w:rsid w:val="008166DD"/>
    <w:rsid w:val="00816737"/>
    <w:rsid w:val="0082188F"/>
    <w:rsid w:val="008219E9"/>
    <w:rsid w:val="00822366"/>
    <w:rsid w:val="00823A33"/>
    <w:rsid w:val="0082477C"/>
    <w:rsid w:val="00826A4F"/>
    <w:rsid w:val="00826F4A"/>
    <w:rsid w:val="0082775D"/>
    <w:rsid w:val="00827F10"/>
    <w:rsid w:val="0083142B"/>
    <w:rsid w:val="0083223B"/>
    <w:rsid w:val="008323DB"/>
    <w:rsid w:val="00833186"/>
    <w:rsid w:val="008341C9"/>
    <w:rsid w:val="00834D0F"/>
    <w:rsid w:val="00835DE9"/>
    <w:rsid w:val="00835E39"/>
    <w:rsid w:val="00835F47"/>
    <w:rsid w:val="00837C0D"/>
    <w:rsid w:val="00837C1C"/>
    <w:rsid w:val="00837CCC"/>
    <w:rsid w:val="008406F6"/>
    <w:rsid w:val="00840A03"/>
    <w:rsid w:val="0084121B"/>
    <w:rsid w:val="0084181D"/>
    <w:rsid w:val="00841F5E"/>
    <w:rsid w:val="00842552"/>
    <w:rsid w:val="008457EE"/>
    <w:rsid w:val="00846317"/>
    <w:rsid w:val="0084671B"/>
    <w:rsid w:val="00847C16"/>
    <w:rsid w:val="00850DA1"/>
    <w:rsid w:val="00851EB4"/>
    <w:rsid w:val="008526CE"/>
    <w:rsid w:val="0085273D"/>
    <w:rsid w:val="0085286D"/>
    <w:rsid w:val="00852944"/>
    <w:rsid w:val="0085294C"/>
    <w:rsid w:val="00854492"/>
    <w:rsid w:val="00855EC9"/>
    <w:rsid w:val="00856092"/>
    <w:rsid w:val="00856298"/>
    <w:rsid w:val="00856400"/>
    <w:rsid w:val="00857A88"/>
    <w:rsid w:val="00860489"/>
    <w:rsid w:val="0086056E"/>
    <w:rsid w:val="00861E80"/>
    <w:rsid w:val="00862695"/>
    <w:rsid w:val="00862DCB"/>
    <w:rsid w:val="00863C69"/>
    <w:rsid w:val="00863D6A"/>
    <w:rsid w:val="0086407D"/>
    <w:rsid w:val="008640FF"/>
    <w:rsid w:val="00864729"/>
    <w:rsid w:val="00864FEA"/>
    <w:rsid w:val="00865D02"/>
    <w:rsid w:val="00866664"/>
    <w:rsid w:val="008671E8"/>
    <w:rsid w:val="00867F3C"/>
    <w:rsid w:val="00867FFB"/>
    <w:rsid w:val="00870050"/>
    <w:rsid w:val="0087085D"/>
    <w:rsid w:val="00870E37"/>
    <w:rsid w:val="00871122"/>
    <w:rsid w:val="008725EE"/>
    <w:rsid w:val="00873A5A"/>
    <w:rsid w:val="008740C0"/>
    <w:rsid w:val="00875ADF"/>
    <w:rsid w:val="008766EF"/>
    <w:rsid w:val="00880A78"/>
    <w:rsid w:val="00880D6B"/>
    <w:rsid w:val="00881BC8"/>
    <w:rsid w:val="008835A7"/>
    <w:rsid w:val="00885F56"/>
    <w:rsid w:val="00886058"/>
    <w:rsid w:val="00886807"/>
    <w:rsid w:val="00887CF6"/>
    <w:rsid w:val="0089005F"/>
    <w:rsid w:val="00890E32"/>
    <w:rsid w:val="0089141C"/>
    <w:rsid w:val="008918DD"/>
    <w:rsid w:val="0089320B"/>
    <w:rsid w:val="00894BA9"/>
    <w:rsid w:val="00894F2A"/>
    <w:rsid w:val="00895554"/>
    <w:rsid w:val="00895E3B"/>
    <w:rsid w:val="0089644E"/>
    <w:rsid w:val="0089686A"/>
    <w:rsid w:val="008974CD"/>
    <w:rsid w:val="00897B84"/>
    <w:rsid w:val="008A0A39"/>
    <w:rsid w:val="008A2633"/>
    <w:rsid w:val="008A49A0"/>
    <w:rsid w:val="008A4A66"/>
    <w:rsid w:val="008A4E32"/>
    <w:rsid w:val="008A5920"/>
    <w:rsid w:val="008A5AB3"/>
    <w:rsid w:val="008A5DE0"/>
    <w:rsid w:val="008A5E32"/>
    <w:rsid w:val="008A63B0"/>
    <w:rsid w:val="008A654B"/>
    <w:rsid w:val="008A6B84"/>
    <w:rsid w:val="008A6E8B"/>
    <w:rsid w:val="008A7030"/>
    <w:rsid w:val="008A7740"/>
    <w:rsid w:val="008A782A"/>
    <w:rsid w:val="008A78B6"/>
    <w:rsid w:val="008A7B72"/>
    <w:rsid w:val="008A7F87"/>
    <w:rsid w:val="008B0568"/>
    <w:rsid w:val="008B0883"/>
    <w:rsid w:val="008B26A0"/>
    <w:rsid w:val="008B365B"/>
    <w:rsid w:val="008B4679"/>
    <w:rsid w:val="008B5579"/>
    <w:rsid w:val="008B574B"/>
    <w:rsid w:val="008B6929"/>
    <w:rsid w:val="008C0624"/>
    <w:rsid w:val="008C22D3"/>
    <w:rsid w:val="008C268A"/>
    <w:rsid w:val="008C2E7B"/>
    <w:rsid w:val="008C335A"/>
    <w:rsid w:val="008C34A9"/>
    <w:rsid w:val="008C35FE"/>
    <w:rsid w:val="008C39D6"/>
    <w:rsid w:val="008C5AA3"/>
    <w:rsid w:val="008C6235"/>
    <w:rsid w:val="008C702F"/>
    <w:rsid w:val="008C7456"/>
    <w:rsid w:val="008D0137"/>
    <w:rsid w:val="008D192B"/>
    <w:rsid w:val="008D3908"/>
    <w:rsid w:val="008D3C08"/>
    <w:rsid w:val="008D533E"/>
    <w:rsid w:val="008D56A2"/>
    <w:rsid w:val="008D5DF0"/>
    <w:rsid w:val="008D6A2F"/>
    <w:rsid w:val="008D7D11"/>
    <w:rsid w:val="008E064C"/>
    <w:rsid w:val="008E13F0"/>
    <w:rsid w:val="008E2197"/>
    <w:rsid w:val="008E21BA"/>
    <w:rsid w:val="008E2418"/>
    <w:rsid w:val="008E266B"/>
    <w:rsid w:val="008E2E9C"/>
    <w:rsid w:val="008E2F0E"/>
    <w:rsid w:val="008E32C2"/>
    <w:rsid w:val="008E420D"/>
    <w:rsid w:val="008E42BA"/>
    <w:rsid w:val="008E4727"/>
    <w:rsid w:val="008E4AFA"/>
    <w:rsid w:val="008E4FC9"/>
    <w:rsid w:val="008E55E8"/>
    <w:rsid w:val="008E6171"/>
    <w:rsid w:val="008E6A6D"/>
    <w:rsid w:val="008E6B32"/>
    <w:rsid w:val="008F104B"/>
    <w:rsid w:val="008F141D"/>
    <w:rsid w:val="008F2ACA"/>
    <w:rsid w:val="008F345D"/>
    <w:rsid w:val="008F441A"/>
    <w:rsid w:val="008F6DE8"/>
    <w:rsid w:val="008F731A"/>
    <w:rsid w:val="008F77A2"/>
    <w:rsid w:val="00900456"/>
    <w:rsid w:val="009004FE"/>
    <w:rsid w:val="009011CE"/>
    <w:rsid w:val="00901A81"/>
    <w:rsid w:val="0090246C"/>
    <w:rsid w:val="0090272E"/>
    <w:rsid w:val="009032D6"/>
    <w:rsid w:val="00903E97"/>
    <w:rsid w:val="00905785"/>
    <w:rsid w:val="00911A0A"/>
    <w:rsid w:val="00912B02"/>
    <w:rsid w:val="00912C9B"/>
    <w:rsid w:val="00912EF3"/>
    <w:rsid w:val="0091361F"/>
    <w:rsid w:val="00913C3D"/>
    <w:rsid w:val="009146A4"/>
    <w:rsid w:val="00914987"/>
    <w:rsid w:val="00915A62"/>
    <w:rsid w:val="0091711D"/>
    <w:rsid w:val="00917DCF"/>
    <w:rsid w:val="00917EE8"/>
    <w:rsid w:val="00920143"/>
    <w:rsid w:val="00921848"/>
    <w:rsid w:val="00921925"/>
    <w:rsid w:val="00922539"/>
    <w:rsid w:val="009227D3"/>
    <w:rsid w:val="0092362C"/>
    <w:rsid w:val="00924335"/>
    <w:rsid w:val="00925C0C"/>
    <w:rsid w:val="00925CC7"/>
    <w:rsid w:val="00926877"/>
    <w:rsid w:val="00926880"/>
    <w:rsid w:val="009300D0"/>
    <w:rsid w:val="0093060D"/>
    <w:rsid w:val="0093096E"/>
    <w:rsid w:val="009316C5"/>
    <w:rsid w:val="0093229D"/>
    <w:rsid w:val="00932C56"/>
    <w:rsid w:val="00933314"/>
    <w:rsid w:val="009334CA"/>
    <w:rsid w:val="00933DDA"/>
    <w:rsid w:val="00934D8C"/>
    <w:rsid w:val="00935499"/>
    <w:rsid w:val="00935941"/>
    <w:rsid w:val="00935B1B"/>
    <w:rsid w:val="00935DF7"/>
    <w:rsid w:val="009368B6"/>
    <w:rsid w:val="00936EC5"/>
    <w:rsid w:val="00937DAD"/>
    <w:rsid w:val="00940905"/>
    <w:rsid w:val="00941B1D"/>
    <w:rsid w:val="00942192"/>
    <w:rsid w:val="009426FF"/>
    <w:rsid w:val="009439FB"/>
    <w:rsid w:val="009446DB"/>
    <w:rsid w:val="009474B2"/>
    <w:rsid w:val="0094782D"/>
    <w:rsid w:val="00947DDF"/>
    <w:rsid w:val="00947DF5"/>
    <w:rsid w:val="00951346"/>
    <w:rsid w:val="00951D74"/>
    <w:rsid w:val="009536CD"/>
    <w:rsid w:val="00954232"/>
    <w:rsid w:val="009542DD"/>
    <w:rsid w:val="00955139"/>
    <w:rsid w:val="00956274"/>
    <w:rsid w:val="00956D9D"/>
    <w:rsid w:val="00956FE5"/>
    <w:rsid w:val="009572C2"/>
    <w:rsid w:val="00957329"/>
    <w:rsid w:val="0095799D"/>
    <w:rsid w:val="00957B51"/>
    <w:rsid w:val="009603B4"/>
    <w:rsid w:val="009621B9"/>
    <w:rsid w:val="00962F1F"/>
    <w:rsid w:val="00963C4F"/>
    <w:rsid w:val="00967CAB"/>
    <w:rsid w:val="00970164"/>
    <w:rsid w:val="00970E84"/>
    <w:rsid w:val="00971248"/>
    <w:rsid w:val="009718C9"/>
    <w:rsid w:val="00972316"/>
    <w:rsid w:val="009723CF"/>
    <w:rsid w:val="00973180"/>
    <w:rsid w:val="009740CB"/>
    <w:rsid w:val="00974173"/>
    <w:rsid w:val="009755F8"/>
    <w:rsid w:val="00975AF0"/>
    <w:rsid w:val="00975B3D"/>
    <w:rsid w:val="00975DF4"/>
    <w:rsid w:val="0097699B"/>
    <w:rsid w:val="00976BD9"/>
    <w:rsid w:val="00976E15"/>
    <w:rsid w:val="00977271"/>
    <w:rsid w:val="0097792D"/>
    <w:rsid w:val="00977E61"/>
    <w:rsid w:val="009805CE"/>
    <w:rsid w:val="0098118D"/>
    <w:rsid w:val="00981ADB"/>
    <w:rsid w:val="00981B3F"/>
    <w:rsid w:val="00981E27"/>
    <w:rsid w:val="009826D5"/>
    <w:rsid w:val="00982936"/>
    <w:rsid w:val="00982CEE"/>
    <w:rsid w:val="00982D8B"/>
    <w:rsid w:val="00984F11"/>
    <w:rsid w:val="00985D64"/>
    <w:rsid w:val="00985FFD"/>
    <w:rsid w:val="0098609F"/>
    <w:rsid w:val="00986D95"/>
    <w:rsid w:val="00986E26"/>
    <w:rsid w:val="00990E31"/>
    <w:rsid w:val="0099127A"/>
    <w:rsid w:val="009913A2"/>
    <w:rsid w:val="0099177D"/>
    <w:rsid w:val="0099233D"/>
    <w:rsid w:val="00992812"/>
    <w:rsid w:val="0099318F"/>
    <w:rsid w:val="00993752"/>
    <w:rsid w:val="00995682"/>
    <w:rsid w:val="00995B1F"/>
    <w:rsid w:val="0099655F"/>
    <w:rsid w:val="00996BD2"/>
    <w:rsid w:val="00996E9A"/>
    <w:rsid w:val="00997578"/>
    <w:rsid w:val="00997867"/>
    <w:rsid w:val="009A019E"/>
    <w:rsid w:val="009A03E7"/>
    <w:rsid w:val="009A0CCC"/>
    <w:rsid w:val="009A11F4"/>
    <w:rsid w:val="009A28B7"/>
    <w:rsid w:val="009A2B18"/>
    <w:rsid w:val="009A2CA4"/>
    <w:rsid w:val="009A3755"/>
    <w:rsid w:val="009A3958"/>
    <w:rsid w:val="009A415E"/>
    <w:rsid w:val="009A4DF3"/>
    <w:rsid w:val="009A528A"/>
    <w:rsid w:val="009A6EB1"/>
    <w:rsid w:val="009A74E2"/>
    <w:rsid w:val="009A7A10"/>
    <w:rsid w:val="009A7DFE"/>
    <w:rsid w:val="009B04AF"/>
    <w:rsid w:val="009B061D"/>
    <w:rsid w:val="009B30B8"/>
    <w:rsid w:val="009B35C9"/>
    <w:rsid w:val="009B3C14"/>
    <w:rsid w:val="009B7C8E"/>
    <w:rsid w:val="009B7E89"/>
    <w:rsid w:val="009C05CF"/>
    <w:rsid w:val="009C0CC8"/>
    <w:rsid w:val="009C271B"/>
    <w:rsid w:val="009C2BA8"/>
    <w:rsid w:val="009C39BD"/>
    <w:rsid w:val="009C5D4E"/>
    <w:rsid w:val="009C6095"/>
    <w:rsid w:val="009C651B"/>
    <w:rsid w:val="009D0C4C"/>
    <w:rsid w:val="009D13D8"/>
    <w:rsid w:val="009D1895"/>
    <w:rsid w:val="009D3353"/>
    <w:rsid w:val="009D3554"/>
    <w:rsid w:val="009D4791"/>
    <w:rsid w:val="009D48DE"/>
    <w:rsid w:val="009D4C45"/>
    <w:rsid w:val="009D4EBC"/>
    <w:rsid w:val="009D68AD"/>
    <w:rsid w:val="009D69F7"/>
    <w:rsid w:val="009D6EC8"/>
    <w:rsid w:val="009D734C"/>
    <w:rsid w:val="009D7C0F"/>
    <w:rsid w:val="009E0A49"/>
    <w:rsid w:val="009E0BAB"/>
    <w:rsid w:val="009E0CD8"/>
    <w:rsid w:val="009E0D67"/>
    <w:rsid w:val="009E1035"/>
    <w:rsid w:val="009E14DA"/>
    <w:rsid w:val="009E24DD"/>
    <w:rsid w:val="009E327D"/>
    <w:rsid w:val="009E3FBC"/>
    <w:rsid w:val="009E4083"/>
    <w:rsid w:val="009E446D"/>
    <w:rsid w:val="009E4666"/>
    <w:rsid w:val="009E5D2B"/>
    <w:rsid w:val="009E5F47"/>
    <w:rsid w:val="009E6420"/>
    <w:rsid w:val="009E6BAE"/>
    <w:rsid w:val="009E7FA7"/>
    <w:rsid w:val="009F011A"/>
    <w:rsid w:val="009F01A1"/>
    <w:rsid w:val="009F232D"/>
    <w:rsid w:val="009F3302"/>
    <w:rsid w:val="009F4CD4"/>
    <w:rsid w:val="009F5DC1"/>
    <w:rsid w:val="009F7A50"/>
    <w:rsid w:val="00A0029E"/>
    <w:rsid w:val="00A015EA"/>
    <w:rsid w:val="00A024C7"/>
    <w:rsid w:val="00A039DA"/>
    <w:rsid w:val="00A060C6"/>
    <w:rsid w:val="00A07171"/>
    <w:rsid w:val="00A07AF3"/>
    <w:rsid w:val="00A11416"/>
    <w:rsid w:val="00A12560"/>
    <w:rsid w:val="00A13EA8"/>
    <w:rsid w:val="00A142F5"/>
    <w:rsid w:val="00A14C2A"/>
    <w:rsid w:val="00A14CA7"/>
    <w:rsid w:val="00A151F5"/>
    <w:rsid w:val="00A154C7"/>
    <w:rsid w:val="00A1567F"/>
    <w:rsid w:val="00A157C7"/>
    <w:rsid w:val="00A160B7"/>
    <w:rsid w:val="00A167E0"/>
    <w:rsid w:val="00A170D8"/>
    <w:rsid w:val="00A1751B"/>
    <w:rsid w:val="00A20888"/>
    <w:rsid w:val="00A210D7"/>
    <w:rsid w:val="00A2113E"/>
    <w:rsid w:val="00A215E6"/>
    <w:rsid w:val="00A21962"/>
    <w:rsid w:val="00A2211B"/>
    <w:rsid w:val="00A23769"/>
    <w:rsid w:val="00A24E90"/>
    <w:rsid w:val="00A24F3D"/>
    <w:rsid w:val="00A25B99"/>
    <w:rsid w:val="00A26138"/>
    <w:rsid w:val="00A26A0E"/>
    <w:rsid w:val="00A26AF6"/>
    <w:rsid w:val="00A26BB7"/>
    <w:rsid w:val="00A26EB0"/>
    <w:rsid w:val="00A2707F"/>
    <w:rsid w:val="00A27F2F"/>
    <w:rsid w:val="00A3146A"/>
    <w:rsid w:val="00A31FA3"/>
    <w:rsid w:val="00A32396"/>
    <w:rsid w:val="00A33347"/>
    <w:rsid w:val="00A33C7E"/>
    <w:rsid w:val="00A33E25"/>
    <w:rsid w:val="00A34525"/>
    <w:rsid w:val="00A349E5"/>
    <w:rsid w:val="00A34BB4"/>
    <w:rsid w:val="00A35A78"/>
    <w:rsid w:val="00A35ADD"/>
    <w:rsid w:val="00A361F1"/>
    <w:rsid w:val="00A36386"/>
    <w:rsid w:val="00A37B91"/>
    <w:rsid w:val="00A37BFA"/>
    <w:rsid w:val="00A37E6F"/>
    <w:rsid w:val="00A40D78"/>
    <w:rsid w:val="00A41061"/>
    <w:rsid w:val="00A415FF"/>
    <w:rsid w:val="00A41F35"/>
    <w:rsid w:val="00A42550"/>
    <w:rsid w:val="00A4274B"/>
    <w:rsid w:val="00A42902"/>
    <w:rsid w:val="00A43243"/>
    <w:rsid w:val="00A44151"/>
    <w:rsid w:val="00A44453"/>
    <w:rsid w:val="00A45344"/>
    <w:rsid w:val="00A45485"/>
    <w:rsid w:val="00A45791"/>
    <w:rsid w:val="00A45EE4"/>
    <w:rsid w:val="00A464AF"/>
    <w:rsid w:val="00A515EB"/>
    <w:rsid w:val="00A52B78"/>
    <w:rsid w:val="00A54FAC"/>
    <w:rsid w:val="00A5555E"/>
    <w:rsid w:val="00A558EC"/>
    <w:rsid w:val="00A560F8"/>
    <w:rsid w:val="00A5669C"/>
    <w:rsid w:val="00A608D0"/>
    <w:rsid w:val="00A613FE"/>
    <w:rsid w:val="00A618F5"/>
    <w:rsid w:val="00A6258C"/>
    <w:rsid w:val="00A62A90"/>
    <w:rsid w:val="00A631D4"/>
    <w:rsid w:val="00A64324"/>
    <w:rsid w:val="00A6494A"/>
    <w:rsid w:val="00A64E78"/>
    <w:rsid w:val="00A67E31"/>
    <w:rsid w:val="00A67F67"/>
    <w:rsid w:val="00A70151"/>
    <w:rsid w:val="00A70923"/>
    <w:rsid w:val="00A711D9"/>
    <w:rsid w:val="00A716A1"/>
    <w:rsid w:val="00A717BF"/>
    <w:rsid w:val="00A71D7D"/>
    <w:rsid w:val="00A72EA6"/>
    <w:rsid w:val="00A7340B"/>
    <w:rsid w:val="00A73DAB"/>
    <w:rsid w:val="00A74E07"/>
    <w:rsid w:val="00A75F29"/>
    <w:rsid w:val="00A76230"/>
    <w:rsid w:val="00A7638E"/>
    <w:rsid w:val="00A76396"/>
    <w:rsid w:val="00A76455"/>
    <w:rsid w:val="00A7660C"/>
    <w:rsid w:val="00A766DB"/>
    <w:rsid w:val="00A772C5"/>
    <w:rsid w:val="00A77DB8"/>
    <w:rsid w:val="00A803BF"/>
    <w:rsid w:val="00A83482"/>
    <w:rsid w:val="00A8472B"/>
    <w:rsid w:val="00A84A9F"/>
    <w:rsid w:val="00A84D18"/>
    <w:rsid w:val="00A84DB0"/>
    <w:rsid w:val="00A8592F"/>
    <w:rsid w:val="00A87EC9"/>
    <w:rsid w:val="00A9054B"/>
    <w:rsid w:val="00A906D3"/>
    <w:rsid w:val="00A90720"/>
    <w:rsid w:val="00A90980"/>
    <w:rsid w:val="00A90F69"/>
    <w:rsid w:val="00A9121A"/>
    <w:rsid w:val="00A92881"/>
    <w:rsid w:val="00A92AE6"/>
    <w:rsid w:val="00A92BC0"/>
    <w:rsid w:val="00A937EE"/>
    <w:rsid w:val="00A940E0"/>
    <w:rsid w:val="00A9469D"/>
    <w:rsid w:val="00A94878"/>
    <w:rsid w:val="00A94C21"/>
    <w:rsid w:val="00A95D8F"/>
    <w:rsid w:val="00A963BC"/>
    <w:rsid w:val="00A96756"/>
    <w:rsid w:val="00A97AB9"/>
    <w:rsid w:val="00A97C01"/>
    <w:rsid w:val="00AA0031"/>
    <w:rsid w:val="00AA0B52"/>
    <w:rsid w:val="00AA0CBE"/>
    <w:rsid w:val="00AA1975"/>
    <w:rsid w:val="00AA1E66"/>
    <w:rsid w:val="00AA2275"/>
    <w:rsid w:val="00AA522E"/>
    <w:rsid w:val="00AA56BB"/>
    <w:rsid w:val="00AA6890"/>
    <w:rsid w:val="00AA7F4C"/>
    <w:rsid w:val="00AB206D"/>
    <w:rsid w:val="00AB2D8E"/>
    <w:rsid w:val="00AB322A"/>
    <w:rsid w:val="00AB3AD2"/>
    <w:rsid w:val="00AB487E"/>
    <w:rsid w:val="00AB59A5"/>
    <w:rsid w:val="00AB64C8"/>
    <w:rsid w:val="00AB6B5A"/>
    <w:rsid w:val="00AB71FE"/>
    <w:rsid w:val="00AB7A48"/>
    <w:rsid w:val="00AB7D18"/>
    <w:rsid w:val="00AC24D6"/>
    <w:rsid w:val="00AC2AF8"/>
    <w:rsid w:val="00AC4482"/>
    <w:rsid w:val="00AC49D7"/>
    <w:rsid w:val="00AC5893"/>
    <w:rsid w:val="00AC5BCF"/>
    <w:rsid w:val="00AC5F6C"/>
    <w:rsid w:val="00AC711D"/>
    <w:rsid w:val="00AC7584"/>
    <w:rsid w:val="00AC783A"/>
    <w:rsid w:val="00AC7F4B"/>
    <w:rsid w:val="00AD0D97"/>
    <w:rsid w:val="00AD17FF"/>
    <w:rsid w:val="00AD242F"/>
    <w:rsid w:val="00AD2B62"/>
    <w:rsid w:val="00AD40DA"/>
    <w:rsid w:val="00AD4A08"/>
    <w:rsid w:val="00AD4FD1"/>
    <w:rsid w:val="00AD56D0"/>
    <w:rsid w:val="00AD591C"/>
    <w:rsid w:val="00AD67F3"/>
    <w:rsid w:val="00AD68EF"/>
    <w:rsid w:val="00AD69E9"/>
    <w:rsid w:val="00AD6AF1"/>
    <w:rsid w:val="00AD7273"/>
    <w:rsid w:val="00AD72D9"/>
    <w:rsid w:val="00AD7AAC"/>
    <w:rsid w:val="00AE0B15"/>
    <w:rsid w:val="00AE1378"/>
    <w:rsid w:val="00AE1424"/>
    <w:rsid w:val="00AE1822"/>
    <w:rsid w:val="00AE1E43"/>
    <w:rsid w:val="00AE2E7D"/>
    <w:rsid w:val="00AE32C0"/>
    <w:rsid w:val="00AE39A2"/>
    <w:rsid w:val="00AE3B88"/>
    <w:rsid w:val="00AE4288"/>
    <w:rsid w:val="00AE4402"/>
    <w:rsid w:val="00AE4BCB"/>
    <w:rsid w:val="00AF04A2"/>
    <w:rsid w:val="00AF05CC"/>
    <w:rsid w:val="00AF0A01"/>
    <w:rsid w:val="00AF0D68"/>
    <w:rsid w:val="00AF12E5"/>
    <w:rsid w:val="00AF1AD4"/>
    <w:rsid w:val="00AF2881"/>
    <w:rsid w:val="00AF34F6"/>
    <w:rsid w:val="00AF4E10"/>
    <w:rsid w:val="00AF5A59"/>
    <w:rsid w:val="00AF5CFC"/>
    <w:rsid w:val="00AF5DC7"/>
    <w:rsid w:val="00AF6338"/>
    <w:rsid w:val="00AF668E"/>
    <w:rsid w:val="00AF6DB3"/>
    <w:rsid w:val="00AF72D2"/>
    <w:rsid w:val="00B026C8"/>
    <w:rsid w:val="00B02E9F"/>
    <w:rsid w:val="00B040FD"/>
    <w:rsid w:val="00B0451F"/>
    <w:rsid w:val="00B04A3A"/>
    <w:rsid w:val="00B04F38"/>
    <w:rsid w:val="00B05654"/>
    <w:rsid w:val="00B063A6"/>
    <w:rsid w:val="00B06B00"/>
    <w:rsid w:val="00B0704C"/>
    <w:rsid w:val="00B07E4D"/>
    <w:rsid w:val="00B11D82"/>
    <w:rsid w:val="00B1264A"/>
    <w:rsid w:val="00B12C0F"/>
    <w:rsid w:val="00B12FF8"/>
    <w:rsid w:val="00B130C5"/>
    <w:rsid w:val="00B14913"/>
    <w:rsid w:val="00B14C76"/>
    <w:rsid w:val="00B15EFE"/>
    <w:rsid w:val="00B160E4"/>
    <w:rsid w:val="00B16ED1"/>
    <w:rsid w:val="00B1712A"/>
    <w:rsid w:val="00B20A63"/>
    <w:rsid w:val="00B2191D"/>
    <w:rsid w:val="00B228B1"/>
    <w:rsid w:val="00B22FD3"/>
    <w:rsid w:val="00B23351"/>
    <w:rsid w:val="00B235CA"/>
    <w:rsid w:val="00B23D14"/>
    <w:rsid w:val="00B26398"/>
    <w:rsid w:val="00B267AA"/>
    <w:rsid w:val="00B26969"/>
    <w:rsid w:val="00B26FD4"/>
    <w:rsid w:val="00B27F25"/>
    <w:rsid w:val="00B30643"/>
    <w:rsid w:val="00B3292B"/>
    <w:rsid w:val="00B32B48"/>
    <w:rsid w:val="00B33333"/>
    <w:rsid w:val="00B348F4"/>
    <w:rsid w:val="00B3577E"/>
    <w:rsid w:val="00B3589F"/>
    <w:rsid w:val="00B362D8"/>
    <w:rsid w:val="00B4039B"/>
    <w:rsid w:val="00B4125A"/>
    <w:rsid w:val="00B41E62"/>
    <w:rsid w:val="00B44B44"/>
    <w:rsid w:val="00B44B94"/>
    <w:rsid w:val="00B44E1A"/>
    <w:rsid w:val="00B4528C"/>
    <w:rsid w:val="00B45969"/>
    <w:rsid w:val="00B45E03"/>
    <w:rsid w:val="00B46B2E"/>
    <w:rsid w:val="00B46D78"/>
    <w:rsid w:val="00B47D56"/>
    <w:rsid w:val="00B50078"/>
    <w:rsid w:val="00B50779"/>
    <w:rsid w:val="00B508AA"/>
    <w:rsid w:val="00B50A53"/>
    <w:rsid w:val="00B50E94"/>
    <w:rsid w:val="00B50FC6"/>
    <w:rsid w:val="00B51727"/>
    <w:rsid w:val="00B51785"/>
    <w:rsid w:val="00B523BF"/>
    <w:rsid w:val="00B5261A"/>
    <w:rsid w:val="00B52F29"/>
    <w:rsid w:val="00B53082"/>
    <w:rsid w:val="00B53D05"/>
    <w:rsid w:val="00B53FC3"/>
    <w:rsid w:val="00B548AE"/>
    <w:rsid w:val="00B55347"/>
    <w:rsid w:val="00B55361"/>
    <w:rsid w:val="00B554B2"/>
    <w:rsid w:val="00B55C9D"/>
    <w:rsid w:val="00B55CCA"/>
    <w:rsid w:val="00B5658D"/>
    <w:rsid w:val="00B56C3E"/>
    <w:rsid w:val="00B613A8"/>
    <w:rsid w:val="00B61B21"/>
    <w:rsid w:val="00B61F1F"/>
    <w:rsid w:val="00B621BB"/>
    <w:rsid w:val="00B622FC"/>
    <w:rsid w:val="00B63B17"/>
    <w:rsid w:val="00B6531E"/>
    <w:rsid w:val="00B65A84"/>
    <w:rsid w:val="00B67C18"/>
    <w:rsid w:val="00B67C65"/>
    <w:rsid w:val="00B703C2"/>
    <w:rsid w:val="00B70400"/>
    <w:rsid w:val="00B719FC"/>
    <w:rsid w:val="00B72EF6"/>
    <w:rsid w:val="00B72F26"/>
    <w:rsid w:val="00B7327C"/>
    <w:rsid w:val="00B73C2D"/>
    <w:rsid w:val="00B73EDE"/>
    <w:rsid w:val="00B73EE0"/>
    <w:rsid w:val="00B74D58"/>
    <w:rsid w:val="00B74E08"/>
    <w:rsid w:val="00B76BE1"/>
    <w:rsid w:val="00B80089"/>
    <w:rsid w:val="00B80AD2"/>
    <w:rsid w:val="00B82EBF"/>
    <w:rsid w:val="00B832D3"/>
    <w:rsid w:val="00B833C0"/>
    <w:rsid w:val="00B83FE7"/>
    <w:rsid w:val="00B846C2"/>
    <w:rsid w:val="00B84FE2"/>
    <w:rsid w:val="00B850B5"/>
    <w:rsid w:val="00B854C8"/>
    <w:rsid w:val="00B86D39"/>
    <w:rsid w:val="00B872B9"/>
    <w:rsid w:val="00B87A02"/>
    <w:rsid w:val="00B90852"/>
    <w:rsid w:val="00B914BB"/>
    <w:rsid w:val="00B914D0"/>
    <w:rsid w:val="00B91992"/>
    <w:rsid w:val="00B919CE"/>
    <w:rsid w:val="00B91AD0"/>
    <w:rsid w:val="00B91EAB"/>
    <w:rsid w:val="00B92083"/>
    <w:rsid w:val="00B92C7B"/>
    <w:rsid w:val="00B92E26"/>
    <w:rsid w:val="00B9412F"/>
    <w:rsid w:val="00B95A93"/>
    <w:rsid w:val="00B9710B"/>
    <w:rsid w:val="00B971E1"/>
    <w:rsid w:val="00B974E9"/>
    <w:rsid w:val="00B97F7B"/>
    <w:rsid w:val="00BA1B7D"/>
    <w:rsid w:val="00BA2123"/>
    <w:rsid w:val="00BA3F3D"/>
    <w:rsid w:val="00BA430A"/>
    <w:rsid w:val="00BA52F3"/>
    <w:rsid w:val="00BA58F8"/>
    <w:rsid w:val="00BA5E2B"/>
    <w:rsid w:val="00BA61EC"/>
    <w:rsid w:val="00BA628B"/>
    <w:rsid w:val="00BA63E7"/>
    <w:rsid w:val="00BA6A38"/>
    <w:rsid w:val="00BA7943"/>
    <w:rsid w:val="00BA798E"/>
    <w:rsid w:val="00BA799A"/>
    <w:rsid w:val="00BA7BFF"/>
    <w:rsid w:val="00BB0AF5"/>
    <w:rsid w:val="00BB15BD"/>
    <w:rsid w:val="00BB22D5"/>
    <w:rsid w:val="00BB3F4D"/>
    <w:rsid w:val="00BB40E7"/>
    <w:rsid w:val="00BB435E"/>
    <w:rsid w:val="00BB50D0"/>
    <w:rsid w:val="00BB51F3"/>
    <w:rsid w:val="00BB52B4"/>
    <w:rsid w:val="00BB572C"/>
    <w:rsid w:val="00BB6211"/>
    <w:rsid w:val="00BB62F3"/>
    <w:rsid w:val="00BB7728"/>
    <w:rsid w:val="00BB77D1"/>
    <w:rsid w:val="00BB7BFC"/>
    <w:rsid w:val="00BC1821"/>
    <w:rsid w:val="00BC1B06"/>
    <w:rsid w:val="00BC3339"/>
    <w:rsid w:val="00BC6E0B"/>
    <w:rsid w:val="00BC79B5"/>
    <w:rsid w:val="00BD0D0D"/>
    <w:rsid w:val="00BD257B"/>
    <w:rsid w:val="00BD3345"/>
    <w:rsid w:val="00BD38AC"/>
    <w:rsid w:val="00BD634F"/>
    <w:rsid w:val="00BD672E"/>
    <w:rsid w:val="00BD7743"/>
    <w:rsid w:val="00BE122C"/>
    <w:rsid w:val="00BE2160"/>
    <w:rsid w:val="00BE2FD1"/>
    <w:rsid w:val="00BE3542"/>
    <w:rsid w:val="00BE3BCE"/>
    <w:rsid w:val="00BE434F"/>
    <w:rsid w:val="00BE43C5"/>
    <w:rsid w:val="00BE4E4B"/>
    <w:rsid w:val="00BE5077"/>
    <w:rsid w:val="00BE5F5E"/>
    <w:rsid w:val="00BE65D4"/>
    <w:rsid w:val="00BE6FD3"/>
    <w:rsid w:val="00BE735E"/>
    <w:rsid w:val="00BE78E9"/>
    <w:rsid w:val="00BF25D6"/>
    <w:rsid w:val="00BF35A5"/>
    <w:rsid w:val="00BF387C"/>
    <w:rsid w:val="00BF49D4"/>
    <w:rsid w:val="00BF6D78"/>
    <w:rsid w:val="00BF6D9A"/>
    <w:rsid w:val="00BF6E4B"/>
    <w:rsid w:val="00BF75AE"/>
    <w:rsid w:val="00BF7A73"/>
    <w:rsid w:val="00C0108D"/>
    <w:rsid w:val="00C018ED"/>
    <w:rsid w:val="00C01E1D"/>
    <w:rsid w:val="00C02293"/>
    <w:rsid w:val="00C0370A"/>
    <w:rsid w:val="00C03742"/>
    <w:rsid w:val="00C0397A"/>
    <w:rsid w:val="00C04276"/>
    <w:rsid w:val="00C04C68"/>
    <w:rsid w:val="00C069A3"/>
    <w:rsid w:val="00C06AB0"/>
    <w:rsid w:val="00C10538"/>
    <w:rsid w:val="00C106A0"/>
    <w:rsid w:val="00C10722"/>
    <w:rsid w:val="00C1163C"/>
    <w:rsid w:val="00C1178E"/>
    <w:rsid w:val="00C11A38"/>
    <w:rsid w:val="00C11C1F"/>
    <w:rsid w:val="00C12657"/>
    <w:rsid w:val="00C1329C"/>
    <w:rsid w:val="00C135DE"/>
    <w:rsid w:val="00C13DF4"/>
    <w:rsid w:val="00C14F5F"/>
    <w:rsid w:val="00C15048"/>
    <w:rsid w:val="00C15189"/>
    <w:rsid w:val="00C1565C"/>
    <w:rsid w:val="00C15AB9"/>
    <w:rsid w:val="00C15BDC"/>
    <w:rsid w:val="00C17426"/>
    <w:rsid w:val="00C174C3"/>
    <w:rsid w:val="00C205F8"/>
    <w:rsid w:val="00C20F28"/>
    <w:rsid w:val="00C218BD"/>
    <w:rsid w:val="00C21F81"/>
    <w:rsid w:val="00C22080"/>
    <w:rsid w:val="00C22974"/>
    <w:rsid w:val="00C23193"/>
    <w:rsid w:val="00C2368F"/>
    <w:rsid w:val="00C251E1"/>
    <w:rsid w:val="00C26268"/>
    <w:rsid w:val="00C26A13"/>
    <w:rsid w:val="00C27A53"/>
    <w:rsid w:val="00C30D71"/>
    <w:rsid w:val="00C30F3B"/>
    <w:rsid w:val="00C30FF8"/>
    <w:rsid w:val="00C329D8"/>
    <w:rsid w:val="00C32FDB"/>
    <w:rsid w:val="00C34148"/>
    <w:rsid w:val="00C3703D"/>
    <w:rsid w:val="00C37392"/>
    <w:rsid w:val="00C37548"/>
    <w:rsid w:val="00C4303A"/>
    <w:rsid w:val="00C43106"/>
    <w:rsid w:val="00C43B1F"/>
    <w:rsid w:val="00C444DE"/>
    <w:rsid w:val="00C44ADE"/>
    <w:rsid w:val="00C44CE5"/>
    <w:rsid w:val="00C454E4"/>
    <w:rsid w:val="00C45572"/>
    <w:rsid w:val="00C45B66"/>
    <w:rsid w:val="00C45EDD"/>
    <w:rsid w:val="00C4708E"/>
    <w:rsid w:val="00C4779D"/>
    <w:rsid w:val="00C47818"/>
    <w:rsid w:val="00C47DBB"/>
    <w:rsid w:val="00C518DF"/>
    <w:rsid w:val="00C52053"/>
    <w:rsid w:val="00C525B9"/>
    <w:rsid w:val="00C52B5E"/>
    <w:rsid w:val="00C53089"/>
    <w:rsid w:val="00C5434A"/>
    <w:rsid w:val="00C549B8"/>
    <w:rsid w:val="00C54D2C"/>
    <w:rsid w:val="00C5633A"/>
    <w:rsid w:val="00C60019"/>
    <w:rsid w:val="00C60AC4"/>
    <w:rsid w:val="00C60AD4"/>
    <w:rsid w:val="00C61121"/>
    <w:rsid w:val="00C61528"/>
    <w:rsid w:val="00C616B5"/>
    <w:rsid w:val="00C623D9"/>
    <w:rsid w:val="00C64FEB"/>
    <w:rsid w:val="00C65212"/>
    <w:rsid w:val="00C669F4"/>
    <w:rsid w:val="00C67CAB"/>
    <w:rsid w:val="00C70210"/>
    <w:rsid w:val="00C70219"/>
    <w:rsid w:val="00C70334"/>
    <w:rsid w:val="00C7068F"/>
    <w:rsid w:val="00C70AD8"/>
    <w:rsid w:val="00C72F8A"/>
    <w:rsid w:val="00C73DFC"/>
    <w:rsid w:val="00C75041"/>
    <w:rsid w:val="00C75097"/>
    <w:rsid w:val="00C7658B"/>
    <w:rsid w:val="00C7674E"/>
    <w:rsid w:val="00C76CE1"/>
    <w:rsid w:val="00C77BF8"/>
    <w:rsid w:val="00C802AA"/>
    <w:rsid w:val="00C80998"/>
    <w:rsid w:val="00C809C2"/>
    <w:rsid w:val="00C810D0"/>
    <w:rsid w:val="00C817D6"/>
    <w:rsid w:val="00C82347"/>
    <w:rsid w:val="00C8313C"/>
    <w:rsid w:val="00C842FF"/>
    <w:rsid w:val="00C8432C"/>
    <w:rsid w:val="00C9030A"/>
    <w:rsid w:val="00C907CC"/>
    <w:rsid w:val="00C91E5C"/>
    <w:rsid w:val="00C924D1"/>
    <w:rsid w:val="00C92663"/>
    <w:rsid w:val="00C928B3"/>
    <w:rsid w:val="00C92CBF"/>
    <w:rsid w:val="00C93112"/>
    <w:rsid w:val="00C944CD"/>
    <w:rsid w:val="00C945F1"/>
    <w:rsid w:val="00C94BF1"/>
    <w:rsid w:val="00C9741C"/>
    <w:rsid w:val="00CA1C55"/>
    <w:rsid w:val="00CA1D95"/>
    <w:rsid w:val="00CA2EE7"/>
    <w:rsid w:val="00CA30E8"/>
    <w:rsid w:val="00CA374E"/>
    <w:rsid w:val="00CA39A9"/>
    <w:rsid w:val="00CA3F01"/>
    <w:rsid w:val="00CA54F2"/>
    <w:rsid w:val="00CA6008"/>
    <w:rsid w:val="00CA6431"/>
    <w:rsid w:val="00CA6D5E"/>
    <w:rsid w:val="00CA7B2A"/>
    <w:rsid w:val="00CB11F9"/>
    <w:rsid w:val="00CB1454"/>
    <w:rsid w:val="00CB2798"/>
    <w:rsid w:val="00CB2C77"/>
    <w:rsid w:val="00CB47B5"/>
    <w:rsid w:val="00CB64BC"/>
    <w:rsid w:val="00CC0EBB"/>
    <w:rsid w:val="00CC14B0"/>
    <w:rsid w:val="00CC19E9"/>
    <w:rsid w:val="00CC22E1"/>
    <w:rsid w:val="00CC3E06"/>
    <w:rsid w:val="00CC6336"/>
    <w:rsid w:val="00CC6771"/>
    <w:rsid w:val="00CC6841"/>
    <w:rsid w:val="00CC7ACF"/>
    <w:rsid w:val="00CC7EEC"/>
    <w:rsid w:val="00CD05CE"/>
    <w:rsid w:val="00CD455F"/>
    <w:rsid w:val="00CD479F"/>
    <w:rsid w:val="00CD47ED"/>
    <w:rsid w:val="00CD49C3"/>
    <w:rsid w:val="00CD5356"/>
    <w:rsid w:val="00CD5DCB"/>
    <w:rsid w:val="00CD6008"/>
    <w:rsid w:val="00CD60A7"/>
    <w:rsid w:val="00CD6292"/>
    <w:rsid w:val="00CD7F1D"/>
    <w:rsid w:val="00CE0390"/>
    <w:rsid w:val="00CE195F"/>
    <w:rsid w:val="00CE2497"/>
    <w:rsid w:val="00CE2A87"/>
    <w:rsid w:val="00CE2B34"/>
    <w:rsid w:val="00CE2CC3"/>
    <w:rsid w:val="00CE3DA9"/>
    <w:rsid w:val="00CE4662"/>
    <w:rsid w:val="00CE50B2"/>
    <w:rsid w:val="00CE5845"/>
    <w:rsid w:val="00CE5AB3"/>
    <w:rsid w:val="00CE628C"/>
    <w:rsid w:val="00CE7118"/>
    <w:rsid w:val="00CE72B7"/>
    <w:rsid w:val="00CE7D8C"/>
    <w:rsid w:val="00CE7DD4"/>
    <w:rsid w:val="00CF02F3"/>
    <w:rsid w:val="00CF0799"/>
    <w:rsid w:val="00CF19E8"/>
    <w:rsid w:val="00CF1A24"/>
    <w:rsid w:val="00CF1BB4"/>
    <w:rsid w:val="00CF1F53"/>
    <w:rsid w:val="00CF268A"/>
    <w:rsid w:val="00CF3BF4"/>
    <w:rsid w:val="00CF464E"/>
    <w:rsid w:val="00CF46DA"/>
    <w:rsid w:val="00CF48BE"/>
    <w:rsid w:val="00CF4B61"/>
    <w:rsid w:val="00CF4D8B"/>
    <w:rsid w:val="00CF52DC"/>
    <w:rsid w:val="00CF55C2"/>
    <w:rsid w:val="00CF6079"/>
    <w:rsid w:val="00CF66F0"/>
    <w:rsid w:val="00CF690B"/>
    <w:rsid w:val="00D005BA"/>
    <w:rsid w:val="00D00694"/>
    <w:rsid w:val="00D00909"/>
    <w:rsid w:val="00D00C01"/>
    <w:rsid w:val="00D0155A"/>
    <w:rsid w:val="00D0175D"/>
    <w:rsid w:val="00D01781"/>
    <w:rsid w:val="00D02009"/>
    <w:rsid w:val="00D0268E"/>
    <w:rsid w:val="00D032CE"/>
    <w:rsid w:val="00D03C5F"/>
    <w:rsid w:val="00D03D04"/>
    <w:rsid w:val="00D04355"/>
    <w:rsid w:val="00D05443"/>
    <w:rsid w:val="00D05FD6"/>
    <w:rsid w:val="00D0729F"/>
    <w:rsid w:val="00D07CA6"/>
    <w:rsid w:val="00D102F6"/>
    <w:rsid w:val="00D10F7B"/>
    <w:rsid w:val="00D11055"/>
    <w:rsid w:val="00D117A3"/>
    <w:rsid w:val="00D11BF8"/>
    <w:rsid w:val="00D126EE"/>
    <w:rsid w:val="00D1461F"/>
    <w:rsid w:val="00D15178"/>
    <w:rsid w:val="00D156AB"/>
    <w:rsid w:val="00D15A9B"/>
    <w:rsid w:val="00D1613B"/>
    <w:rsid w:val="00D161F6"/>
    <w:rsid w:val="00D16564"/>
    <w:rsid w:val="00D172D5"/>
    <w:rsid w:val="00D173F5"/>
    <w:rsid w:val="00D17F74"/>
    <w:rsid w:val="00D20E75"/>
    <w:rsid w:val="00D20F9F"/>
    <w:rsid w:val="00D217E4"/>
    <w:rsid w:val="00D22D6D"/>
    <w:rsid w:val="00D25981"/>
    <w:rsid w:val="00D26133"/>
    <w:rsid w:val="00D2638C"/>
    <w:rsid w:val="00D30B3D"/>
    <w:rsid w:val="00D31B3C"/>
    <w:rsid w:val="00D31C4B"/>
    <w:rsid w:val="00D31CEC"/>
    <w:rsid w:val="00D3277D"/>
    <w:rsid w:val="00D3369E"/>
    <w:rsid w:val="00D34A67"/>
    <w:rsid w:val="00D34F3F"/>
    <w:rsid w:val="00D34F4B"/>
    <w:rsid w:val="00D36A91"/>
    <w:rsid w:val="00D36C43"/>
    <w:rsid w:val="00D401F3"/>
    <w:rsid w:val="00D40A45"/>
    <w:rsid w:val="00D410BF"/>
    <w:rsid w:val="00D4160B"/>
    <w:rsid w:val="00D41C94"/>
    <w:rsid w:val="00D41D31"/>
    <w:rsid w:val="00D42363"/>
    <w:rsid w:val="00D42CAB"/>
    <w:rsid w:val="00D43F85"/>
    <w:rsid w:val="00D44099"/>
    <w:rsid w:val="00D441EE"/>
    <w:rsid w:val="00D44210"/>
    <w:rsid w:val="00D454B8"/>
    <w:rsid w:val="00D46649"/>
    <w:rsid w:val="00D469C6"/>
    <w:rsid w:val="00D47A4F"/>
    <w:rsid w:val="00D47E33"/>
    <w:rsid w:val="00D47F28"/>
    <w:rsid w:val="00D50815"/>
    <w:rsid w:val="00D52412"/>
    <w:rsid w:val="00D526DD"/>
    <w:rsid w:val="00D530E0"/>
    <w:rsid w:val="00D5336C"/>
    <w:rsid w:val="00D53CB9"/>
    <w:rsid w:val="00D5488E"/>
    <w:rsid w:val="00D54F86"/>
    <w:rsid w:val="00D5518B"/>
    <w:rsid w:val="00D55E8E"/>
    <w:rsid w:val="00D56A8E"/>
    <w:rsid w:val="00D57046"/>
    <w:rsid w:val="00D604FF"/>
    <w:rsid w:val="00D62273"/>
    <w:rsid w:val="00D6286E"/>
    <w:rsid w:val="00D63063"/>
    <w:rsid w:val="00D635EE"/>
    <w:rsid w:val="00D63BF7"/>
    <w:rsid w:val="00D63DD3"/>
    <w:rsid w:val="00D64172"/>
    <w:rsid w:val="00D64F4B"/>
    <w:rsid w:val="00D65950"/>
    <w:rsid w:val="00D661B1"/>
    <w:rsid w:val="00D676F6"/>
    <w:rsid w:val="00D70EB0"/>
    <w:rsid w:val="00D714BE"/>
    <w:rsid w:val="00D71758"/>
    <w:rsid w:val="00D71CFF"/>
    <w:rsid w:val="00D71D84"/>
    <w:rsid w:val="00D737FB"/>
    <w:rsid w:val="00D73A6D"/>
    <w:rsid w:val="00D746D8"/>
    <w:rsid w:val="00D77042"/>
    <w:rsid w:val="00D779FA"/>
    <w:rsid w:val="00D802EA"/>
    <w:rsid w:val="00D80706"/>
    <w:rsid w:val="00D8162F"/>
    <w:rsid w:val="00D823CD"/>
    <w:rsid w:val="00D82B65"/>
    <w:rsid w:val="00D82F5D"/>
    <w:rsid w:val="00D85321"/>
    <w:rsid w:val="00D85EE8"/>
    <w:rsid w:val="00D86D40"/>
    <w:rsid w:val="00D86E8A"/>
    <w:rsid w:val="00D90905"/>
    <w:rsid w:val="00D909EE"/>
    <w:rsid w:val="00D90B94"/>
    <w:rsid w:val="00D91FD5"/>
    <w:rsid w:val="00D92024"/>
    <w:rsid w:val="00D93A61"/>
    <w:rsid w:val="00D93F77"/>
    <w:rsid w:val="00D95CA3"/>
    <w:rsid w:val="00D9652B"/>
    <w:rsid w:val="00D97377"/>
    <w:rsid w:val="00DA0578"/>
    <w:rsid w:val="00DA0600"/>
    <w:rsid w:val="00DA10D4"/>
    <w:rsid w:val="00DA20C5"/>
    <w:rsid w:val="00DA283D"/>
    <w:rsid w:val="00DA2A4A"/>
    <w:rsid w:val="00DA3551"/>
    <w:rsid w:val="00DA3761"/>
    <w:rsid w:val="00DA3849"/>
    <w:rsid w:val="00DA39D0"/>
    <w:rsid w:val="00DA6D8E"/>
    <w:rsid w:val="00DA75C3"/>
    <w:rsid w:val="00DB174A"/>
    <w:rsid w:val="00DB22DD"/>
    <w:rsid w:val="00DB308D"/>
    <w:rsid w:val="00DB4EFE"/>
    <w:rsid w:val="00DB4F89"/>
    <w:rsid w:val="00DB4FE5"/>
    <w:rsid w:val="00DB5D13"/>
    <w:rsid w:val="00DB62BF"/>
    <w:rsid w:val="00DB6C98"/>
    <w:rsid w:val="00DB6E9C"/>
    <w:rsid w:val="00DB70EE"/>
    <w:rsid w:val="00DB78C9"/>
    <w:rsid w:val="00DB7AA8"/>
    <w:rsid w:val="00DC2386"/>
    <w:rsid w:val="00DC2AE6"/>
    <w:rsid w:val="00DC2B89"/>
    <w:rsid w:val="00DC3C04"/>
    <w:rsid w:val="00DC3F93"/>
    <w:rsid w:val="00DC51C6"/>
    <w:rsid w:val="00DC58BD"/>
    <w:rsid w:val="00DC5A12"/>
    <w:rsid w:val="00DC5B9E"/>
    <w:rsid w:val="00DC6B9A"/>
    <w:rsid w:val="00DC7045"/>
    <w:rsid w:val="00DC77FD"/>
    <w:rsid w:val="00DC7C38"/>
    <w:rsid w:val="00DD031F"/>
    <w:rsid w:val="00DD040C"/>
    <w:rsid w:val="00DD0ADF"/>
    <w:rsid w:val="00DD15EB"/>
    <w:rsid w:val="00DD1F21"/>
    <w:rsid w:val="00DD2396"/>
    <w:rsid w:val="00DD34C3"/>
    <w:rsid w:val="00DD3830"/>
    <w:rsid w:val="00DD466C"/>
    <w:rsid w:val="00DD4B17"/>
    <w:rsid w:val="00DD4B54"/>
    <w:rsid w:val="00DD5216"/>
    <w:rsid w:val="00DD5354"/>
    <w:rsid w:val="00DD549A"/>
    <w:rsid w:val="00DD7336"/>
    <w:rsid w:val="00DD743C"/>
    <w:rsid w:val="00DE158E"/>
    <w:rsid w:val="00DE1B6C"/>
    <w:rsid w:val="00DE2839"/>
    <w:rsid w:val="00DE3186"/>
    <w:rsid w:val="00DE3D04"/>
    <w:rsid w:val="00DE5240"/>
    <w:rsid w:val="00DE544F"/>
    <w:rsid w:val="00DE7D47"/>
    <w:rsid w:val="00DF218C"/>
    <w:rsid w:val="00DF3911"/>
    <w:rsid w:val="00DF42E5"/>
    <w:rsid w:val="00DF4BAF"/>
    <w:rsid w:val="00DF5163"/>
    <w:rsid w:val="00DF7217"/>
    <w:rsid w:val="00DF78C8"/>
    <w:rsid w:val="00E01202"/>
    <w:rsid w:val="00E02C22"/>
    <w:rsid w:val="00E02CFF"/>
    <w:rsid w:val="00E03102"/>
    <w:rsid w:val="00E03FFA"/>
    <w:rsid w:val="00E03FFD"/>
    <w:rsid w:val="00E0471B"/>
    <w:rsid w:val="00E047AD"/>
    <w:rsid w:val="00E059F4"/>
    <w:rsid w:val="00E05B27"/>
    <w:rsid w:val="00E07FBC"/>
    <w:rsid w:val="00E12067"/>
    <w:rsid w:val="00E12332"/>
    <w:rsid w:val="00E1332D"/>
    <w:rsid w:val="00E13C3C"/>
    <w:rsid w:val="00E14239"/>
    <w:rsid w:val="00E14901"/>
    <w:rsid w:val="00E15158"/>
    <w:rsid w:val="00E174A7"/>
    <w:rsid w:val="00E17962"/>
    <w:rsid w:val="00E20170"/>
    <w:rsid w:val="00E20DD5"/>
    <w:rsid w:val="00E20FE9"/>
    <w:rsid w:val="00E2161A"/>
    <w:rsid w:val="00E21725"/>
    <w:rsid w:val="00E221E6"/>
    <w:rsid w:val="00E24BC5"/>
    <w:rsid w:val="00E24C35"/>
    <w:rsid w:val="00E24EC0"/>
    <w:rsid w:val="00E2539D"/>
    <w:rsid w:val="00E27023"/>
    <w:rsid w:val="00E27C21"/>
    <w:rsid w:val="00E3017C"/>
    <w:rsid w:val="00E30385"/>
    <w:rsid w:val="00E30CC8"/>
    <w:rsid w:val="00E30F7B"/>
    <w:rsid w:val="00E31233"/>
    <w:rsid w:val="00E32016"/>
    <w:rsid w:val="00E327FE"/>
    <w:rsid w:val="00E3333B"/>
    <w:rsid w:val="00E34194"/>
    <w:rsid w:val="00E34332"/>
    <w:rsid w:val="00E35E30"/>
    <w:rsid w:val="00E35F02"/>
    <w:rsid w:val="00E3626A"/>
    <w:rsid w:val="00E3737F"/>
    <w:rsid w:val="00E37733"/>
    <w:rsid w:val="00E37AC9"/>
    <w:rsid w:val="00E37BFA"/>
    <w:rsid w:val="00E37EAC"/>
    <w:rsid w:val="00E40848"/>
    <w:rsid w:val="00E408E8"/>
    <w:rsid w:val="00E40E75"/>
    <w:rsid w:val="00E41307"/>
    <w:rsid w:val="00E41D72"/>
    <w:rsid w:val="00E41DF0"/>
    <w:rsid w:val="00E43377"/>
    <w:rsid w:val="00E43D56"/>
    <w:rsid w:val="00E446EB"/>
    <w:rsid w:val="00E447B5"/>
    <w:rsid w:val="00E460C6"/>
    <w:rsid w:val="00E46734"/>
    <w:rsid w:val="00E46B35"/>
    <w:rsid w:val="00E475FB"/>
    <w:rsid w:val="00E50EBA"/>
    <w:rsid w:val="00E52388"/>
    <w:rsid w:val="00E528CE"/>
    <w:rsid w:val="00E52FE8"/>
    <w:rsid w:val="00E53253"/>
    <w:rsid w:val="00E5344D"/>
    <w:rsid w:val="00E53D71"/>
    <w:rsid w:val="00E54D65"/>
    <w:rsid w:val="00E55C48"/>
    <w:rsid w:val="00E57362"/>
    <w:rsid w:val="00E57EDF"/>
    <w:rsid w:val="00E61135"/>
    <w:rsid w:val="00E61937"/>
    <w:rsid w:val="00E621FD"/>
    <w:rsid w:val="00E62960"/>
    <w:rsid w:val="00E63B6F"/>
    <w:rsid w:val="00E65771"/>
    <w:rsid w:val="00E661E3"/>
    <w:rsid w:val="00E6702A"/>
    <w:rsid w:val="00E67264"/>
    <w:rsid w:val="00E672FC"/>
    <w:rsid w:val="00E67B41"/>
    <w:rsid w:val="00E67D17"/>
    <w:rsid w:val="00E702D6"/>
    <w:rsid w:val="00E70724"/>
    <w:rsid w:val="00E70745"/>
    <w:rsid w:val="00E72136"/>
    <w:rsid w:val="00E72694"/>
    <w:rsid w:val="00E72F68"/>
    <w:rsid w:val="00E74007"/>
    <w:rsid w:val="00E74718"/>
    <w:rsid w:val="00E7538F"/>
    <w:rsid w:val="00E75498"/>
    <w:rsid w:val="00E757E3"/>
    <w:rsid w:val="00E76756"/>
    <w:rsid w:val="00E76859"/>
    <w:rsid w:val="00E7783F"/>
    <w:rsid w:val="00E77907"/>
    <w:rsid w:val="00E77F62"/>
    <w:rsid w:val="00E801B3"/>
    <w:rsid w:val="00E8052A"/>
    <w:rsid w:val="00E811E0"/>
    <w:rsid w:val="00E8157E"/>
    <w:rsid w:val="00E81718"/>
    <w:rsid w:val="00E8276D"/>
    <w:rsid w:val="00E83670"/>
    <w:rsid w:val="00E84564"/>
    <w:rsid w:val="00E84964"/>
    <w:rsid w:val="00E853D5"/>
    <w:rsid w:val="00E85596"/>
    <w:rsid w:val="00E85956"/>
    <w:rsid w:val="00E8597E"/>
    <w:rsid w:val="00E864A8"/>
    <w:rsid w:val="00E867CD"/>
    <w:rsid w:val="00E86D24"/>
    <w:rsid w:val="00E86D2E"/>
    <w:rsid w:val="00E910EC"/>
    <w:rsid w:val="00E91603"/>
    <w:rsid w:val="00E91A17"/>
    <w:rsid w:val="00E91EA7"/>
    <w:rsid w:val="00E9205D"/>
    <w:rsid w:val="00E93292"/>
    <w:rsid w:val="00E93BB7"/>
    <w:rsid w:val="00E9410D"/>
    <w:rsid w:val="00E9451A"/>
    <w:rsid w:val="00E957C8"/>
    <w:rsid w:val="00E95ADF"/>
    <w:rsid w:val="00E95B0F"/>
    <w:rsid w:val="00E96793"/>
    <w:rsid w:val="00E96A2E"/>
    <w:rsid w:val="00E96E27"/>
    <w:rsid w:val="00E979EF"/>
    <w:rsid w:val="00EA2569"/>
    <w:rsid w:val="00EA2BC0"/>
    <w:rsid w:val="00EA317F"/>
    <w:rsid w:val="00EA4171"/>
    <w:rsid w:val="00EA5644"/>
    <w:rsid w:val="00EA65A9"/>
    <w:rsid w:val="00EA7169"/>
    <w:rsid w:val="00EA79E4"/>
    <w:rsid w:val="00EB08B1"/>
    <w:rsid w:val="00EB1644"/>
    <w:rsid w:val="00EB2808"/>
    <w:rsid w:val="00EB2C1D"/>
    <w:rsid w:val="00EB2FA9"/>
    <w:rsid w:val="00EB3473"/>
    <w:rsid w:val="00EB3CF9"/>
    <w:rsid w:val="00EB421A"/>
    <w:rsid w:val="00EB5C45"/>
    <w:rsid w:val="00EB5F02"/>
    <w:rsid w:val="00EB6D0C"/>
    <w:rsid w:val="00EB7504"/>
    <w:rsid w:val="00EC051D"/>
    <w:rsid w:val="00EC0FAD"/>
    <w:rsid w:val="00EC2B03"/>
    <w:rsid w:val="00EC3879"/>
    <w:rsid w:val="00EC4516"/>
    <w:rsid w:val="00EC4890"/>
    <w:rsid w:val="00EC584A"/>
    <w:rsid w:val="00EC5863"/>
    <w:rsid w:val="00EC6423"/>
    <w:rsid w:val="00EC692B"/>
    <w:rsid w:val="00EC6E1B"/>
    <w:rsid w:val="00ED1523"/>
    <w:rsid w:val="00ED4A26"/>
    <w:rsid w:val="00ED4C4C"/>
    <w:rsid w:val="00ED4D50"/>
    <w:rsid w:val="00ED6718"/>
    <w:rsid w:val="00ED6D77"/>
    <w:rsid w:val="00ED7DED"/>
    <w:rsid w:val="00EE0C35"/>
    <w:rsid w:val="00EE0D87"/>
    <w:rsid w:val="00EE111C"/>
    <w:rsid w:val="00EE22C3"/>
    <w:rsid w:val="00EE2892"/>
    <w:rsid w:val="00EE56D0"/>
    <w:rsid w:val="00EE630A"/>
    <w:rsid w:val="00EE6BAA"/>
    <w:rsid w:val="00EE7667"/>
    <w:rsid w:val="00EF0DDC"/>
    <w:rsid w:val="00EF19EC"/>
    <w:rsid w:val="00EF1A65"/>
    <w:rsid w:val="00EF1D88"/>
    <w:rsid w:val="00EF293A"/>
    <w:rsid w:val="00EF2EF6"/>
    <w:rsid w:val="00EF332F"/>
    <w:rsid w:val="00EF393A"/>
    <w:rsid w:val="00EF3D55"/>
    <w:rsid w:val="00EF43CC"/>
    <w:rsid w:val="00EF4728"/>
    <w:rsid w:val="00EF4760"/>
    <w:rsid w:val="00EF4A9C"/>
    <w:rsid w:val="00EF56C9"/>
    <w:rsid w:val="00EF7329"/>
    <w:rsid w:val="00F003B1"/>
    <w:rsid w:val="00F00472"/>
    <w:rsid w:val="00F015D1"/>
    <w:rsid w:val="00F01978"/>
    <w:rsid w:val="00F01DF2"/>
    <w:rsid w:val="00F0366E"/>
    <w:rsid w:val="00F061B1"/>
    <w:rsid w:val="00F07787"/>
    <w:rsid w:val="00F101B3"/>
    <w:rsid w:val="00F106DB"/>
    <w:rsid w:val="00F111E9"/>
    <w:rsid w:val="00F11D9F"/>
    <w:rsid w:val="00F129E4"/>
    <w:rsid w:val="00F1323E"/>
    <w:rsid w:val="00F13632"/>
    <w:rsid w:val="00F14391"/>
    <w:rsid w:val="00F1490B"/>
    <w:rsid w:val="00F14B06"/>
    <w:rsid w:val="00F1681B"/>
    <w:rsid w:val="00F16C05"/>
    <w:rsid w:val="00F17B85"/>
    <w:rsid w:val="00F208C4"/>
    <w:rsid w:val="00F20BBD"/>
    <w:rsid w:val="00F2197E"/>
    <w:rsid w:val="00F21AB0"/>
    <w:rsid w:val="00F2278E"/>
    <w:rsid w:val="00F22C78"/>
    <w:rsid w:val="00F22D7B"/>
    <w:rsid w:val="00F23F28"/>
    <w:rsid w:val="00F24EAE"/>
    <w:rsid w:val="00F25761"/>
    <w:rsid w:val="00F26DBA"/>
    <w:rsid w:val="00F27629"/>
    <w:rsid w:val="00F27659"/>
    <w:rsid w:val="00F30708"/>
    <w:rsid w:val="00F31132"/>
    <w:rsid w:val="00F31676"/>
    <w:rsid w:val="00F31922"/>
    <w:rsid w:val="00F32084"/>
    <w:rsid w:val="00F34DC0"/>
    <w:rsid w:val="00F35001"/>
    <w:rsid w:val="00F3592B"/>
    <w:rsid w:val="00F35952"/>
    <w:rsid w:val="00F36B39"/>
    <w:rsid w:val="00F36B6F"/>
    <w:rsid w:val="00F37B27"/>
    <w:rsid w:val="00F401B2"/>
    <w:rsid w:val="00F40295"/>
    <w:rsid w:val="00F40CCB"/>
    <w:rsid w:val="00F41F52"/>
    <w:rsid w:val="00F41F6A"/>
    <w:rsid w:val="00F4211B"/>
    <w:rsid w:val="00F43783"/>
    <w:rsid w:val="00F43DD6"/>
    <w:rsid w:val="00F44AE4"/>
    <w:rsid w:val="00F45782"/>
    <w:rsid w:val="00F45C50"/>
    <w:rsid w:val="00F46ED1"/>
    <w:rsid w:val="00F5074D"/>
    <w:rsid w:val="00F5182C"/>
    <w:rsid w:val="00F51D7D"/>
    <w:rsid w:val="00F528B7"/>
    <w:rsid w:val="00F53743"/>
    <w:rsid w:val="00F54CCA"/>
    <w:rsid w:val="00F55C13"/>
    <w:rsid w:val="00F56DCA"/>
    <w:rsid w:val="00F570FE"/>
    <w:rsid w:val="00F5713E"/>
    <w:rsid w:val="00F575EC"/>
    <w:rsid w:val="00F57C30"/>
    <w:rsid w:val="00F57D46"/>
    <w:rsid w:val="00F60528"/>
    <w:rsid w:val="00F60B53"/>
    <w:rsid w:val="00F61B14"/>
    <w:rsid w:val="00F61DB5"/>
    <w:rsid w:val="00F625D5"/>
    <w:rsid w:val="00F630AA"/>
    <w:rsid w:val="00F631FD"/>
    <w:rsid w:val="00F638FA"/>
    <w:rsid w:val="00F64EFF"/>
    <w:rsid w:val="00F70909"/>
    <w:rsid w:val="00F71990"/>
    <w:rsid w:val="00F71F9E"/>
    <w:rsid w:val="00F72A1E"/>
    <w:rsid w:val="00F72BC7"/>
    <w:rsid w:val="00F743EF"/>
    <w:rsid w:val="00F74C1C"/>
    <w:rsid w:val="00F751B6"/>
    <w:rsid w:val="00F760C8"/>
    <w:rsid w:val="00F76348"/>
    <w:rsid w:val="00F7641E"/>
    <w:rsid w:val="00F764AB"/>
    <w:rsid w:val="00F772F1"/>
    <w:rsid w:val="00F81B02"/>
    <w:rsid w:val="00F81F41"/>
    <w:rsid w:val="00F8217A"/>
    <w:rsid w:val="00F821AC"/>
    <w:rsid w:val="00F841FA"/>
    <w:rsid w:val="00F847D4"/>
    <w:rsid w:val="00F85205"/>
    <w:rsid w:val="00F859EF"/>
    <w:rsid w:val="00F86A66"/>
    <w:rsid w:val="00F86AC6"/>
    <w:rsid w:val="00F87056"/>
    <w:rsid w:val="00F87E4A"/>
    <w:rsid w:val="00F90965"/>
    <w:rsid w:val="00F91028"/>
    <w:rsid w:val="00F92C00"/>
    <w:rsid w:val="00F93404"/>
    <w:rsid w:val="00F94347"/>
    <w:rsid w:val="00F948EB"/>
    <w:rsid w:val="00F94A12"/>
    <w:rsid w:val="00F94F4A"/>
    <w:rsid w:val="00F951E7"/>
    <w:rsid w:val="00F95BA2"/>
    <w:rsid w:val="00F96E29"/>
    <w:rsid w:val="00FA155F"/>
    <w:rsid w:val="00FA21B6"/>
    <w:rsid w:val="00FA2BEA"/>
    <w:rsid w:val="00FA33C3"/>
    <w:rsid w:val="00FA3CB2"/>
    <w:rsid w:val="00FA42CB"/>
    <w:rsid w:val="00FA517A"/>
    <w:rsid w:val="00FA782F"/>
    <w:rsid w:val="00FB0527"/>
    <w:rsid w:val="00FB0939"/>
    <w:rsid w:val="00FB0946"/>
    <w:rsid w:val="00FB1E90"/>
    <w:rsid w:val="00FB1F67"/>
    <w:rsid w:val="00FB2349"/>
    <w:rsid w:val="00FB3CE9"/>
    <w:rsid w:val="00FB485D"/>
    <w:rsid w:val="00FB4FED"/>
    <w:rsid w:val="00FB5453"/>
    <w:rsid w:val="00FB5568"/>
    <w:rsid w:val="00FB595B"/>
    <w:rsid w:val="00FB5E0B"/>
    <w:rsid w:val="00FB7B18"/>
    <w:rsid w:val="00FC00C6"/>
    <w:rsid w:val="00FC00CA"/>
    <w:rsid w:val="00FC1487"/>
    <w:rsid w:val="00FC202E"/>
    <w:rsid w:val="00FC22FC"/>
    <w:rsid w:val="00FC3526"/>
    <w:rsid w:val="00FC3858"/>
    <w:rsid w:val="00FC3925"/>
    <w:rsid w:val="00FC3EA5"/>
    <w:rsid w:val="00FC5557"/>
    <w:rsid w:val="00FC56EA"/>
    <w:rsid w:val="00FC5A35"/>
    <w:rsid w:val="00FC5F3A"/>
    <w:rsid w:val="00FC64C8"/>
    <w:rsid w:val="00FC6B2E"/>
    <w:rsid w:val="00FC7046"/>
    <w:rsid w:val="00FC7685"/>
    <w:rsid w:val="00FD01EF"/>
    <w:rsid w:val="00FD0DFB"/>
    <w:rsid w:val="00FD24ED"/>
    <w:rsid w:val="00FD28C7"/>
    <w:rsid w:val="00FD2F3F"/>
    <w:rsid w:val="00FD3688"/>
    <w:rsid w:val="00FD3883"/>
    <w:rsid w:val="00FD39BD"/>
    <w:rsid w:val="00FD3F9C"/>
    <w:rsid w:val="00FD4462"/>
    <w:rsid w:val="00FD767D"/>
    <w:rsid w:val="00FD7702"/>
    <w:rsid w:val="00FD7E80"/>
    <w:rsid w:val="00FE02B7"/>
    <w:rsid w:val="00FE0692"/>
    <w:rsid w:val="00FE094D"/>
    <w:rsid w:val="00FE09F8"/>
    <w:rsid w:val="00FE2A0B"/>
    <w:rsid w:val="00FE2E00"/>
    <w:rsid w:val="00FE2FB7"/>
    <w:rsid w:val="00FE33E6"/>
    <w:rsid w:val="00FE3A8E"/>
    <w:rsid w:val="00FE40AE"/>
    <w:rsid w:val="00FE464F"/>
    <w:rsid w:val="00FE564A"/>
    <w:rsid w:val="00FE67DB"/>
    <w:rsid w:val="00FE7151"/>
    <w:rsid w:val="00FF06C0"/>
    <w:rsid w:val="00FF2EAD"/>
    <w:rsid w:val="00FF307D"/>
    <w:rsid w:val="00FF3435"/>
    <w:rsid w:val="00FF5DBF"/>
    <w:rsid w:val="00FF603A"/>
    <w:rsid w:val="00FF785B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53C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9E0D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0923C7"/>
    <w:pPr>
      <w:suppressLineNumbers/>
      <w:suppressAutoHyphens/>
    </w:pPr>
    <w:rPr>
      <w:lang w:eastAsia="ar-SA"/>
    </w:rPr>
  </w:style>
  <w:style w:type="character" w:styleId="ad">
    <w:name w:val="Hyperlink"/>
    <w:rsid w:val="00E811E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53CD3"/>
    <w:rPr>
      <w:b/>
      <w:bCs/>
      <w:kern w:val="36"/>
      <w:sz w:val="48"/>
      <w:szCs w:val="48"/>
    </w:rPr>
  </w:style>
  <w:style w:type="paragraph" w:styleId="ae">
    <w:name w:val="caption"/>
    <w:basedOn w:val="a"/>
    <w:next w:val="a"/>
    <w:unhideWhenUsed/>
    <w:qFormat/>
    <w:rsid w:val="00F94347"/>
    <w:pPr>
      <w:spacing w:after="200"/>
    </w:pPr>
    <w:rPr>
      <w:b/>
      <w:bCs/>
      <w:color w:val="4F81BD" w:themeColor="accent1"/>
      <w:sz w:val="18"/>
      <w:szCs w:val="18"/>
    </w:rPr>
  </w:style>
  <w:style w:type="character" w:styleId="af">
    <w:name w:val="FollowedHyperlink"/>
    <w:basedOn w:val="a0"/>
    <w:rsid w:val="00282911"/>
    <w:rPr>
      <w:color w:val="800080" w:themeColor="followedHyperlink"/>
      <w:u w:val="single"/>
    </w:rPr>
  </w:style>
  <w:style w:type="paragraph" w:customStyle="1" w:styleId="ConsPlusTitlePage">
    <w:name w:val="ConsPlusTitlePage"/>
    <w:rsid w:val="00077E07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53C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9E0D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0923C7"/>
    <w:pPr>
      <w:suppressLineNumbers/>
      <w:suppressAutoHyphens/>
    </w:pPr>
    <w:rPr>
      <w:lang w:eastAsia="ar-SA"/>
    </w:rPr>
  </w:style>
  <w:style w:type="character" w:styleId="ad">
    <w:name w:val="Hyperlink"/>
    <w:rsid w:val="00E811E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53CD3"/>
    <w:rPr>
      <w:b/>
      <w:bCs/>
      <w:kern w:val="36"/>
      <w:sz w:val="48"/>
      <w:szCs w:val="48"/>
    </w:rPr>
  </w:style>
  <w:style w:type="paragraph" w:styleId="ae">
    <w:name w:val="caption"/>
    <w:basedOn w:val="a"/>
    <w:next w:val="a"/>
    <w:unhideWhenUsed/>
    <w:qFormat/>
    <w:rsid w:val="00F94347"/>
    <w:pPr>
      <w:spacing w:after="200"/>
    </w:pPr>
    <w:rPr>
      <w:b/>
      <w:bCs/>
      <w:color w:val="4F81BD" w:themeColor="accent1"/>
      <w:sz w:val="18"/>
      <w:szCs w:val="18"/>
    </w:rPr>
  </w:style>
  <w:style w:type="character" w:styleId="af">
    <w:name w:val="FollowedHyperlink"/>
    <w:basedOn w:val="a0"/>
    <w:rsid w:val="00282911"/>
    <w:rPr>
      <w:color w:val="800080" w:themeColor="followedHyperlink"/>
      <w:u w:val="single"/>
    </w:rPr>
  </w:style>
  <w:style w:type="paragraph" w:customStyle="1" w:styleId="ConsPlusTitlePage">
    <w:name w:val="ConsPlusTitlePage"/>
    <w:rsid w:val="00077E07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5E6E654C7E48973FFF9EB0CC522C09E42EE4E529583877A87284942C3DDC6E4E9CA70FCEECF4D626056DE4FZ3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5E6E654C7E48973FFF9EB0CC522C09E42EE4E529583877A87284942C3DDC6E4E9CA70FCEECF4D626057DF4FZ3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346256197142024E-2"/>
          <c:y val="3.9722789570802754E-2"/>
          <c:w val="0.91653743802857979"/>
          <c:h val="0.666711365909315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Средства, предусмотренные в бюджете (тыс. рублей)</c:v>
                </c:pt>
              </c:strCache>
            </c:strRef>
          </c:tx>
          <c:spPr>
            <a:pattFill prst="dkUpDiag">
              <a:fgClr>
                <a:schemeClr val="tx1">
                  <a:lumMod val="65000"/>
                  <a:lumOff val="35000"/>
                </a:schemeClr>
              </a:fgClr>
              <a:bgClr>
                <a:schemeClr val="bg1"/>
              </a:bgClr>
            </a:pattFill>
          </c:spPr>
          <c:invertIfNegative val="0"/>
          <c:dLbls>
            <c:dLbl>
              <c:idx val="3"/>
              <c:layout>
                <c:manualLayout>
                  <c:x val="-2.0833333333333332E-2"/>
                  <c:y val="-7.1548832218833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           (6 мес.)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994</c:v>
                </c:pt>
                <c:pt idx="1">
                  <c:v>1200</c:v>
                </c:pt>
                <c:pt idx="2">
                  <c:v>1191</c:v>
                </c:pt>
                <c:pt idx="3">
                  <c:v>1038</c:v>
                </c:pt>
                <c:pt idx="4">
                  <c:v>1186</c:v>
                </c:pt>
                <c:pt idx="5">
                  <c:v>1054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Средства, направляемые на выплаты (тыс. рублей)</c:v>
                </c:pt>
              </c:strCache>
            </c:strRef>
          </c:tx>
          <c:spPr>
            <a:pattFill prst="pct80">
              <a:fgClr>
                <a:schemeClr val="tx1">
                  <a:lumMod val="65000"/>
                  <a:lumOff val="35000"/>
                </a:schemeClr>
              </a:fgClr>
              <a:bgClr>
                <a:schemeClr val="bg1"/>
              </a:bgClr>
            </a:pattFill>
          </c:spPr>
          <c:invertIfNegative val="0"/>
          <c:dLbls>
            <c:dLbl>
              <c:idx val="2"/>
              <c:layout>
                <c:manualLayout>
                  <c:x val="1.388888888888888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5462962962962962E-2"/>
                  <c:y val="-3.5774416109416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           (6 мес.)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1070</c:v>
                </c:pt>
                <c:pt idx="1">
                  <c:v>1431</c:v>
                </c:pt>
                <c:pt idx="2">
                  <c:v>1024</c:v>
                </c:pt>
                <c:pt idx="3">
                  <c:v>1150</c:v>
                </c:pt>
                <c:pt idx="4">
                  <c:v>1227</c:v>
                </c:pt>
                <c:pt idx="5">
                  <c:v>360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axId val="165407360"/>
        <c:axId val="184316288"/>
      </c:barChart>
      <c:catAx>
        <c:axId val="1654073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84316288"/>
        <c:crosses val="autoZero"/>
        <c:auto val="1"/>
        <c:lblAlgn val="ctr"/>
        <c:lblOffset val="100"/>
        <c:noMultiLvlLbl val="0"/>
      </c:catAx>
      <c:valAx>
        <c:axId val="184316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54073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6.517479585885097E-2"/>
          <c:y val="0.8179772653641908"/>
          <c:w val="0.93251038932633423"/>
          <c:h val="0.138069283214731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8002259774572429E-5"/>
          <c:y val="0.10062942996056379"/>
          <c:w val="0.5212984735392967"/>
          <c:h val="0.71900829026327662"/>
        </c:manualLayout>
      </c:layout>
      <c:pie3DChart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Объём бюджетных средств, направленных на единовременные выплаты</c:v>
                </c:pt>
              </c:strCache>
            </c:strRef>
          </c:tx>
          <c:dPt>
            <c:idx val="0"/>
            <c:bubble3D val="0"/>
            <c:spPr>
              <a:pattFill prst="pct70">
                <a:fgClr>
                  <a:schemeClr val="tx1">
                    <a:lumMod val="85000"/>
                    <a:lumOff val="15000"/>
                  </a:schemeClr>
                </a:fgClr>
                <a:bgClr>
                  <a:schemeClr val="bg1"/>
                </a:bgClr>
              </a:pattFill>
            </c:spPr>
          </c:dPt>
          <c:dPt>
            <c:idx val="1"/>
            <c:bubble3D val="0"/>
            <c:spPr>
              <a:pattFill prst="lgCheck">
                <a:fgClr>
                  <a:schemeClr val="tx1">
                    <a:lumMod val="85000"/>
                    <a:lumOff val="15000"/>
                  </a:schemeClr>
                </a:fgClr>
                <a:bgClr>
                  <a:schemeClr val="bg1"/>
                </a:bgClr>
              </a:pattFill>
            </c:spPr>
          </c:dPt>
          <c:dPt>
            <c:idx val="2"/>
            <c:bubble3D val="0"/>
            <c:spPr>
              <a:pattFill prst="pct40">
                <a:fgClr>
                  <a:schemeClr val="tx1">
                    <a:lumMod val="85000"/>
                    <a:lumOff val="15000"/>
                  </a:schemeClr>
                </a:fgClr>
                <a:bgClr>
                  <a:schemeClr val="bg1"/>
                </a:bgClr>
              </a:pattFill>
            </c:spPr>
          </c:dPt>
          <c:dPt>
            <c:idx val="3"/>
            <c:bubble3D val="0"/>
            <c:spPr>
              <a:pattFill prst="ltHorz">
                <a:fgClr>
                  <a:schemeClr val="tx1">
                    <a:lumMod val="85000"/>
                    <a:lumOff val="15000"/>
                  </a:schemeClr>
                </a:fgClr>
                <a:bgClr>
                  <a:schemeClr val="bg1"/>
                </a:bgClr>
              </a:pattFill>
            </c:spPr>
          </c:dPt>
          <c:dPt>
            <c:idx val="4"/>
            <c:bubble3D val="0"/>
            <c:spPr>
              <a:pattFill prst="pct20">
                <a:fgClr>
                  <a:schemeClr val="tx1">
                    <a:lumMod val="85000"/>
                    <a:lumOff val="15000"/>
                  </a:schemeClr>
                </a:fgClr>
                <a:bgClr>
                  <a:schemeClr val="bg1"/>
                </a:bgClr>
              </a:pattFill>
            </c:spPr>
          </c:dPt>
          <c:dLbls>
            <c:dLbl>
              <c:idx val="0"/>
              <c:layout>
                <c:manualLayout>
                  <c:x val="-1.5075583305948078E-2"/>
                  <c:y val="-3.843399722111064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1.4811277401075946E-2"/>
                  <c:y val="-4.318275547866165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6.9197413435315588E-2"/>
                  <c:y val="-0.12577100576220884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5.8618467307241622E-2"/>
                  <c:y val="-3.441567937496528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6.0752880688877749E-2"/>
                  <c:y val="-0.22873735409977425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General" sourceLinked="0"/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Орден "За проявленное мужество"</c:v>
                </c:pt>
                <c:pt idx="1">
                  <c:v>Знак отличия "За заслуги перед Ульяновской областью"</c:v>
                </c:pt>
                <c:pt idx="2">
                  <c:v>Медали Ульяновской области</c:v>
                </c:pt>
                <c:pt idx="3">
                  <c:v>Почётные знаки Ульяновской области</c:v>
                </c:pt>
                <c:pt idx="4">
                  <c:v>Почётные звания Ульяновской области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40</c:v>
                </c:pt>
                <c:pt idx="1">
                  <c:v>72</c:v>
                </c:pt>
                <c:pt idx="2">
                  <c:v>328</c:v>
                </c:pt>
                <c:pt idx="3">
                  <c:v>180</c:v>
                </c:pt>
                <c:pt idx="4">
                  <c:v>575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4966168844176366"/>
          <c:y val="6.3566054925575724E-2"/>
          <c:w val="0.437915898114066"/>
          <c:h val="0.93525459863866922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8102-0A39-4BB8-8ECA-3AC2E4B65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4894</Words>
  <Characters>27902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/>
  <LinksUpToDate>false</LinksUpToDate>
  <CharactersWithSpaces>32731</CharactersWithSpaces>
  <SharedDoc>false</SharedDoc>
  <HLinks>
    <vt:vector size="108" baseType="variant">
      <vt:variant>
        <vt:i4>4980745</vt:i4>
      </vt:variant>
      <vt:variant>
        <vt:i4>54</vt:i4>
      </vt:variant>
      <vt:variant>
        <vt:i4>0</vt:i4>
      </vt:variant>
      <vt:variant>
        <vt:i4>5</vt:i4>
      </vt:variant>
      <vt:variant>
        <vt:lpwstr>http://cyberleninka.ru/article/n/sotsialnaya-otsenka-effektivnosti-gosudarstvennyh-rashodov-na-detey</vt:lpwstr>
      </vt:variant>
      <vt:variant>
        <vt:lpwstr/>
      </vt:variant>
      <vt:variant>
        <vt:i4>4980745</vt:i4>
      </vt:variant>
      <vt:variant>
        <vt:i4>51</vt:i4>
      </vt:variant>
      <vt:variant>
        <vt:i4>0</vt:i4>
      </vt:variant>
      <vt:variant>
        <vt:i4>5</vt:i4>
      </vt:variant>
      <vt:variant>
        <vt:lpwstr>http://cyberleninka.ru/article/n/sotsialnaya-otsenka-effektivnosti-gosudarstvennyh-rashodov-na-detey</vt:lpwstr>
      </vt:variant>
      <vt:variant>
        <vt:lpwstr/>
      </vt:variant>
      <vt:variant>
        <vt:i4>5308506</vt:i4>
      </vt:variant>
      <vt:variant>
        <vt:i4>48</vt:i4>
      </vt:variant>
      <vt:variant>
        <vt:i4>0</vt:i4>
      </vt:variant>
      <vt:variant>
        <vt:i4>5</vt:i4>
      </vt:variant>
      <vt:variant>
        <vt:lpwstr>http://www.semya-rastet.ru/razd/sociologicheskijj_opros_mnogodetnykh/</vt:lpwstr>
      </vt:variant>
      <vt:variant>
        <vt:lpwstr/>
      </vt:variant>
      <vt:variant>
        <vt:i4>131079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consultantplus://offline/ref=A49E35FC1E2F7B1EF8F11927CDA08246C92EBEE0368B013A2B48FD5AA23F957823B86FDB4C596F72DE2D89V3G3I</vt:lpwstr>
      </vt:variant>
      <vt:variant>
        <vt:lpwstr/>
      </vt:variant>
      <vt:variant>
        <vt:i4>3539056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131080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consultantplus://offline/ref=A49E35FC1E2F7B1EF8F11927CDA08246C92EBEE0378E0C372748FD5AA23F957823B86FDB4C596F72DE2D8DV3G6I</vt:lpwstr>
      </vt:variant>
      <vt:variant>
        <vt:lpwstr/>
      </vt:variant>
      <vt:variant>
        <vt:i4>3539056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131082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consultantplus://offline/ref=A49E35FC1E2F7B1EF8F11927CDA08246C92EBEE0378E0C372748FD5AA23F957823B86FDB4C596F72DE2D8DV3G4I</vt:lpwstr>
      </vt:variant>
      <vt:variant>
        <vt:lpwstr/>
      </vt:variant>
      <vt:variant>
        <vt:i4>3539056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3539056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3539056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3473520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P58</vt:lpwstr>
      </vt:variant>
      <vt:variant>
        <vt:i4>3473520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131073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consultantplus://offline/ref=A49E35FC1E2F7B1EF8F11927CDA08246C92EBEE0368A093A2648FD5AA23F957823B86FDB4C596F72DE2D8DV3G7I</vt:lpwstr>
      </vt:variant>
      <vt:variant>
        <vt:lpwstr/>
      </vt:variant>
      <vt:variant>
        <vt:i4>131159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consultantplus://offline/ref=A49E35FC1E2F7B1EF8F11927CDA08246C92EBEE0368A093A2D48FD5AA23F957823B86FDB4C596F72DE2D8DV3G3I</vt:lpwstr>
      </vt:variant>
      <vt:variant>
        <vt:lpwstr/>
      </vt:variant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  <vt:variant>
        <vt:i4>131167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consultantplus://offline/ref=A49E35FC1E2F7B1EF8F11927CDA08246C92EBEE0368A0D3E2948FD5AA23F957823B86FDB4C596F72DE2D8CV3G8I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Авдеева Виктория Александровна</cp:lastModifiedBy>
  <cp:revision>2</cp:revision>
  <cp:lastPrinted>2017-08-23T06:16:00Z</cp:lastPrinted>
  <dcterms:created xsi:type="dcterms:W3CDTF">2017-10-02T08:11:00Z</dcterms:created>
  <dcterms:modified xsi:type="dcterms:W3CDTF">2017-10-02T08:11:00Z</dcterms:modified>
</cp:coreProperties>
</file>