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6C2088" w:rsidRDefault="00613AB5" w:rsidP="001033C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C2088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613AB5" w:rsidRPr="006C2088" w:rsidRDefault="00613AB5" w:rsidP="001033CE">
      <w:pPr>
        <w:jc w:val="center"/>
        <w:rPr>
          <w:b/>
          <w:sz w:val="16"/>
          <w:szCs w:val="16"/>
          <w:u w:val="single"/>
        </w:rPr>
      </w:pPr>
    </w:p>
    <w:p w:rsidR="00613AB5" w:rsidRPr="006C2088" w:rsidRDefault="00613AB5" w:rsidP="001033CE">
      <w:pPr>
        <w:jc w:val="center"/>
        <w:rPr>
          <w:sz w:val="18"/>
          <w:szCs w:val="18"/>
        </w:rPr>
      </w:pPr>
      <w:r w:rsidRPr="006C2088">
        <w:rPr>
          <w:sz w:val="18"/>
          <w:szCs w:val="18"/>
        </w:rPr>
        <w:t xml:space="preserve">ул. Спасская, д.3, </w:t>
      </w:r>
      <w:proofErr w:type="spellStart"/>
      <w:r w:rsidRPr="006C2088">
        <w:rPr>
          <w:sz w:val="18"/>
          <w:szCs w:val="18"/>
        </w:rPr>
        <w:t>г</w:t>
      </w:r>
      <w:proofErr w:type="gramStart"/>
      <w:r w:rsidRPr="006C2088">
        <w:rPr>
          <w:sz w:val="18"/>
          <w:szCs w:val="18"/>
        </w:rPr>
        <w:t>.У</w:t>
      </w:r>
      <w:proofErr w:type="gramEnd"/>
      <w:r w:rsidRPr="006C2088">
        <w:rPr>
          <w:sz w:val="18"/>
          <w:szCs w:val="18"/>
        </w:rPr>
        <w:t>льяновск</w:t>
      </w:r>
      <w:proofErr w:type="spellEnd"/>
      <w:r w:rsidRPr="006C2088">
        <w:rPr>
          <w:sz w:val="18"/>
          <w:szCs w:val="18"/>
        </w:rPr>
        <w:t xml:space="preserve">, 432017  тел.: (8422) 41-40-24   </w:t>
      </w:r>
      <w:r w:rsidRPr="006C2088">
        <w:rPr>
          <w:sz w:val="18"/>
          <w:szCs w:val="18"/>
          <w:lang w:val="en-US"/>
        </w:rPr>
        <w:t>E</w:t>
      </w:r>
      <w:r w:rsidRPr="006C2088">
        <w:rPr>
          <w:sz w:val="18"/>
          <w:szCs w:val="18"/>
        </w:rPr>
        <w:t>-</w:t>
      </w:r>
      <w:r w:rsidRPr="006C2088">
        <w:rPr>
          <w:sz w:val="18"/>
          <w:szCs w:val="18"/>
          <w:lang w:val="en-US"/>
        </w:rPr>
        <w:t>mail</w:t>
      </w:r>
      <w:r w:rsidRPr="006C2088">
        <w:rPr>
          <w:sz w:val="18"/>
          <w:szCs w:val="18"/>
        </w:rPr>
        <w:t xml:space="preserve">: </w:t>
      </w:r>
      <w:proofErr w:type="spellStart"/>
      <w:r w:rsidRPr="006C2088">
        <w:rPr>
          <w:sz w:val="18"/>
          <w:szCs w:val="18"/>
          <w:lang w:val="en-US"/>
        </w:rPr>
        <w:t>econom</w:t>
      </w:r>
      <w:proofErr w:type="spellEnd"/>
      <w:r w:rsidRPr="006C2088">
        <w:rPr>
          <w:sz w:val="18"/>
          <w:szCs w:val="18"/>
        </w:rPr>
        <w:t>@</w:t>
      </w:r>
      <w:proofErr w:type="spellStart"/>
      <w:r w:rsidRPr="006C2088">
        <w:rPr>
          <w:sz w:val="18"/>
          <w:szCs w:val="18"/>
          <w:lang w:val="en-US"/>
        </w:rPr>
        <w:t>ulgov</w:t>
      </w:r>
      <w:proofErr w:type="spellEnd"/>
      <w:r w:rsidRPr="006C2088">
        <w:rPr>
          <w:sz w:val="18"/>
          <w:szCs w:val="18"/>
        </w:rPr>
        <w:t>.</w:t>
      </w:r>
      <w:proofErr w:type="spellStart"/>
      <w:r w:rsidRPr="006C2088">
        <w:rPr>
          <w:sz w:val="18"/>
          <w:szCs w:val="18"/>
          <w:lang w:val="en-US"/>
        </w:rPr>
        <w:t>ru</w:t>
      </w:r>
      <w:proofErr w:type="spellEnd"/>
    </w:p>
    <w:p w:rsidR="00613AB5" w:rsidRPr="006C2088" w:rsidRDefault="00613AB5" w:rsidP="001033CE">
      <w:pPr>
        <w:jc w:val="center"/>
        <w:rPr>
          <w:sz w:val="18"/>
          <w:szCs w:val="18"/>
        </w:rPr>
      </w:pPr>
      <w:r w:rsidRPr="006C2088">
        <w:rPr>
          <w:sz w:val="18"/>
          <w:szCs w:val="18"/>
        </w:rPr>
        <w:t>ОКПО 25480722, ОГРН 1047301019776,  ИНН/КПП 7325050230/732501001</w:t>
      </w:r>
    </w:p>
    <w:p w:rsidR="00613AB5" w:rsidRPr="006C2088" w:rsidRDefault="00613AB5" w:rsidP="001033CE">
      <w:pPr>
        <w:jc w:val="center"/>
        <w:rPr>
          <w:b/>
        </w:rPr>
      </w:pPr>
    </w:p>
    <w:p w:rsidR="00F63292" w:rsidRDefault="00F63292" w:rsidP="001033CE">
      <w:pPr>
        <w:jc w:val="center"/>
        <w:rPr>
          <w:b/>
          <w:caps/>
          <w:sz w:val="28"/>
          <w:szCs w:val="28"/>
        </w:rPr>
      </w:pPr>
    </w:p>
    <w:p w:rsidR="00613AB5" w:rsidRPr="006C2088" w:rsidRDefault="00613AB5" w:rsidP="00EF4179">
      <w:pPr>
        <w:jc w:val="center"/>
        <w:rPr>
          <w:b/>
          <w:caps/>
          <w:sz w:val="28"/>
          <w:szCs w:val="28"/>
        </w:rPr>
      </w:pPr>
      <w:r w:rsidRPr="006C2088">
        <w:rPr>
          <w:b/>
          <w:caps/>
          <w:sz w:val="28"/>
          <w:szCs w:val="28"/>
        </w:rPr>
        <w:t>Заключение</w:t>
      </w:r>
    </w:p>
    <w:p w:rsidR="00613AB5" w:rsidRPr="006C2088" w:rsidRDefault="00613AB5" w:rsidP="00EF4179">
      <w:pPr>
        <w:ind w:left="-142" w:right="-142"/>
        <w:jc w:val="center"/>
        <w:rPr>
          <w:b/>
          <w:sz w:val="6"/>
          <w:szCs w:val="16"/>
        </w:rPr>
      </w:pPr>
    </w:p>
    <w:p w:rsidR="007D0914" w:rsidRPr="001033CE" w:rsidRDefault="00613AB5" w:rsidP="00EF4179">
      <w:pPr>
        <w:jc w:val="center"/>
        <w:rPr>
          <w:b/>
          <w:sz w:val="28"/>
          <w:szCs w:val="28"/>
          <w:highlight w:val="yellow"/>
        </w:rPr>
      </w:pPr>
      <w:r w:rsidRPr="006C2088">
        <w:rPr>
          <w:b/>
          <w:sz w:val="28"/>
          <w:szCs w:val="28"/>
        </w:rPr>
        <w:t xml:space="preserve">об </w:t>
      </w:r>
      <w:r w:rsidRPr="001033CE">
        <w:rPr>
          <w:b/>
          <w:sz w:val="28"/>
          <w:szCs w:val="28"/>
        </w:rPr>
        <w:t xml:space="preserve">оценке регулирующего воздействия проекта </w:t>
      </w:r>
      <w:r w:rsidR="00CD3D18" w:rsidRPr="001033CE">
        <w:rPr>
          <w:b/>
          <w:sz w:val="28"/>
          <w:szCs w:val="28"/>
        </w:rPr>
        <w:t xml:space="preserve">приказа </w:t>
      </w:r>
      <w:r w:rsidR="001033CE" w:rsidRPr="001033CE">
        <w:rPr>
          <w:b/>
          <w:sz w:val="28"/>
          <w:szCs w:val="28"/>
        </w:rPr>
        <w:t xml:space="preserve">Агентства по развитию человеческого потенциала и трудовых ресурсов </w:t>
      </w:r>
      <w:r w:rsidR="00CD3D18" w:rsidRPr="001033CE">
        <w:rPr>
          <w:b/>
          <w:sz w:val="28"/>
          <w:szCs w:val="28"/>
        </w:rPr>
        <w:t xml:space="preserve">Ульяновской области «Об утверждении Административного регламента предоставления </w:t>
      </w:r>
      <w:r w:rsidR="001033CE" w:rsidRPr="001033CE">
        <w:rPr>
          <w:b/>
          <w:sz w:val="28"/>
          <w:szCs w:val="28"/>
        </w:rPr>
        <w:t xml:space="preserve">Агентством по развитию человеческого потенциала и трудовых ресурсов Ульяновской области </w:t>
      </w:r>
      <w:r w:rsidR="00CD3D18" w:rsidRPr="001033CE">
        <w:rPr>
          <w:b/>
          <w:sz w:val="28"/>
          <w:szCs w:val="28"/>
        </w:rPr>
        <w:t xml:space="preserve">государственной услуги по </w:t>
      </w:r>
      <w:r w:rsidR="001033CE" w:rsidRPr="001033CE">
        <w:rPr>
          <w:b/>
          <w:sz w:val="28"/>
          <w:szCs w:val="28"/>
        </w:rPr>
        <w:t>проведению государственной экспертизы условий труда</w:t>
      </w:r>
      <w:r w:rsidR="00CD3D18" w:rsidRPr="001033CE">
        <w:rPr>
          <w:b/>
          <w:sz w:val="28"/>
          <w:szCs w:val="28"/>
        </w:rPr>
        <w:t xml:space="preserve">» </w:t>
      </w:r>
    </w:p>
    <w:p w:rsidR="00F63292" w:rsidRPr="001033CE" w:rsidRDefault="00F63292" w:rsidP="00EF4179">
      <w:pPr>
        <w:jc w:val="center"/>
        <w:rPr>
          <w:b/>
          <w:sz w:val="16"/>
          <w:szCs w:val="16"/>
          <w:highlight w:val="yellow"/>
        </w:rPr>
      </w:pPr>
    </w:p>
    <w:p w:rsidR="001A181A" w:rsidRPr="00BD2218" w:rsidRDefault="001A181A" w:rsidP="00EF4179">
      <w:pPr>
        <w:ind w:firstLine="709"/>
        <w:jc w:val="both"/>
        <w:rPr>
          <w:sz w:val="28"/>
          <w:szCs w:val="28"/>
        </w:rPr>
      </w:pPr>
      <w:proofErr w:type="gramStart"/>
      <w:r w:rsidRPr="00BD2218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BD2218"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BD2218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</w:t>
      </w:r>
      <w:r w:rsidRPr="00BD2218">
        <w:rPr>
          <w:sz w:val="28"/>
          <w:szCs w:val="28"/>
        </w:rPr>
        <w:br/>
        <w:t xml:space="preserve">и инвестиционной деятельности», пунктом 4.2. </w:t>
      </w:r>
      <w:proofErr w:type="gramStart"/>
      <w:r w:rsidRPr="00BD2218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</w:t>
      </w:r>
      <w:r w:rsidR="00613AB5" w:rsidRPr="00BD2218">
        <w:rPr>
          <w:sz w:val="28"/>
          <w:szCs w:val="28"/>
        </w:rPr>
        <w:t xml:space="preserve">рассмотрело проект </w:t>
      </w:r>
      <w:r w:rsidR="008C41BA" w:rsidRPr="00BD2218">
        <w:rPr>
          <w:sz w:val="28"/>
          <w:szCs w:val="28"/>
        </w:rPr>
        <w:t xml:space="preserve">приказа </w:t>
      </w:r>
      <w:r w:rsidR="001033CE" w:rsidRPr="00BD2218">
        <w:rPr>
          <w:sz w:val="28"/>
          <w:szCs w:val="28"/>
        </w:rPr>
        <w:t>Агентства по развитию человеческого потенциала и</w:t>
      </w:r>
      <w:proofErr w:type="gramEnd"/>
      <w:r w:rsidR="001033CE" w:rsidRPr="00BD2218">
        <w:rPr>
          <w:sz w:val="28"/>
          <w:szCs w:val="28"/>
        </w:rPr>
        <w:t xml:space="preserve"> трудовых ресурсов Ульяновской области «Об утверждении Административного регламента предоставления Агентством по развитию человеческого потенциала и трудовых ресурсов Ульяновской области государственной услуги по проведению государственной экспертизы условий труда» </w:t>
      </w:r>
      <w:r w:rsidR="00613AB5" w:rsidRPr="00BD2218">
        <w:rPr>
          <w:sz w:val="28"/>
          <w:szCs w:val="28"/>
        </w:rPr>
        <w:t xml:space="preserve">(далее – проект акта), </w:t>
      </w:r>
      <w:r w:rsidRPr="00BD2218">
        <w:rPr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BD2218" w:rsidRPr="00BD2218">
        <w:rPr>
          <w:sz w:val="28"/>
          <w:szCs w:val="28"/>
        </w:rPr>
        <w:t xml:space="preserve">Агентством по развитию человеческого потенциала и трудовых ресурсов Ульяновской области  </w:t>
      </w:r>
      <w:r w:rsidRPr="00BD2218">
        <w:rPr>
          <w:sz w:val="28"/>
          <w:szCs w:val="28"/>
        </w:rPr>
        <w:t xml:space="preserve">(далее – разработчик акта),  сообщает следующее. </w:t>
      </w:r>
    </w:p>
    <w:p w:rsidR="001A181A" w:rsidRPr="009A3234" w:rsidRDefault="001A181A" w:rsidP="00EF4179">
      <w:pPr>
        <w:jc w:val="center"/>
        <w:rPr>
          <w:b/>
          <w:sz w:val="28"/>
          <w:szCs w:val="28"/>
        </w:rPr>
      </w:pPr>
      <w:r w:rsidRPr="009A3234">
        <w:rPr>
          <w:b/>
          <w:sz w:val="28"/>
          <w:szCs w:val="28"/>
        </w:rPr>
        <w:t>1. Описание предлагаемого регулирования.</w:t>
      </w:r>
    </w:p>
    <w:p w:rsidR="001A181A" w:rsidRPr="009A3234" w:rsidRDefault="001A181A" w:rsidP="00EF4179">
      <w:pPr>
        <w:ind w:firstLine="708"/>
        <w:jc w:val="both"/>
        <w:rPr>
          <w:b/>
          <w:sz w:val="16"/>
          <w:szCs w:val="16"/>
        </w:rPr>
      </w:pPr>
    </w:p>
    <w:p w:rsidR="008C2679" w:rsidRPr="008C2679" w:rsidRDefault="008C2679" w:rsidP="00EF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679">
        <w:rPr>
          <w:sz w:val="28"/>
          <w:szCs w:val="28"/>
        </w:rPr>
        <w:t xml:space="preserve">Представленным проектом акта утверждается Административный регламент предоставления Агентством по развитию человеческого потенциала и трудовых ресурсов Ульяновской области государственной услуги по </w:t>
      </w:r>
      <w:r w:rsidRPr="008C2679">
        <w:rPr>
          <w:sz w:val="28"/>
          <w:szCs w:val="28"/>
        </w:rPr>
        <w:lastRenderedPageBreak/>
        <w:t>проведению государственной экспертизы условий труда (далее –  Административный регламент) и признаются утратившими силу следующие нормативные правовые акты:</w:t>
      </w:r>
    </w:p>
    <w:p w:rsidR="008C2679" w:rsidRPr="008C2679" w:rsidRDefault="008C2679" w:rsidP="00EF4179">
      <w:pPr>
        <w:shd w:val="clear" w:color="auto" w:fill="FFFFFF"/>
        <w:ind w:firstLine="709"/>
        <w:jc w:val="both"/>
        <w:rPr>
          <w:sz w:val="28"/>
          <w:szCs w:val="28"/>
        </w:rPr>
      </w:pPr>
      <w:r w:rsidRPr="008C2679">
        <w:rPr>
          <w:sz w:val="28"/>
          <w:szCs w:val="28"/>
        </w:rPr>
        <w:t>– приказ Главного управления труда, занятости и социального благополучия Ульяновской области от 14.09.2015 № 50-п «Об утверждении Административного регламента предоставления Главным управлением труда, занятости и социального благополучия Ульяновской области государственной услуги по проведению государственной экспертизы условий труда»</w:t>
      </w:r>
      <w:r w:rsidR="00103DDC">
        <w:rPr>
          <w:sz w:val="28"/>
          <w:szCs w:val="28"/>
        </w:rPr>
        <w:t xml:space="preserve"> (далее </w:t>
      </w:r>
      <w:proofErr w:type="gramStart"/>
      <w:r w:rsidR="00103DDC">
        <w:rPr>
          <w:sz w:val="28"/>
          <w:szCs w:val="28"/>
        </w:rPr>
        <w:t>–п</w:t>
      </w:r>
      <w:proofErr w:type="gramEnd"/>
      <w:r w:rsidR="00103DDC">
        <w:rPr>
          <w:sz w:val="28"/>
          <w:szCs w:val="28"/>
        </w:rPr>
        <w:t>риказ от 14.09.2015 № 50)</w:t>
      </w:r>
      <w:r w:rsidRPr="008C2679">
        <w:rPr>
          <w:sz w:val="28"/>
          <w:szCs w:val="28"/>
        </w:rPr>
        <w:t>;</w:t>
      </w:r>
    </w:p>
    <w:p w:rsidR="008C2679" w:rsidRPr="008C2679" w:rsidRDefault="008C2679" w:rsidP="00EF4179">
      <w:pPr>
        <w:shd w:val="clear" w:color="auto" w:fill="FFFFFF"/>
        <w:ind w:firstLine="709"/>
        <w:jc w:val="both"/>
        <w:rPr>
          <w:sz w:val="28"/>
          <w:szCs w:val="28"/>
        </w:rPr>
      </w:pPr>
      <w:r w:rsidRPr="008C2679">
        <w:rPr>
          <w:sz w:val="28"/>
          <w:szCs w:val="28"/>
        </w:rPr>
        <w:t>– приказ Главного управления труда, занятости и социального благополучия Ульяновской области от 11.03.2016 № 24-п «О внесении изменений в приказ Главного управления труда, занятости и социального благополучия Ульяновской области от 14.09.2015 № 50-п»;</w:t>
      </w:r>
    </w:p>
    <w:p w:rsidR="008C2679" w:rsidRDefault="008C2679" w:rsidP="00EF4179">
      <w:pPr>
        <w:shd w:val="clear" w:color="auto" w:fill="FFFFFF"/>
        <w:ind w:firstLine="709"/>
        <w:jc w:val="both"/>
        <w:rPr>
          <w:sz w:val="28"/>
          <w:szCs w:val="28"/>
        </w:rPr>
      </w:pPr>
      <w:r w:rsidRPr="008C2679">
        <w:rPr>
          <w:sz w:val="28"/>
          <w:szCs w:val="28"/>
        </w:rPr>
        <w:t>– приказ Агентства по развитию человеческого потенциала и трудовых ресурсов Ульяновской области от 05.12.2016 № 42-п «О внесении изменений в приказ Главного управления труда, занятости и социального благополучия Ульяновской области».</w:t>
      </w:r>
    </w:p>
    <w:p w:rsidR="00D01F92" w:rsidRPr="00D13F10" w:rsidRDefault="00D01F92" w:rsidP="00EF4179">
      <w:pPr>
        <w:ind w:firstLine="709"/>
        <w:jc w:val="both"/>
        <w:rPr>
          <w:sz w:val="28"/>
          <w:szCs w:val="28"/>
        </w:rPr>
      </w:pPr>
      <w:r w:rsidRPr="00D13F10">
        <w:rPr>
          <w:sz w:val="28"/>
          <w:szCs w:val="28"/>
        </w:rPr>
        <w:t xml:space="preserve">Согласно </w:t>
      </w:r>
      <w:r w:rsidR="00415000">
        <w:rPr>
          <w:sz w:val="28"/>
          <w:szCs w:val="28"/>
        </w:rPr>
        <w:t xml:space="preserve">утверждаемому </w:t>
      </w:r>
      <w:r w:rsidRPr="00D13F10">
        <w:rPr>
          <w:sz w:val="28"/>
          <w:szCs w:val="28"/>
        </w:rPr>
        <w:t>проект</w:t>
      </w:r>
      <w:r w:rsidR="00415000">
        <w:rPr>
          <w:sz w:val="28"/>
          <w:szCs w:val="28"/>
        </w:rPr>
        <w:t>ом</w:t>
      </w:r>
      <w:r w:rsidRPr="00D13F10">
        <w:rPr>
          <w:sz w:val="28"/>
          <w:szCs w:val="28"/>
        </w:rPr>
        <w:t xml:space="preserve"> акта </w:t>
      </w:r>
      <w:r w:rsidR="00415000">
        <w:rPr>
          <w:sz w:val="28"/>
          <w:szCs w:val="28"/>
        </w:rPr>
        <w:t xml:space="preserve">Административному регламенту </w:t>
      </w:r>
      <w:r w:rsidRPr="00D13F10">
        <w:rPr>
          <w:b/>
          <w:sz w:val="28"/>
          <w:szCs w:val="28"/>
        </w:rPr>
        <w:t>заявителями на получение государственной услуги</w:t>
      </w:r>
      <w:r w:rsidRPr="00D13F10">
        <w:rPr>
          <w:sz w:val="28"/>
          <w:szCs w:val="28"/>
        </w:rPr>
        <w:t xml:space="preserve"> (далее – заявители) являются:</w:t>
      </w:r>
    </w:p>
    <w:p w:rsidR="00D01F92" w:rsidRPr="00D13F10" w:rsidRDefault="00D01F92" w:rsidP="00EF4179">
      <w:pPr>
        <w:ind w:firstLine="709"/>
        <w:jc w:val="both"/>
        <w:rPr>
          <w:sz w:val="28"/>
          <w:szCs w:val="28"/>
        </w:rPr>
      </w:pPr>
      <w:r w:rsidRPr="00D13F10">
        <w:rPr>
          <w:sz w:val="28"/>
          <w:szCs w:val="28"/>
        </w:rPr>
        <w:t>– работники;</w:t>
      </w:r>
    </w:p>
    <w:p w:rsidR="00D01F92" w:rsidRDefault="00D01F92" w:rsidP="00EF4179">
      <w:pPr>
        <w:ind w:firstLine="709"/>
        <w:jc w:val="both"/>
        <w:rPr>
          <w:sz w:val="28"/>
          <w:szCs w:val="28"/>
        </w:rPr>
      </w:pPr>
      <w:r w:rsidRPr="00D13F10">
        <w:rPr>
          <w:sz w:val="28"/>
          <w:szCs w:val="28"/>
        </w:rPr>
        <w:t>– работодатели (их объединения);</w:t>
      </w:r>
    </w:p>
    <w:p w:rsidR="00D01F92" w:rsidRDefault="00D01F92" w:rsidP="00EF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профессиональные союзы и их объединения;</w:t>
      </w:r>
    </w:p>
    <w:p w:rsidR="00D01F92" w:rsidRPr="00D13F10" w:rsidRDefault="00D01F92" w:rsidP="00EF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 иные уполномоченные работниками представительные органы.</w:t>
      </w:r>
    </w:p>
    <w:p w:rsidR="00D01F92" w:rsidRPr="009844D9" w:rsidRDefault="006B60BD" w:rsidP="00EF41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Исполнительным органом государственной </w:t>
      </w:r>
      <w:r w:rsidR="00D01F92" w:rsidRPr="009844D9">
        <w:rPr>
          <w:rFonts w:ascii="Times New Roman" w:hAnsi="Times New Roman" w:cs="Times New Roman"/>
          <w:b w:val="0"/>
          <w:sz w:val="28"/>
          <w:szCs w:val="28"/>
        </w:rPr>
        <w:t>власти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</w:t>
      </w:r>
      <w:r w:rsidR="00D01F92" w:rsidRPr="009844D9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предоставляющим государственную услугу, определяется </w:t>
      </w:r>
      <w:r w:rsidR="00D01F92" w:rsidRPr="009844D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 Ульяновской области</w:t>
      </w:r>
      <w:r w:rsidR="00D01F92" w:rsidRPr="009844D9">
        <w:rPr>
          <w:rFonts w:ascii="Times New Roman" w:hAnsi="Times New Roman" w:cs="Times New Roman"/>
          <w:b w:val="0"/>
          <w:sz w:val="28"/>
          <w:szCs w:val="28"/>
        </w:rPr>
        <w:t xml:space="preserve"> (далее – Агентство).</w:t>
      </w:r>
    </w:p>
    <w:p w:rsidR="00FD5A0A" w:rsidRPr="006B369E" w:rsidRDefault="00F9157F" w:rsidP="00EF41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5A0A">
        <w:rPr>
          <w:sz w:val="28"/>
          <w:szCs w:val="28"/>
        </w:rPr>
        <w:t xml:space="preserve">ассматриваемый Административный регламент определяет </w:t>
      </w:r>
      <w:r w:rsidR="00FD5A0A" w:rsidRPr="006B369E">
        <w:rPr>
          <w:sz w:val="28"/>
          <w:szCs w:val="28"/>
        </w:rPr>
        <w:t>порядок взаимодействия Агентства с заявителями, а также порядок взаимодействия с территориальным органом Федеральной службы по труду и занятости, органами прокуратуры, судебными органами, исполнительными органами государственной власти Ульяновской области</w:t>
      </w:r>
      <w:r w:rsidR="00104DD5">
        <w:rPr>
          <w:sz w:val="28"/>
          <w:szCs w:val="28"/>
        </w:rPr>
        <w:t>,</w:t>
      </w:r>
      <w:r w:rsidR="00FD5A0A" w:rsidRPr="006B369E">
        <w:rPr>
          <w:sz w:val="28"/>
          <w:szCs w:val="28"/>
        </w:rPr>
        <w:t xml:space="preserve"> региональным отделением Фонда социального страхования Российской Федерации, при предоставлении государственной услуги по проведению государственной экспертизы условий труда.</w:t>
      </w:r>
    </w:p>
    <w:p w:rsidR="009A3234" w:rsidRDefault="00415000" w:rsidP="00EF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17AAF">
        <w:rPr>
          <w:sz w:val="28"/>
          <w:szCs w:val="28"/>
        </w:rPr>
        <w:t>Административным регламентом</w:t>
      </w:r>
      <w:r w:rsidR="00A33FBD" w:rsidRPr="00A33FBD">
        <w:rPr>
          <w:sz w:val="28"/>
          <w:szCs w:val="28"/>
        </w:rPr>
        <w:t xml:space="preserve"> </w:t>
      </w:r>
      <w:r w:rsidR="00A33FBD">
        <w:rPr>
          <w:sz w:val="28"/>
          <w:szCs w:val="28"/>
        </w:rPr>
        <w:t>устанавливаются сроки и последовательность административных действий (административных процедур) при проведении государственной экспертизы условий труда в целях оценки:</w:t>
      </w:r>
    </w:p>
    <w:p w:rsidR="00A33FBD" w:rsidRDefault="00A33FBD" w:rsidP="00EF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качества проведения специальной оценки условий труда;</w:t>
      </w:r>
    </w:p>
    <w:p w:rsidR="00A33FBD" w:rsidRDefault="00A33FBD" w:rsidP="00EF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4DB6">
        <w:rPr>
          <w:sz w:val="28"/>
          <w:szCs w:val="28"/>
        </w:rPr>
        <w:t xml:space="preserve">правильности предоставления </w:t>
      </w:r>
      <w:r w:rsidR="00A64393">
        <w:rPr>
          <w:sz w:val="28"/>
          <w:szCs w:val="28"/>
        </w:rPr>
        <w:t>работникам гарантий и компенсаций за работу с вредными и (или) опасными условиями труда;</w:t>
      </w:r>
    </w:p>
    <w:p w:rsidR="00A64393" w:rsidRDefault="00A64393" w:rsidP="00EF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фактических условий труда работников.</w:t>
      </w:r>
    </w:p>
    <w:p w:rsidR="00415000" w:rsidRDefault="00415000" w:rsidP="00EF4179">
      <w:pPr>
        <w:pStyle w:val="FORMATTEXT"/>
        <w:ind w:firstLine="709"/>
        <w:jc w:val="both"/>
        <w:rPr>
          <w:b/>
          <w:sz w:val="28"/>
          <w:szCs w:val="28"/>
        </w:rPr>
      </w:pPr>
    </w:p>
    <w:p w:rsidR="00E02300" w:rsidRDefault="00E02300" w:rsidP="00EF4179">
      <w:pPr>
        <w:pStyle w:val="FORMATTEXT"/>
        <w:ind w:firstLine="709"/>
        <w:jc w:val="both"/>
        <w:rPr>
          <w:b/>
          <w:sz w:val="28"/>
          <w:szCs w:val="28"/>
        </w:rPr>
      </w:pPr>
    </w:p>
    <w:p w:rsidR="005B6905" w:rsidRPr="00B27F83" w:rsidRDefault="005B6905" w:rsidP="00EF4179">
      <w:pPr>
        <w:pStyle w:val="FORMATTEXT"/>
        <w:ind w:firstLine="709"/>
        <w:jc w:val="both"/>
        <w:rPr>
          <w:sz w:val="28"/>
          <w:szCs w:val="28"/>
        </w:rPr>
      </w:pPr>
      <w:r w:rsidRPr="00B27F83">
        <w:rPr>
          <w:b/>
          <w:sz w:val="28"/>
          <w:szCs w:val="28"/>
        </w:rPr>
        <w:t>Сроки предоставления государственной услуги</w:t>
      </w:r>
      <w:r w:rsidRPr="00B27F83">
        <w:rPr>
          <w:sz w:val="28"/>
          <w:szCs w:val="28"/>
        </w:rPr>
        <w:t xml:space="preserve"> </w:t>
      </w:r>
      <w:r w:rsidR="00296C42" w:rsidRPr="00B27F83">
        <w:rPr>
          <w:sz w:val="28"/>
          <w:szCs w:val="28"/>
        </w:rPr>
        <w:t xml:space="preserve">в разрезе административных процедур </w:t>
      </w:r>
      <w:r w:rsidRPr="00B27F83">
        <w:rPr>
          <w:sz w:val="28"/>
          <w:szCs w:val="28"/>
        </w:rPr>
        <w:t>отражены в таблице 1.</w:t>
      </w:r>
    </w:p>
    <w:p w:rsidR="005B6905" w:rsidRPr="006F6F0A" w:rsidRDefault="005B6905" w:rsidP="00296C42">
      <w:pPr>
        <w:pStyle w:val="FORMATTEXT"/>
        <w:spacing w:after="60"/>
        <w:ind w:firstLine="709"/>
        <w:jc w:val="right"/>
        <w:rPr>
          <w:sz w:val="28"/>
          <w:szCs w:val="28"/>
        </w:rPr>
      </w:pPr>
      <w:r w:rsidRPr="006F6F0A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B6905" w:rsidRPr="00B27F83" w:rsidTr="00867D45">
        <w:tc>
          <w:tcPr>
            <w:tcW w:w="567" w:type="dxa"/>
            <w:shd w:val="clear" w:color="auto" w:fill="auto"/>
            <w:vAlign w:val="center"/>
          </w:tcPr>
          <w:p w:rsidR="005B6905" w:rsidRPr="00B27F83" w:rsidRDefault="005B6905" w:rsidP="00B33D3A">
            <w:pPr>
              <w:pStyle w:val="FORMATTEXT"/>
              <w:spacing w:before="60" w:after="60" w:line="240" w:lineRule="exact"/>
              <w:jc w:val="center"/>
              <w:rPr>
                <w:b/>
              </w:rPr>
            </w:pPr>
            <w:r w:rsidRPr="00B27F83">
              <w:rPr>
                <w:b/>
              </w:rPr>
              <w:t xml:space="preserve">№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6905" w:rsidRPr="00B27F83" w:rsidRDefault="005B6905" w:rsidP="00B33D3A">
            <w:pPr>
              <w:pStyle w:val="FORMATTEXT"/>
              <w:spacing w:before="60" w:after="60" w:line="240" w:lineRule="exact"/>
              <w:jc w:val="center"/>
              <w:rPr>
                <w:b/>
              </w:rPr>
            </w:pPr>
            <w:r w:rsidRPr="00B27F83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6905" w:rsidRPr="00B27F83" w:rsidRDefault="005B6905" w:rsidP="00B33D3A">
            <w:pPr>
              <w:pStyle w:val="FORMATTEXT"/>
              <w:spacing w:before="60" w:after="60" w:line="240" w:lineRule="exact"/>
              <w:jc w:val="center"/>
              <w:rPr>
                <w:b/>
              </w:rPr>
            </w:pPr>
            <w:r w:rsidRPr="00B27F83">
              <w:rPr>
                <w:b/>
              </w:rPr>
              <w:t xml:space="preserve">Сроки исполнения </w:t>
            </w:r>
          </w:p>
        </w:tc>
      </w:tr>
      <w:tr w:rsidR="00FC7764" w:rsidRPr="00B27F83" w:rsidTr="00867D45">
        <w:tc>
          <w:tcPr>
            <w:tcW w:w="567" w:type="dxa"/>
            <w:shd w:val="clear" w:color="auto" w:fill="auto"/>
          </w:tcPr>
          <w:p w:rsidR="005B6905" w:rsidRPr="00B27F83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5B6905" w:rsidRPr="00B27F83" w:rsidRDefault="00B27F83" w:rsidP="00B33D3A">
            <w:pPr>
              <w:pStyle w:val="FORMATTEXT"/>
              <w:spacing w:before="60" w:after="60" w:line="240" w:lineRule="exact"/>
              <w:jc w:val="both"/>
            </w:pPr>
            <w:r w:rsidRPr="00B27F83">
              <w:t xml:space="preserve">Приём и регистрация заявлений и документов от заявителей для проведения государственной </w:t>
            </w:r>
            <w:r>
              <w:t>экспертизы условий труда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6905" w:rsidRPr="00B27F83" w:rsidRDefault="00B27F83" w:rsidP="006F6F0A">
            <w:pPr>
              <w:pStyle w:val="FORMATTEXT"/>
              <w:spacing w:before="60" w:after="60" w:line="240" w:lineRule="exact"/>
              <w:jc w:val="center"/>
            </w:pPr>
            <w:r>
              <w:t>3 рабочих дня</w:t>
            </w:r>
          </w:p>
        </w:tc>
      </w:tr>
      <w:tr w:rsidR="00AA7F5E" w:rsidRPr="001033CE" w:rsidTr="00867D45">
        <w:tc>
          <w:tcPr>
            <w:tcW w:w="567" w:type="dxa"/>
            <w:shd w:val="clear" w:color="auto" w:fill="auto"/>
          </w:tcPr>
          <w:p w:rsidR="00AA7F5E" w:rsidRPr="00B27F83" w:rsidRDefault="00AA7F5E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AA7F5E" w:rsidRPr="00B27F83" w:rsidRDefault="00AA7F5E" w:rsidP="00B27F83">
            <w:pPr>
              <w:pStyle w:val="FORMATTEXT"/>
              <w:spacing w:before="60" w:after="60" w:line="240" w:lineRule="exact"/>
              <w:jc w:val="both"/>
            </w:pPr>
            <w:r w:rsidRPr="00B27F83">
              <w:t>Рассмотрение</w:t>
            </w:r>
            <w:r w:rsidR="00B27F83" w:rsidRPr="00B27F83">
              <w:t xml:space="preserve"> принятых заявлений и документов от заявителей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  и принятие решения о п</w:t>
            </w:r>
            <w:r w:rsidR="007020FF" w:rsidRPr="00B27F83">
              <w:t>редоставлении государственной услуги</w:t>
            </w:r>
            <w:r w:rsidR="00B27F83" w:rsidRPr="00B27F83">
              <w:t xml:space="preserve"> или об отказе в предоставлении государственной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F5E" w:rsidRPr="00B27F83" w:rsidRDefault="00B27F83" w:rsidP="006F6F0A">
            <w:pPr>
              <w:pStyle w:val="FORMATTEXT"/>
              <w:spacing w:before="60" w:after="60" w:line="240" w:lineRule="exact"/>
              <w:jc w:val="center"/>
            </w:pPr>
            <w:r>
              <w:t xml:space="preserve">не более 12 рабочих дней со дня регистрации </w:t>
            </w:r>
            <w:r w:rsidR="001035E0">
              <w:t>заявления и представленных документов и материалов для государственной экспертизы условий труда</w:t>
            </w:r>
          </w:p>
        </w:tc>
      </w:tr>
      <w:tr w:rsidR="00FC7764" w:rsidRPr="001033CE" w:rsidTr="00867D45">
        <w:tc>
          <w:tcPr>
            <w:tcW w:w="567" w:type="dxa"/>
            <w:shd w:val="clear" w:color="auto" w:fill="auto"/>
          </w:tcPr>
          <w:p w:rsidR="005B6905" w:rsidRPr="00B27F83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5B6905" w:rsidRPr="001033CE" w:rsidRDefault="001035E0" w:rsidP="00B33D3A">
            <w:pPr>
              <w:pStyle w:val="FORMATTEXT"/>
              <w:spacing w:before="60" w:after="60" w:line="240" w:lineRule="exact"/>
              <w:jc w:val="both"/>
              <w:rPr>
                <w:highlight w:val="yellow"/>
              </w:rPr>
            </w:pPr>
            <w:r w:rsidRPr="000340AF">
              <w:t xml:space="preserve">Проведение экспертной </w:t>
            </w:r>
            <w:proofErr w:type="gramStart"/>
            <w:r w:rsidRPr="000340AF">
              <w:t>оценки объекта государственной экспертизы условий труда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5B6905" w:rsidRPr="000340AF" w:rsidRDefault="001035E0" w:rsidP="006F6F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  <w:r w:rsidRPr="000340AF">
              <w:t>не более 25 рабочих дней со дня предоставления работодателем документации в объёме, достаточном для проведения государственной экспертизы условий труда</w:t>
            </w:r>
            <w:r w:rsidR="000340AF">
              <w:t xml:space="preserve">, </w:t>
            </w:r>
            <w:r w:rsidR="006F6F0A">
              <w:t xml:space="preserve">срок исполнения </w:t>
            </w:r>
            <w:r w:rsidR="000340AF">
              <w:t xml:space="preserve">может быть продлён руководителем Агентства до 30 </w:t>
            </w:r>
            <w:r w:rsidR="006F6F0A">
              <w:t xml:space="preserve">рабочих </w:t>
            </w:r>
            <w:r w:rsidR="000340AF">
              <w:t>дней</w:t>
            </w:r>
          </w:p>
        </w:tc>
      </w:tr>
      <w:tr w:rsidR="00FC7764" w:rsidRPr="001033CE" w:rsidTr="00867D45">
        <w:tc>
          <w:tcPr>
            <w:tcW w:w="567" w:type="dxa"/>
            <w:shd w:val="clear" w:color="auto" w:fill="auto"/>
          </w:tcPr>
          <w:p w:rsidR="005B6905" w:rsidRPr="00B27F83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5B6905" w:rsidRPr="000340AF" w:rsidRDefault="000340AF" w:rsidP="00B33D3A">
            <w:pPr>
              <w:pStyle w:val="FORMATTEXT"/>
              <w:spacing w:before="60" w:after="60" w:line="240" w:lineRule="exact"/>
              <w:jc w:val="both"/>
            </w:pPr>
            <w:r w:rsidRPr="000340AF">
              <w:t xml:space="preserve">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6905" w:rsidRPr="00867D45" w:rsidRDefault="006F6F0A" w:rsidP="006F6F0A">
            <w:pPr>
              <w:spacing w:line="240" w:lineRule="exact"/>
              <w:jc w:val="center"/>
            </w:pPr>
            <w:r>
              <w:t>н</w:t>
            </w:r>
            <w:r w:rsidR="000340AF" w:rsidRPr="00867D45">
              <w:t>е более 20 рабочих дней,</w:t>
            </w:r>
            <w:r w:rsidR="00867D45" w:rsidRPr="00867D45">
              <w:t xml:space="preserve"> </w:t>
            </w:r>
            <w:r>
              <w:t>в отдельных случаях</w:t>
            </w:r>
            <w:r w:rsidR="00867D45" w:rsidRPr="00867D45">
              <w:t xml:space="preserve"> срок проведения государственной услуги может быть продлён руководителем Агентства, но не более чем на 60 рабочих дней.</w:t>
            </w:r>
          </w:p>
        </w:tc>
      </w:tr>
      <w:tr w:rsidR="00FC7764" w:rsidRPr="001033CE" w:rsidTr="00867D45">
        <w:tc>
          <w:tcPr>
            <w:tcW w:w="567" w:type="dxa"/>
            <w:shd w:val="clear" w:color="auto" w:fill="auto"/>
          </w:tcPr>
          <w:p w:rsidR="005B6905" w:rsidRPr="00867D45" w:rsidRDefault="005B6905" w:rsidP="00B33D3A">
            <w:pPr>
              <w:pStyle w:val="FORMATTEXT"/>
              <w:numPr>
                <w:ilvl w:val="0"/>
                <w:numId w:val="12"/>
              </w:numPr>
              <w:tabs>
                <w:tab w:val="left" w:pos="177"/>
              </w:tabs>
              <w:spacing w:before="60" w:after="60" w:line="240" w:lineRule="exact"/>
              <w:ind w:left="0" w:firstLine="0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5B6905" w:rsidRPr="00867D45" w:rsidRDefault="00867D45" w:rsidP="00B33D3A">
            <w:pPr>
              <w:pStyle w:val="FORMATTEXT"/>
              <w:spacing w:before="60" w:after="60" w:line="240" w:lineRule="exact"/>
              <w:jc w:val="both"/>
            </w:pPr>
            <w:r w:rsidRPr="00867D45">
              <w:t>Оформление и выдача результатов государственной экспертизы условий труда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6905" w:rsidRPr="00867D45" w:rsidRDefault="00867D45" w:rsidP="006F6F0A">
            <w:pPr>
              <w:pStyle w:val="FORMATTEXT"/>
              <w:spacing w:before="60" w:after="60" w:line="220" w:lineRule="exact"/>
              <w:jc w:val="center"/>
            </w:pPr>
            <w:r w:rsidRPr="00867D45">
              <w:t>Не более 3 рабочих дней</w:t>
            </w:r>
            <w:r w:rsidR="008C72A8">
              <w:t>, срок выдачи дубликата не может превышать 10 рабочих дней.</w:t>
            </w:r>
          </w:p>
        </w:tc>
      </w:tr>
    </w:tbl>
    <w:p w:rsidR="00EF4179" w:rsidRDefault="00EF4179" w:rsidP="00EF4179">
      <w:pPr>
        <w:pStyle w:val="FORMATTEXT"/>
        <w:ind w:firstLine="720"/>
        <w:jc w:val="both"/>
        <w:rPr>
          <w:sz w:val="28"/>
          <w:szCs w:val="28"/>
        </w:rPr>
      </w:pPr>
    </w:p>
    <w:p w:rsidR="00AD6CFF" w:rsidRPr="00A21826" w:rsidRDefault="00AD6CFF" w:rsidP="00E02300">
      <w:pPr>
        <w:pStyle w:val="FORMATTEXT"/>
        <w:ind w:firstLine="720"/>
        <w:jc w:val="both"/>
        <w:rPr>
          <w:sz w:val="28"/>
          <w:szCs w:val="28"/>
        </w:rPr>
      </w:pPr>
      <w:r w:rsidRPr="00A21826">
        <w:rPr>
          <w:sz w:val="28"/>
          <w:szCs w:val="28"/>
        </w:rPr>
        <w:t>Проектом акта также предусмотрен</w:t>
      </w:r>
      <w:r w:rsidR="00A21826" w:rsidRPr="00A21826">
        <w:rPr>
          <w:sz w:val="28"/>
          <w:szCs w:val="28"/>
        </w:rPr>
        <w:t xml:space="preserve"> перечень оснований, по которым заявителю может быть отказано </w:t>
      </w:r>
      <w:r w:rsidRPr="00A21826">
        <w:rPr>
          <w:sz w:val="28"/>
          <w:szCs w:val="28"/>
        </w:rPr>
        <w:t xml:space="preserve">в предоставлении государственной услуги. </w:t>
      </w:r>
    </w:p>
    <w:p w:rsidR="006012C0" w:rsidRDefault="005F7DD6" w:rsidP="00E02300">
      <w:pPr>
        <w:pStyle w:val="FORMATTEXT"/>
        <w:ind w:firstLine="709"/>
        <w:jc w:val="both"/>
        <w:rPr>
          <w:sz w:val="28"/>
          <w:szCs w:val="28"/>
        </w:rPr>
      </w:pPr>
      <w:r w:rsidRPr="00A21826">
        <w:rPr>
          <w:sz w:val="28"/>
          <w:szCs w:val="28"/>
        </w:rPr>
        <w:t>Согласно устанавливаемому стандарту предоставления государственной</w:t>
      </w:r>
      <w:r w:rsidRPr="00E20308">
        <w:rPr>
          <w:sz w:val="28"/>
          <w:szCs w:val="28"/>
        </w:rPr>
        <w:t xml:space="preserve"> услуги </w:t>
      </w:r>
      <w:r w:rsidR="00FA6FBA" w:rsidRPr="00A21826">
        <w:rPr>
          <w:sz w:val="28"/>
          <w:szCs w:val="28"/>
        </w:rPr>
        <w:t>максимальный срок ожидания в очереди при подаче заяв</w:t>
      </w:r>
      <w:r w:rsidR="00E20308" w:rsidRPr="00A21826">
        <w:rPr>
          <w:sz w:val="28"/>
          <w:szCs w:val="28"/>
        </w:rPr>
        <w:t xml:space="preserve">ления и </w:t>
      </w:r>
      <w:r w:rsidR="00FA6FBA" w:rsidRPr="00A21826">
        <w:rPr>
          <w:sz w:val="28"/>
          <w:szCs w:val="28"/>
        </w:rPr>
        <w:t xml:space="preserve"> документов, необходимых для предоставления государственной услуги, </w:t>
      </w:r>
      <w:r w:rsidR="00F56A8F" w:rsidRPr="00A21826">
        <w:rPr>
          <w:sz w:val="28"/>
          <w:szCs w:val="28"/>
        </w:rPr>
        <w:br/>
      </w:r>
      <w:r w:rsidR="00FA6FBA" w:rsidRPr="00A21826">
        <w:rPr>
          <w:sz w:val="28"/>
          <w:szCs w:val="28"/>
        </w:rPr>
        <w:t xml:space="preserve">и (или) при получении результата государственной услуги составляет </w:t>
      </w:r>
      <w:r w:rsidR="00F56A8F" w:rsidRPr="00A21826">
        <w:rPr>
          <w:sz w:val="28"/>
          <w:szCs w:val="28"/>
        </w:rPr>
        <w:br/>
      </w:r>
      <w:r w:rsidR="00E20308" w:rsidRPr="00A21826">
        <w:rPr>
          <w:sz w:val="28"/>
          <w:szCs w:val="28"/>
        </w:rPr>
        <w:t xml:space="preserve">не более 20 </w:t>
      </w:r>
      <w:r w:rsidR="00FA6FBA" w:rsidRPr="00A21826">
        <w:rPr>
          <w:sz w:val="28"/>
          <w:szCs w:val="28"/>
        </w:rPr>
        <w:t xml:space="preserve">минут. </w:t>
      </w:r>
      <w:r w:rsidR="00F56A8F" w:rsidRPr="00A21826">
        <w:rPr>
          <w:sz w:val="28"/>
          <w:szCs w:val="28"/>
        </w:rPr>
        <w:t xml:space="preserve"> </w:t>
      </w:r>
    </w:p>
    <w:p w:rsidR="00E02300" w:rsidRPr="00E02300" w:rsidRDefault="00E02300" w:rsidP="00E02300">
      <w:pPr>
        <w:pStyle w:val="FORMATTEXT"/>
        <w:ind w:firstLine="709"/>
        <w:jc w:val="both"/>
        <w:rPr>
          <w:sz w:val="28"/>
          <w:szCs w:val="28"/>
        </w:rPr>
      </w:pPr>
      <w:r w:rsidRPr="00E02300">
        <w:rPr>
          <w:sz w:val="28"/>
          <w:szCs w:val="28"/>
        </w:rPr>
        <w:t>Проектом акта</w:t>
      </w:r>
      <w:r>
        <w:rPr>
          <w:sz w:val="28"/>
          <w:szCs w:val="28"/>
        </w:rPr>
        <w:t xml:space="preserve"> также </w:t>
      </w:r>
      <w:r w:rsidRPr="00E02300">
        <w:rPr>
          <w:sz w:val="28"/>
          <w:szCs w:val="28"/>
        </w:rPr>
        <w:t>установлены случаи, в которых государственная экспертиза условий труда осуществляется бесплатно, и случаи, когда данная услуга предоставляется за счёт средств заявителей.</w:t>
      </w:r>
    </w:p>
    <w:p w:rsidR="005F7DD6" w:rsidRPr="00EF1075" w:rsidRDefault="006012C0" w:rsidP="00E02300">
      <w:pPr>
        <w:pStyle w:val="FORMATTEXT"/>
        <w:ind w:firstLine="709"/>
        <w:jc w:val="both"/>
        <w:rPr>
          <w:b/>
          <w:sz w:val="28"/>
          <w:szCs w:val="28"/>
          <w:highlight w:val="yellow"/>
        </w:rPr>
      </w:pPr>
      <w:r w:rsidRPr="00E02300">
        <w:rPr>
          <w:sz w:val="28"/>
          <w:szCs w:val="28"/>
        </w:rPr>
        <w:t xml:space="preserve">Размер </w:t>
      </w:r>
      <w:proofErr w:type="gramStart"/>
      <w:r w:rsidRPr="00E02300">
        <w:rPr>
          <w:sz w:val="28"/>
          <w:szCs w:val="28"/>
        </w:rPr>
        <w:t>платы за проведение экспертизы качества</w:t>
      </w:r>
      <w:r w:rsidRPr="00EF1075">
        <w:rPr>
          <w:sz w:val="28"/>
          <w:szCs w:val="28"/>
        </w:rPr>
        <w:t xml:space="preserve"> специальной оценки условий труда</w:t>
      </w:r>
      <w:proofErr w:type="gramEnd"/>
      <w:r w:rsidRPr="00EF1075">
        <w:rPr>
          <w:sz w:val="28"/>
          <w:szCs w:val="28"/>
        </w:rPr>
        <w:t xml:space="preserve"> устан</w:t>
      </w:r>
      <w:r w:rsidR="00415000">
        <w:rPr>
          <w:sz w:val="28"/>
          <w:szCs w:val="28"/>
        </w:rPr>
        <w:t>о</w:t>
      </w:r>
      <w:r w:rsidRPr="00EF1075">
        <w:rPr>
          <w:sz w:val="28"/>
          <w:szCs w:val="28"/>
        </w:rPr>
        <w:t>вл</w:t>
      </w:r>
      <w:r w:rsidR="00415000">
        <w:rPr>
          <w:sz w:val="28"/>
          <w:szCs w:val="28"/>
        </w:rPr>
        <w:t>ен</w:t>
      </w:r>
      <w:r w:rsidRPr="00EF1075">
        <w:rPr>
          <w:sz w:val="28"/>
          <w:szCs w:val="28"/>
        </w:rPr>
        <w:t xml:space="preserve"> приказом Агентства от 19.08.2016 № 10-п «Об установлении размера платы за проведение экспертизы качества специальной оценки условий труда». </w:t>
      </w:r>
    </w:p>
    <w:p w:rsidR="006F6F0A" w:rsidRDefault="0049104C" w:rsidP="00E02300">
      <w:pPr>
        <w:ind w:firstLine="720"/>
        <w:jc w:val="both"/>
        <w:rPr>
          <w:sz w:val="28"/>
          <w:szCs w:val="28"/>
        </w:rPr>
      </w:pPr>
      <w:r w:rsidRPr="00C60EDA">
        <w:rPr>
          <w:sz w:val="28"/>
          <w:szCs w:val="28"/>
        </w:rPr>
        <w:lastRenderedPageBreak/>
        <w:t>Предполагается, что рассматриваемый правовой а</w:t>
      </w:r>
      <w:proofErr w:type="gramStart"/>
      <w:r w:rsidRPr="00C60EDA">
        <w:rPr>
          <w:sz w:val="28"/>
          <w:szCs w:val="28"/>
        </w:rPr>
        <w:t>кт вст</w:t>
      </w:r>
      <w:proofErr w:type="gramEnd"/>
      <w:r w:rsidRPr="00C60EDA">
        <w:rPr>
          <w:sz w:val="28"/>
          <w:szCs w:val="28"/>
        </w:rPr>
        <w:t>уп</w:t>
      </w:r>
      <w:r w:rsidR="00C50910" w:rsidRPr="00C60EDA">
        <w:rPr>
          <w:sz w:val="28"/>
          <w:szCs w:val="28"/>
        </w:rPr>
        <w:t>ит</w:t>
      </w:r>
      <w:r w:rsidRPr="00C60EDA">
        <w:rPr>
          <w:sz w:val="28"/>
          <w:szCs w:val="28"/>
        </w:rPr>
        <w:t xml:space="preserve"> в силу </w:t>
      </w:r>
      <w:r w:rsidRPr="00C60EDA">
        <w:rPr>
          <w:sz w:val="28"/>
          <w:szCs w:val="28"/>
        </w:rPr>
        <w:br/>
      </w:r>
      <w:r w:rsidR="00C60EDA" w:rsidRPr="00C60EDA">
        <w:rPr>
          <w:sz w:val="28"/>
          <w:szCs w:val="28"/>
        </w:rPr>
        <w:t>на следующий день</w:t>
      </w:r>
      <w:r w:rsidR="00FA6FBA" w:rsidRPr="00C60EDA">
        <w:rPr>
          <w:sz w:val="28"/>
          <w:szCs w:val="28"/>
        </w:rPr>
        <w:t xml:space="preserve"> после дня </w:t>
      </w:r>
      <w:r w:rsidR="006F6F0A">
        <w:rPr>
          <w:sz w:val="28"/>
          <w:szCs w:val="28"/>
        </w:rPr>
        <w:t xml:space="preserve">его </w:t>
      </w:r>
      <w:r w:rsidR="00FA6FBA" w:rsidRPr="00C60EDA">
        <w:rPr>
          <w:sz w:val="28"/>
          <w:szCs w:val="28"/>
        </w:rPr>
        <w:t>официального опубликования</w:t>
      </w:r>
      <w:r w:rsidR="006F6F0A">
        <w:rPr>
          <w:sz w:val="28"/>
          <w:szCs w:val="28"/>
        </w:rPr>
        <w:t>.</w:t>
      </w:r>
    </w:p>
    <w:p w:rsidR="006F6F0A" w:rsidRDefault="00FA6FBA" w:rsidP="00EF4179">
      <w:pPr>
        <w:ind w:firstLine="720"/>
        <w:jc w:val="both"/>
        <w:rPr>
          <w:sz w:val="28"/>
          <w:szCs w:val="28"/>
        </w:rPr>
      </w:pPr>
      <w:r w:rsidRPr="00C60EDA">
        <w:rPr>
          <w:sz w:val="28"/>
          <w:szCs w:val="28"/>
        </w:rPr>
        <w:t xml:space="preserve"> </w:t>
      </w:r>
      <w:r w:rsidR="0049104C" w:rsidRPr="006F6F0A">
        <w:rPr>
          <w:sz w:val="28"/>
          <w:szCs w:val="28"/>
        </w:rPr>
        <w:t>Необходимость установления переходного периода</w:t>
      </w:r>
      <w:r w:rsidR="00D74172" w:rsidRPr="006F6F0A">
        <w:rPr>
          <w:sz w:val="28"/>
          <w:szCs w:val="28"/>
        </w:rPr>
        <w:t>, по мнению разработчика акта,</w:t>
      </w:r>
      <w:r w:rsidR="0049104C" w:rsidRPr="006F6F0A">
        <w:rPr>
          <w:sz w:val="28"/>
          <w:szCs w:val="28"/>
        </w:rPr>
        <w:t xml:space="preserve"> отсутствует</w:t>
      </w:r>
      <w:r w:rsidR="00D43744" w:rsidRPr="006F6F0A">
        <w:rPr>
          <w:sz w:val="28"/>
          <w:szCs w:val="28"/>
        </w:rPr>
        <w:t xml:space="preserve">. </w:t>
      </w:r>
    </w:p>
    <w:p w:rsidR="0049104C" w:rsidRPr="006F6F0A" w:rsidRDefault="00FA6FBA" w:rsidP="00EF4179">
      <w:pPr>
        <w:ind w:firstLine="720"/>
        <w:jc w:val="both"/>
        <w:rPr>
          <w:sz w:val="28"/>
          <w:szCs w:val="28"/>
        </w:rPr>
      </w:pPr>
      <w:r w:rsidRPr="006F6F0A">
        <w:rPr>
          <w:sz w:val="28"/>
          <w:szCs w:val="28"/>
        </w:rPr>
        <w:t>П</w:t>
      </w:r>
      <w:r w:rsidR="00286180" w:rsidRPr="006F6F0A">
        <w:rPr>
          <w:sz w:val="28"/>
          <w:szCs w:val="28"/>
        </w:rPr>
        <w:t>ринятие проекта не потребует дополнительных финансовых затрат из областного бюджета Ульяновской области.</w:t>
      </w:r>
    </w:p>
    <w:p w:rsidR="006C2088" w:rsidRPr="00EF4179" w:rsidRDefault="006C2088" w:rsidP="00EF4179">
      <w:pPr>
        <w:ind w:firstLine="720"/>
        <w:jc w:val="both"/>
        <w:rPr>
          <w:sz w:val="28"/>
          <w:szCs w:val="28"/>
        </w:rPr>
      </w:pPr>
    </w:p>
    <w:p w:rsidR="00F16D6E" w:rsidRPr="001122D1" w:rsidRDefault="00F16D6E" w:rsidP="00EF4179">
      <w:pPr>
        <w:jc w:val="center"/>
        <w:rPr>
          <w:b/>
          <w:sz w:val="28"/>
          <w:szCs w:val="28"/>
        </w:rPr>
      </w:pPr>
      <w:r w:rsidRPr="001122D1">
        <w:rPr>
          <w:b/>
          <w:sz w:val="28"/>
          <w:szCs w:val="28"/>
        </w:rPr>
        <w:t>2</w:t>
      </w:r>
      <w:r w:rsidRPr="001122D1">
        <w:rPr>
          <w:b/>
        </w:rPr>
        <w:t>.</w:t>
      </w:r>
      <w:r w:rsidRPr="001122D1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</w:t>
      </w:r>
      <w:r w:rsidRPr="001122D1">
        <w:rPr>
          <w:b/>
          <w:sz w:val="28"/>
          <w:szCs w:val="28"/>
        </w:rPr>
        <w:br/>
        <w:t>в связи с наличием рассматриваемой проблемы.</w:t>
      </w:r>
    </w:p>
    <w:p w:rsidR="00062913" w:rsidRPr="00104DD5" w:rsidRDefault="00062913" w:rsidP="00EF4179">
      <w:pPr>
        <w:ind w:firstLine="720"/>
        <w:jc w:val="both"/>
        <w:rPr>
          <w:sz w:val="28"/>
          <w:szCs w:val="28"/>
        </w:rPr>
      </w:pPr>
      <w:proofErr w:type="gramStart"/>
      <w:r w:rsidRPr="001C1839">
        <w:rPr>
          <w:sz w:val="28"/>
          <w:szCs w:val="28"/>
        </w:rPr>
        <w:t>По мнению разработчика, н</w:t>
      </w:r>
      <w:r w:rsidR="00907A52" w:rsidRPr="001C1839">
        <w:rPr>
          <w:sz w:val="28"/>
          <w:szCs w:val="28"/>
        </w:rPr>
        <w:t xml:space="preserve">еобходимость принятия проекта </w:t>
      </w:r>
      <w:r w:rsidR="001533A9" w:rsidRPr="001C1839">
        <w:rPr>
          <w:sz w:val="28"/>
          <w:szCs w:val="28"/>
        </w:rPr>
        <w:t xml:space="preserve">акта </w:t>
      </w:r>
      <w:r w:rsidR="00907A52" w:rsidRPr="001C1839">
        <w:rPr>
          <w:sz w:val="28"/>
          <w:szCs w:val="28"/>
        </w:rPr>
        <w:t xml:space="preserve">обусловлена </w:t>
      </w:r>
      <w:r w:rsidR="009C6642" w:rsidRPr="001C1839">
        <w:rPr>
          <w:sz w:val="28"/>
          <w:szCs w:val="28"/>
        </w:rPr>
        <w:t xml:space="preserve">несоответствием </w:t>
      </w:r>
      <w:r w:rsidRPr="001C1839">
        <w:rPr>
          <w:sz w:val="28"/>
          <w:szCs w:val="28"/>
        </w:rPr>
        <w:t>действующего регулирования</w:t>
      </w:r>
      <w:r w:rsidR="009C6642" w:rsidRPr="001C1839">
        <w:rPr>
          <w:sz w:val="28"/>
          <w:szCs w:val="28"/>
        </w:rPr>
        <w:t xml:space="preserve"> в </w:t>
      </w:r>
      <w:r w:rsidRPr="001C1839">
        <w:rPr>
          <w:sz w:val="28"/>
          <w:szCs w:val="28"/>
        </w:rPr>
        <w:t xml:space="preserve">части </w:t>
      </w:r>
      <w:r w:rsidR="00FC3275" w:rsidRPr="001C1839">
        <w:rPr>
          <w:sz w:val="28"/>
          <w:szCs w:val="28"/>
        </w:rPr>
        <w:t xml:space="preserve">установления </w:t>
      </w:r>
      <w:r w:rsidRPr="001C1839">
        <w:rPr>
          <w:sz w:val="28"/>
          <w:szCs w:val="28"/>
        </w:rPr>
        <w:t xml:space="preserve">сроков и последовательности административных процедур (действий) по проведению государственной экспертизы условий труда, порядка  взаимодействия с заявителями, с территориальным органом Федеральной службы по труду и занятости, органами прокуратуры, судебными органами, исполнительными органами государственной власти Ульяновской области, региональным отделением  Фонда социального страхования Российской </w:t>
      </w:r>
      <w:r w:rsidRPr="00104DD5">
        <w:rPr>
          <w:sz w:val="28"/>
          <w:szCs w:val="28"/>
        </w:rPr>
        <w:t>Федерации, при предоставлении государственной услуги</w:t>
      </w:r>
      <w:proofErr w:type="gramEnd"/>
      <w:r w:rsidRPr="00104DD5">
        <w:rPr>
          <w:sz w:val="28"/>
          <w:szCs w:val="28"/>
        </w:rPr>
        <w:t xml:space="preserve"> по проведению государственной экспертизы условий труда</w:t>
      </w:r>
      <w:r w:rsidR="00FC3275" w:rsidRPr="00104DD5">
        <w:rPr>
          <w:sz w:val="28"/>
          <w:szCs w:val="28"/>
        </w:rPr>
        <w:t>.</w:t>
      </w:r>
    </w:p>
    <w:p w:rsidR="001C1839" w:rsidRPr="00104DD5" w:rsidRDefault="00FC3275" w:rsidP="00EF4179">
      <w:pPr>
        <w:ind w:firstLine="709"/>
        <w:jc w:val="both"/>
        <w:rPr>
          <w:sz w:val="28"/>
          <w:szCs w:val="28"/>
        </w:rPr>
      </w:pPr>
      <w:r w:rsidRPr="00104DD5">
        <w:rPr>
          <w:sz w:val="28"/>
          <w:szCs w:val="28"/>
        </w:rPr>
        <w:t>Кроме того, м</w:t>
      </w:r>
      <w:r w:rsidR="00062913" w:rsidRPr="00104DD5">
        <w:rPr>
          <w:sz w:val="28"/>
          <w:szCs w:val="28"/>
        </w:rPr>
        <w:t xml:space="preserve">ногочисленные изменения, вносимые  в </w:t>
      </w:r>
      <w:r w:rsidRPr="00104DD5">
        <w:rPr>
          <w:sz w:val="28"/>
          <w:szCs w:val="28"/>
        </w:rPr>
        <w:t xml:space="preserve">действующий </w:t>
      </w:r>
      <w:r w:rsidR="00062913" w:rsidRPr="00104DD5">
        <w:rPr>
          <w:sz w:val="28"/>
          <w:szCs w:val="28"/>
        </w:rPr>
        <w:t>Административный регламент, утверждённый приказом от 14.09.2015 № 50-п, вызвали необходимость его  изложения в новой редакции</w:t>
      </w:r>
      <w:r w:rsidR="001C1839" w:rsidRPr="00104DD5">
        <w:rPr>
          <w:sz w:val="28"/>
          <w:szCs w:val="28"/>
        </w:rPr>
        <w:t>.</w:t>
      </w:r>
    </w:p>
    <w:p w:rsidR="0048030A" w:rsidRDefault="00062913" w:rsidP="00EF41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104DD5">
        <w:rPr>
          <w:sz w:val="28"/>
          <w:szCs w:val="28"/>
        </w:rPr>
        <w:t xml:space="preserve">Таким образом, принятие проекта акта направлено на </w:t>
      </w:r>
      <w:r w:rsidR="00FC3275" w:rsidRPr="00104DD5">
        <w:rPr>
          <w:sz w:val="28"/>
          <w:szCs w:val="28"/>
        </w:rPr>
        <w:t xml:space="preserve">усовершенствование общественных отношений в сфере реализации государственной услуги по проведению государственной экспертизы условий труда, возложенной на Агентство, </w:t>
      </w:r>
      <w:r w:rsidR="00104DD5" w:rsidRPr="00104DD5">
        <w:rPr>
          <w:sz w:val="28"/>
          <w:szCs w:val="28"/>
        </w:rPr>
        <w:t>а также</w:t>
      </w:r>
      <w:r w:rsidR="00104DD5">
        <w:rPr>
          <w:sz w:val="28"/>
          <w:szCs w:val="28"/>
        </w:rPr>
        <w:t xml:space="preserve"> приведение </w:t>
      </w:r>
      <w:r w:rsidR="003C4966">
        <w:rPr>
          <w:sz w:val="28"/>
          <w:szCs w:val="28"/>
        </w:rPr>
        <w:t xml:space="preserve">регионального законодательства </w:t>
      </w:r>
      <w:r w:rsidR="00FC3275" w:rsidRPr="00597E93">
        <w:rPr>
          <w:sz w:val="28"/>
          <w:szCs w:val="28"/>
        </w:rPr>
        <w:t>в соответстви</w:t>
      </w:r>
      <w:r w:rsidR="00104DD5">
        <w:rPr>
          <w:sz w:val="28"/>
          <w:szCs w:val="28"/>
        </w:rPr>
        <w:t>е</w:t>
      </w:r>
      <w:r w:rsidR="00FC3275" w:rsidRPr="00597E93">
        <w:rPr>
          <w:sz w:val="28"/>
          <w:szCs w:val="28"/>
        </w:rPr>
        <w:t xml:space="preserve"> с </w:t>
      </w:r>
      <w:r w:rsidR="003C4966">
        <w:rPr>
          <w:sz w:val="28"/>
          <w:szCs w:val="28"/>
        </w:rPr>
        <w:t xml:space="preserve">федеральными </w:t>
      </w:r>
      <w:r w:rsidR="00FC3275" w:rsidRPr="00597E93">
        <w:rPr>
          <w:sz w:val="28"/>
          <w:szCs w:val="28"/>
        </w:rPr>
        <w:t>нормами</w:t>
      </w:r>
      <w:r w:rsidR="003C4966">
        <w:rPr>
          <w:sz w:val="28"/>
          <w:szCs w:val="28"/>
        </w:rPr>
        <w:t>.</w:t>
      </w:r>
      <w:r w:rsidR="00FC3275">
        <w:rPr>
          <w:sz w:val="28"/>
          <w:szCs w:val="28"/>
          <w:highlight w:val="yellow"/>
        </w:rPr>
        <w:t xml:space="preserve"> </w:t>
      </w:r>
    </w:p>
    <w:p w:rsidR="00907A52" w:rsidRPr="00EF4179" w:rsidRDefault="00907A52" w:rsidP="00EF4179">
      <w:pPr>
        <w:ind w:firstLine="720"/>
        <w:jc w:val="both"/>
        <w:rPr>
          <w:sz w:val="28"/>
          <w:szCs w:val="28"/>
          <w:highlight w:val="yellow"/>
        </w:rPr>
      </w:pPr>
    </w:p>
    <w:p w:rsidR="00D43744" w:rsidRPr="0039099D" w:rsidRDefault="00D839A4" w:rsidP="00EF4179">
      <w:pPr>
        <w:jc w:val="center"/>
        <w:rPr>
          <w:b/>
          <w:sz w:val="28"/>
          <w:szCs w:val="28"/>
        </w:rPr>
      </w:pPr>
      <w:r w:rsidRPr="0039099D">
        <w:rPr>
          <w:b/>
          <w:sz w:val="28"/>
          <w:szCs w:val="28"/>
        </w:rPr>
        <w:t>3. Обоснование целей</w:t>
      </w:r>
      <w:r w:rsidR="001623C8" w:rsidRPr="0039099D">
        <w:rPr>
          <w:b/>
          <w:sz w:val="28"/>
          <w:szCs w:val="28"/>
        </w:rPr>
        <w:t>, а</w:t>
      </w:r>
      <w:r w:rsidR="00D43744" w:rsidRPr="0039099D">
        <w:rPr>
          <w:b/>
          <w:sz w:val="28"/>
          <w:szCs w:val="28"/>
        </w:rPr>
        <w:t>на</w:t>
      </w:r>
      <w:r w:rsidR="007F1C63" w:rsidRPr="0039099D">
        <w:rPr>
          <w:b/>
          <w:sz w:val="28"/>
          <w:szCs w:val="28"/>
        </w:rPr>
        <w:t xml:space="preserve">лиз </w:t>
      </w:r>
      <w:r w:rsidR="001C4A7B" w:rsidRPr="0039099D">
        <w:rPr>
          <w:b/>
          <w:sz w:val="28"/>
          <w:szCs w:val="28"/>
        </w:rPr>
        <w:t xml:space="preserve">адресатов </w:t>
      </w:r>
      <w:r w:rsidR="007F1C63" w:rsidRPr="0039099D">
        <w:rPr>
          <w:b/>
          <w:sz w:val="28"/>
          <w:szCs w:val="28"/>
        </w:rPr>
        <w:t xml:space="preserve">предлагаемого </w:t>
      </w:r>
      <w:r w:rsidR="00E02300">
        <w:rPr>
          <w:b/>
          <w:sz w:val="28"/>
          <w:szCs w:val="28"/>
        </w:rPr>
        <w:br/>
      </w:r>
      <w:r w:rsidR="007F1C63" w:rsidRPr="0039099D">
        <w:rPr>
          <w:b/>
          <w:sz w:val="28"/>
          <w:szCs w:val="28"/>
        </w:rPr>
        <w:t>регулирования</w:t>
      </w:r>
      <w:r w:rsidR="00D43744" w:rsidRPr="0039099D">
        <w:rPr>
          <w:b/>
          <w:sz w:val="28"/>
          <w:szCs w:val="28"/>
        </w:rPr>
        <w:t>.</w:t>
      </w:r>
    </w:p>
    <w:p w:rsidR="00E510FB" w:rsidRPr="0039099D" w:rsidRDefault="00EB3E01" w:rsidP="00CC2893">
      <w:pPr>
        <w:autoSpaceDE w:val="0"/>
        <w:autoSpaceDN w:val="0"/>
        <w:adjustRightInd w:val="0"/>
        <w:ind w:firstLine="709"/>
        <w:jc w:val="both"/>
        <w:rPr>
          <w:color w:val="393939"/>
          <w:sz w:val="28"/>
          <w:szCs w:val="28"/>
        </w:rPr>
      </w:pPr>
      <w:r w:rsidRPr="0039099D">
        <w:rPr>
          <w:color w:val="393939"/>
          <w:sz w:val="28"/>
          <w:szCs w:val="28"/>
        </w:rPr>
        <w:t>Представленный проект</w:t>
      </w:r>
      <w:r w:rsidR="00104DD5">
        <w:rPr>
          <w:color w:val="393939"/>
          <w:sz w:val="28"/>
          <w:szCs w:val="28"/>
        </w:rPr>
        <w:t xml:space="preserve"> </w:t>
      </w:r>
      <w:r w:rsidRPr="0039099D">
        <w:rPr>
          <w:color w:val="393939"/>
          <w:sz w:val="28"/>
          <w:szCs w:val="28"/>
        </w:rPr>
        <w:t xml:space="preserve">акта разработан с целью приведения отдельных положений Административного регламента в соответствие с </w:t>
      </w:r>
      <w:r w:rsidR="003C4966">
        <w:rPr>
          <w:color w:val="393939"/>
          <w:sz w:val="28"/>
          <w:szCs w:val="28"/>
        </w:rPr>
        <w:t xml:space="preserve">приказом Министерства труда и социальной защиты Российской Федерации от 12.08.2014 № 549н «Об утверждении </w:t>
      </w:r>
      <w:proofErr w:type="gramStart"/>
      <w:r w:rsidR="003C4966">
        <w:rPr>
          <w:color w:val="393939"/>
          <w:sz w:val="28"/>
          <w:szCs w:val="28"/>
        </w:rPr>
        <w:t>Порядка проведения государственной экспертизы условий труда</w:t>
      </w:r>
      <w:proofErr w:type="gramEnd"/>
      <w:r w:rsidR="003C4966">
        <w:rPr>
          <w:color w:val="393939"/>
          <w:sz w:val="28"/>
          <w:szCs w:val="28"/>
        </w:rPr>
        <w:t>»</w:t>
      </w:r>
      <w:r w:rsidRPr="0039099D">
        <w:rPr>
          <w:color w:val="393939"/>
          <w:sz w:val="28"/>
          <w:szCs w:val="28"/>
        </w:rPr>
        <w:t xml:space="preserve">. </w:t>
      </w:r>
      <w:r w:rsidR="00C27A3E" w:rsidRPr="0039099D">
        <w:rPr>
          <w:color w:val="393939"/>
          <w:sz w:val="28"/>
          <w:szCs w:val="28"/>
        </w:rPr>
        <w:t>С</w:t>
      </w:r>
      <w:r w:rsidR="00D3154F" w:rsidRPr="0039099D">
        <w:rPr>
          <w:color w:val="393939"/>
          <w:sz w:val="28"/>
          <w:szCs w:val="28"/>
        </w:rPr>
        <w:t>рок достижения целей предлагаемого регулирования –</w:t>
      </w:r>
      <w:r w:rsidRPr="0039099D">
        <w:rPr>
          <w:color w:val="393939"/>
          <w:sz w:val="28"/>
          <w:szCs w:val="28"/>
        </w:rPr>
        <w:t xml:space="preserve"> </w:t>
      </w:r>
      <w:r w:rsidR="00903364" w:rsidRPr="0039099D">
        <w:rPr>
          <w:color w:val="393939"/>
          <w:sz w:val="28"/>
          <w:szCs w:val="28"/>
        </w:rPr>
        <w:t>с момента вступления приказа</w:t>
      </w:r>
      <w:r w:rsidRPr="0039099D">
        <w:rPr>
          <w:color w:val="393939"/>
          <w:sz w:val="28"/>
          <w:szCs w:val="28"/>
        </w:rPr>
        <w:t xml:space="preserve"> </w:t>
      </w:r>
      <w:r w:rsidR="00903364" w:rsidRPr="0039099D">
        <w:rPr>
          <w:color w:val="393939"/>
          <w:sz w:val="28"/>
          <w:szCs w:val="28"/>
        </w:rPr>
        <w:t>в силу</w:t>
      </w:r>
      <w:r w:rsidR="002E3235" w:rsidRPr="0039099D">
        <w:rPr>
          <w:color w:val="393939"/>
          <w:sz w:val="28"/>
          <w:szCs w:val="28"/>
        </w:rPr>
        <w:t>.</w:t>
      </w:r>
      <w:r w:rsidR="00903364" w:rsidRPr="0039099D">
        <w:rPr>
          <w:color w:val="393939"/>
          <w:sz w:val="28"/>
          <w:szCs w:val="28"/>
        </w:rPr>
        <w:t xml:space="preserve"> </w:t>
      </w:r>
    </w:p>
    <w:p w:rsidR="0039099D" w:rsidRDefault="001C1839" w:rsidP="00CC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</w:t>
      </w:r>
      <w:r w:rsidR="0039099D" w:rsidRPr="0048030A">
        <w:rPr>
          <w:sz w:val="28"/>
          <w:szCs w:val="28"/>
        </w:rPr>
        <w:t xml:space="preserve">, принятие </w:t>
      </w:r>
      <w:r>
        <w:rPr>
          <w:sz w:val="28"/>
          <w:szCs w:val="28"/>
        </w:rPr>
        <w:t>проекта акта</w:t>
      </w:r>
      <w:r w:rsidR="0039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39099D">
        <w:rPr>
          <w:color w:val="393939"/>
          <w:sz w:val="28"/>
          <w:szCs w:val="28"/>
        </w:rPr>
        <w:t xml:space="preserve">способствовать доступности восприятия текста </w:t>
      </w:r>
      <w:r>
        <w:rPr>
          <w:color w:val="393939"/>
          <w:sz w:val="28"/>
          <w:szCs w:val="28"/>
        </w:rPr>
        <w:t>А</w:t>
      </w:r>
      <w:r w:rsidRPr="0039099D">
        <w:rPr>
          <w:color w:val="393939"/>
          <w:sz w:val="28"/>
          <w:szCs w:val="28"/>
        </w:rPr>
        <w:t>дминистративного регламента заявителями</w:t>
      </w:r>
      <w:r>
        <w:rPr>
          <w:color w:val="393939"/>
          <w:sz w:val="28"/>
          <w:szCs w:val="28"/>
        </w:rPr>
        <w:t xml:space="preserve">, </w:t>
      </w:r>
      <w:r w:rsidRPr="0039099D">
        <w:rPr>
          <w:color w:val="393939"/>
          <w:sz w:val="28"/>
          <w:szCs w:val="28"/>
        </w:rPr>
        <w:t xml:space="preserve"> </w:t>
      </w:r>
      <w:r>
        <w:rPr>
          <w:sz w:val="28"/>
          <w:szCs w:val="28"/>
        </w:rPr>
        <w:t>обеспечит более широкую  информированность юридических лиц и граждан об их правах при получении государственной услуги,</w:t>
      </w:r>
      <w:r w:rsidRPr="0039099D">
        <w:rPr>
          <w:color w:val="393939"/>
          <w:sz w:val="28"/>
          <w:szCs w:val="28"/>
        </w:rPr>
        <w:t xml:space="preserve"> упростит толкование его нормативных положений</w:t>
      </w:r>
      <w:r>
        <w:rPr>
          <w:color w:val="393939"/>
          <w:sz w:val="28"/>
          <w:szCs w:val="28"/>
        </w:rPr>
        <w:t xml:space="preserve">, </w:t>
      </w:r>
      <w:r w:rsidR="0039099D">
        <w:rPr>
          <w:sz w:val="28"/>
          <w:szCs w:val="28"/>
        </w:rPr>
        <w:t xml:space="preserve">что позволит исключить возможность коррупционных действий при предоставлении данной государственной услуги. </w:t>
      </w:r>
    </w:p>
    <w:p w:rsidR="00CC2893" w:rsidRDefault="00CC2893" w:rsidP="00CC2893">
      <w:pPr>
        <w:tabs>
          <w:tab w:val="left" w:pos="99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4FBA">
        <w:rPr>
          <w:sz w:val="28"/>
          <w:szCs w:val="28"/>
        </w:rPr>
        <w:t xml:space="preserve">сновными группами участников общественных отношений, интересы которых будут затронуты рассматриваемым правовым регулированием, </w:t>
      </w:r>
      <w:r w:rsidRPr="002C4FBA">
        <w:rPr>
          <w:sz w:val="28"/>
          <w:szCs w:val="28"/>
        </w:rPr>
        <w:lastRenderedPageBreak/>
        <w:t>являются</w:t>
      </w:r>
      <w:r>
        <w:rPr>
          <w:sz w:val="28"/>
          <w:szCs w:val="28"/>
        </w:rPr>
        <w:t xml:space="preserve"> субъекты предпринимательской деятельности, зарегистрированные в ЕГРЮЛ </w:t>
      </w:r>
      <w:r w:rsidRPr="00E27C11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.</w:t>
      </w:r>
    </w:p>
    <w:p w:rsidR="00CC2893" w:rsidRDefault="00CC2893" w:rsidP="00CC2893">
      <w:pPr>
        <w:tabs>
          <w:tab w:val="left" w:pos="99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0C6F0F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представлена</w:t>
      </w:r>
      <w:r w:rsidR="000C6F0F">
        <w:rPr>
          <w:sz w:val="28"/>
          <w:szCs w:val="28"/>
        </w:rPr>
        <w:t>.</w:t>
      </w:r>
    </w:p>
    <w:p w:rsidR="009036F4" w:rsidRDefault="00EF4179" w:rsidP="00CC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урегулирование </w:t>
      </w:r>
      <w:r w:rsidR="009036F4">
        <w:rPr>
          <w:sz w:val="28"/>
          <w:szCs w:val="28"/>
        </w:rPr>
        <w:t>отношений, связанных с проведением государственной экспертизы условий труда</w:t>
      </w:r>
      <w:r>
        <w:rPr>
          <w:sz w:val="28"/>
          <w:szCs w:val="28"/>
        </w:rPr>
        <w:t xml:space="preserve"> на территории  Ульяновской области.</w:t>
      </w:r>
    </w:p>
    <w:p w:rsidR="008F7856" w:rsidRPr="00EF4179" w:rsidRDefault="008F7856" w:rsidP="00CC2893">
      <w:pPr>
        <w:ind w:firstLine="709"/>
        <w:jc w:val="both"/>
        <w:rPr>
          <w:b/>
          <w:color w:val="00B050"/>
          <w:sz w:val="28"/>
          <w:szCs w:val="28"/>
          <w:highlight w:val="yellow"/>
        </w:rPr>
      </w:pPr>
    </w:p>
    <w:p w:rsidR="00D64E50" w:rsidRPr="0032447E" w:rsidRDefault="00D43744" w:rsidP="00D64E50">
      <w:pPr>
        <w:jc w:val="center"/>
        <w:rPr>
          <w:sz w:val="28"/>
          <w:szCs w:val="28"/>
        </w:rPr>
      </w:pPr>
      <w:r w:rsidRPr="0032447E">
        <w:rPr>
          <w:b/>
          <w:sz w:val="28"/>
          <w:szCs w:val="28"/>
        </w:rPr>
        <w:t>4</w:t>
      </w:r>
      <w:r w:rsidR="00D64E50" w:rsidRPr="0032447E">
        <w:rPr>
          <w:b/>
          <w:sz w:val="28"/>
          <w:szCs w:val="28"/>
        </w:rPr>
        <w:t xml:space="preserve">. Анализ международного опыта, </w:t>
      </w:r>
      <w:r w:rsidR="00D64E50" w:rsidRPr="0032447E">
        <w:rPr>
          <w:b/>
          <w:sz w:val="28"/>
          <w:szCs w:val="28"/>
        </w:rPr>
        <w:br/>
        <w:t>опыта субъектов Российской Федерации в соответствующей сфере.</w:t>
      </w:r>
    </w:p>
    <w:p w:rsidR="00EF5DBF" w:rsidRDefault="00D64E50" w:rsidP="001D4F4D">
      <w:pPr>
        <w:ind w:firstLine="708"/>
        <w:jc w:val="both"/>
        <w:rPr>
          <w:sz w:val="28"/>
          <w:szCs w:val="28"/>
        </w:rPr>
      </w:pPr>
      <w:r w:rsidRPr="0032447E">
        <w:rPr>
          <w:sz w:val="28"/>
          <w:szCs w:val="28"/>
        </w:rPr>
        <w:t>Министерством развития конкуренции и экономики Ульяновской области в рамках проведения оценки проекта акта изучен</w:t>
      </w:r>
      <w:r w:rsidR="001D4F4D" w:rsidRPr="0032447E">
        <w:rPr>
          <w:sz w:val="28"/>
          <w:szCs w:val="28"/>
        </w:rPr>
        <w:t xml:space="preserve"> опыт</w:t>
      </w:r>
      <w:r w:rsidRPr="0032447E">
        <w:rPr>
          <w:sz w:val="28"/>
          <w:szCs w:val="28"/>
        </w:rPr>
        <w:t xml:space="preserve"> субъектов Российской Федерации</w:t>
      </w:r>
      <w:r w:rsidR="00917999" w:rsidRPr="0032447E">
        <w:rPr>
          <w:sz w:val="28"/>
          <w:szCs w:val="28"/>
        </w:rPr>
        <w:t>, входящих в состав Приволжского федерального округа,</w:t>
      </w:r>
      <w:r w:rsidRPr="0032447E">
        <w:t xml:space="preserve"> </w:t>
      </w:r>
      <w:r w:rsidR="001A0B54" w:rsidRPr="0032447E">
        <w:br/>
      </w:r>
      <w:r w:rsidRPr="0032447E">
        <w:rPr>
          <w:sz w:val="28"/>
          <w:szCs w:val="28"/>
        </w:rPr>
        <w:t xml:space="preserve">в части </w:t>
      </w:r>
      <w:r w:rsidR="001D4F4D" w:rsidRPr="0032447E">
        <w:rPr>
          <w:sz w:val="28"/>
          <w:szCs w:val="28"/>
        </w:rPr>
        <w:t xml:space="preserve">предоставления государственной услуги </w:t>
      </w:r>
      <w:r w:rsidR="0032447E" w:rsidRPr="0032447E">
        <w:rPr>
          <w:sz w:val="28"/>
          <w:szCs w:val="28"/>
        </w:rPr>
        <w:t>по проведению государственной экспертизы условий труда.</w:t>
      </w:r>
    </w:p>
    <w:p w:rsidR="00202282" w:rsidRPr="00685E05" w:rsidRDefault="00202282" w:rsidP="00685E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5">
        <w:rPr>
          <w:sz w:val="28"/>
          <w:szCs w:val="28"/>
        </w:rPr>
        <w:t xml:space="preserve">Установлено, </w:t>
      </w:r>
      <w:r w:rsidR="00964DC5" w:rsidRPr="00685E05">
        <w:rPr>
          <w:sz w:val="28"/>
          <w:szCs w:val="28"/>
        </w:rPr>
        <w:t xml:space="preserve">что </w:t>
      </w:r>
      <w:r w:rsidR="00B72497">
        <w:rPr>
          <w:sz w:val="28"/>
          <w:szCs w:val="28"/>
        </w:rPr>
        <w:t>практически во всех</w:t>
      </w:r>
      <w:r w:rsidR="00B72497" w:rsidRPr="00685E05">
        <w:rPr>
          <w:sz w:val="28"/>
          <w:szCs w:val="28"/>
        </w:rPr>
        <w:t xml:space="preserve"> регион</w:t>
      </w:r>
      <w:r w:rsidR="00B72497">
        <w:rPr>
          <w:sz w:val="28"/>
          <w:szCs w:val="28"/>
        </w:rPr>
        <w:t>ах утверждены и действуют</w:t>
      </w:r>
      <w:r w:rsidR="00B72497" w:rsidRPr="00685E05">
        <w:rPr>
          <w:sz w:val="28"/>
          <w:szCs w:val="28"/>
        </w:rPr>
        <w:t xml:space="preserve"> </w:t>
      </w:r>
      <w:r w:rsidR="00964DC5" w:rsidRPr="00685E05">
        <w:rPr>
          <w:sz w:val="28"/>
          <w:szCs w:val="28"/>
        </w:rPr>
        <w:t>административные регламенты по проведению государственной экспертизы условий труда</w:t>
      </w:r>
      <w:r w:rsidR="00B72497">
        <w:rPr>
          <w:sz w:val="28"/>
          <w:szCs w:val="28"/>
        </w:rPr>
        <w:t>:</w:t>
      </w:r>
    </w:p>
    <w:p w:rsidR="00685E05" w:rsidRPr="00685E05" w:rsidRDefault="00685E05" w:rsidP="00E61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5">
        <w:rPr>
          <w:sz w:val="28"/>
          <w:szCs w:val="28"/>
        </w:rPr>
        <w:t xml:space="preserve">– </w:t>
      </w:r>
      <w:r w:rsidR="00ED00FD">
        <w:rPr>
          <w:sz w:val="28"/>
          <w:szCs w:val="28"/>
        </w:rPr>
        <w:t>п</w:t>
      </w:r>
      <w:r w:rsidRPr="00685E05">
        <w:rPr>
          <w:sz w:val="28"/>
          <w:szCs w:val="28"/>
        </w:rPr>
        <w:t xml:space="preserve">остановление Правительства </w:t>
      </w:r>
      <w:r w:rsidRPr="00ED00FD">
        <w:rPr>
          <w:b/>
          <w:sz w:val="28"/>
          <w:szCs w:val="28"/>
        </w:rPr>
        <w:t>Кировской области</w:t>
      </w:r>
      <w:r w:rsidRPr="00685E05">
        <w:rPr>
          <w:sz w:val="28"/>
          <w:szCs w:val="28"/>
        </w:rPr>
        <w:t xml:space="preserve"> от 10.11.2016 </w:t>
      </w:r>
      <w:r>
        <w:rPr>
          <w:sz w:val="28"/>
          <w:szCs w:val="28"/>
        </w:rPr>
        <w:br/>
      </w:r>
      <w:r w:rsidRPr="00685E05">
        <w:rPr>
          <w:sz w:val="28"/>
          <w:szCs w:val="28"/>
        </w:rPr>
        <w:t xml:space="preserve">№ 26/176 «Об утверждении Административного регламента предоставления </w:t>
      </w:r>
      <w:r w:rsidRPr="00ED00FD">
        <w:rPr>
          <w:sz w:val="28"/>
          <w:szCs w:val="28"/>
        </w:rPr>
        <w:t>государственной услуги по проведению государственной экспертизы условий труда»;</w:t>
      </w:r>
    </w:p>
    <w:p w:rsidR="008A380A" w:rsidRDefault="008A380A" w:rsidP="00E61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191D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</w:t>
      </w:r>
      <w:r w:rsidR="001C1839">
        <w:rPr>
          <w:sz w:val="28"/>
          <w:szCs w:val="28"/>
        </w:rPr>
        <w:t xml:space="preserve">Государственного комитета </w:t>
      </w:r>
      <w:r w:rsidR="001C1839" w:rsidRPr="00E6191D">
        <w:rPr>
          <w:b/>
          <w:sz w:val="28"/>
          <w:szCs w:val="28"/>
        </w:rPr>
        <w:t>Республики Мордовия</w:t>
      </w:r>
      <w:r w:rsidR="001C1839">
        <w:rPr>
          <w:sz w:val="28"/>
          <w:szCs w:val="28"/>
        </w:rPr>
        <w:t xml:space="preserve"> по труду и занятости населения</w:t>
      </w:r>
      <w:r>
        <w:rPr>
          <w:sz w:val="28"/>
          <w:szCs w:val="28"/>
        </w:rPr>
        <w:t xml:space="preserve"> от 29.12.2009 </w:t>
      </w:r>
      <w:r w:rsidR="001C1839">
        <w:rPr>
          <w:sz w:val="28"/>
          <w:szCs w:val="28"/>
        </w:rPr>
        <w:t>№</w:t>
      </w:r>
      <w:r>
        <w:rPr>
          <w:sz w:val="28"/>
          <w:szCs w:val="28"/>
        </w:rPr>
        <w:t xml:space="preserve"> 318</w:t>
      </w:r>
      <w:r w:rsidR="001C1839">
        <w:rPr>
          <w:sz w:val="28"/>
          <w:szCs w:val="28"/>
        </w:rPr>
        <w:t xml:space="preserve"> </w:t>
      </w:r>
      <w:r w:rsidR="00E6191D">
        <w:rPr>
          <w:sz w:val="28"/>
          <w:szCs w:val="28"/>
        </w:rPr>
        <w:t>«</w:t>
      </w:r>
      <w:r>
        <w:rPr>
          <w:sz w:val="28"/>
          <w:szCs w:val="28"/>
        </w:rPr>
        <w:t>О порядке осуществления государственной экспертизы условий труда</w:t>
      </w:r>
      <w:r w:rsidR="00E6191D">
        <w:rPr>
          <w:sz w:val="28"/>
          <w:szCs w:val="28"/>
        </w:rPr>
        <w:t>»;</w:t>
      </w:r>
    </w:p>
    <w:p w:rsidR="008A380A" w:rsidRDefault="008A380A" w:rsidP="00E61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191D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министерства труда, занятости и миграционной политики </w:t>
      </w:r>
      <w:r w:rsidRPr="00E6191D">
        <w:rPr>
          <w:b/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от 25.08.2015 N 149-п</w:t>
      </w:r>
      <w:r w:rsidR="00E6191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министерства труда, занятости и миграционной политики Самарской области по предоставлению государственной услуги по осуществлению государственной экспертизы условий труда</w:t>
      </w:r>
      <w:r w:rsidR="00E6191D">
        <w:rPr>
          <w:sz w:val="28"/>
          <w:szCs w:val="28"/>
        </w:rPr>
        <w:t>»;</w:t>
      </w:r>
    </w:p>
    <w:p w:rsidR="00241CA0" w:rsidRDefault="00241CA0" w:rsidP="00122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Приказ Министерства промышленности, предпринимательства и торговли </w:t>
      </w:r>
      <w:r w:rsidRPr="00122B07">
        <w:rPr>
          <w:b/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от 28.03.2016 </w:t>
      </w:r>
      <w:r w:rsidR="00122B07">
        <w:rPr>
          <w:sz w:val="28"/>
          <w:szCs w:val="28"/>
        </w:rPr>
        <w:t>№</w:t>
      </w:r>
      <w:r>
        <w:rPr>
          <w:sz w:val="28"/>
          <w:szCs w:val="28"/>
        </w:rPr>
        <w:t xml:space="preserve"> СЭД-03-01-03-489</w:t>
      </w:r>
      <w:r w:rsidR="00122B0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Министерства промышленности, предпринимательства и торговли Пермского края по предоставлению государственной услуги по проведению государственной экспертизы условий труда</w:t>
      </w:r>
      <w:r w:rsidR="00122B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A380A" w:rsidRDefault="00241CA0" w:rsidP="009F0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B07">
        <w:rPr>
          <w:sz w:val="28"/>
          <w:szCs w:val="28"/>
        </w:rPr>
        <w:t>п</w:t>
      </w:r>
      <w:r w:rsidR="008A380A">
        <w:rPr>
          <w:sz w:val="28"/>
          <w:szCs w:val="28"/>
        </w:rPr>
        <w:t xml:space="preserve">риказ </w:t>
      </w:r>
      <w:r w:rsidR="00122B07">
        <w:rPr>
          <w:sz w:val="28"/>
          <w:szCs w:val="28"/>
        </w:rPr>
        <w:t xml:space="preserve">Министерства труда и социальной защиты </w:t>
      </w:r>
      <w:r w:rsidR="00122B07" w:rsidRPr="00DD2935">
        <w:rPr>
          <w:b/>
          <w:sz w:val="28"/>
          <w:szCs w:val="28"/>
        </w:rPr>
        <w:t>Чувашской Республики</w:t>
      </w:r>
      <w:r w:rsidR="00122B07">
        <w:rPr>
          <w:sz w:val="28"/>
          <w:szCs w:val="28"/>
        </w:rPr>
        <w:t xml:space="preserve"> </w:t>
      </w:r>
      <w:r w:rsidR="008A380A">
        <w:rPr>
          <w:sz w:val="28"/>
          <w:szCs w:val="28"/>
        </w:rPr>
        <w:t xml:space="preserve">от 09.11.2016 </w:t>
      </w:r>
      <w:r w:rsidR="00DD2935">
        <w:rPr>
          <w:sz w:val="28"/>
          <w:szCs w:val="28"/>
        </w:rPr>
        <w:t>№</w:t>
      </w:r>
      <w:r w:rsidR="008A380A">
        <w:rPr>
          <w:sz w:val="28"/>
          <w:szCs w:val="28"/>
        </w:rPr>
        <w:t xml:space="preserve"> 562</w:t>
      </w:r>
      <w:r w:rsidR="00DD2935">
        <w:rPr>
          <w:sz w:val="28"/>
          <w:szCs w:val="28"/>
        </w:rPr>
        <w:t xml:space="preserve"> «</w:t>
      </w:r>
      <w:r w:rsidR="008A380A">
        <w:rPr>
          <w:sz w:val="28"/>
          <w:szCs w:val="28"/>
        </w:rPr>
        <w:t>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</w:t>
      </w:r>
      <w:r w:rsidR="00DD2935">
        <w:rPr>
          <w:sz w:val="28"/>
          <w:szCs w:val="28"/>
        </w:rPr>
        <w:t>»</w:t>
      </w:r>
    </w:p>
    <w:p w:rsidR="009F007E" w:rsidRDefault="009F007E" w:rsidP="009F0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приказ министерства занятости, труда и миграции </w:t>
      </w:r>
      <w:r w:rsidRPr="009F007E">
        <w:rPr>
          <w:b/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от 07.11.2016 № 263 «Об утверждении административного регламента министерства занятости, труда и миграции Саратовской области по </w:t>
      </w:r>
      <w:r>
        <w:rPr>
          <w:sz w:val="28"/>
          <w:szCs w:val="28"/>
        </w:rPr>
        <w:lastRenderedPageBreak/>
        <w:t>предоставлению государственной услуги «Проведение государственной экспертизы условий труда»</w:t>
      </w:r>
      <w:r w:rsidR="006B60BD">
        <w:rPr>
          <w:sz w:val="28"/>
          <w:szCs w:val="28"/>
        </w:rPr>
        <w:t>.</w:t>
      </w:r>
    </w:p>
    <w:p w:rsidR="006B60BD" w:rsidRDefault="006B60BD" w:rsidP="009F0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регулирование установлено и на территории других субъектов ПФО </w:t>
      </w:r>
      <w:r w:rsidRPr="006B60BD">
        <w:rPr>
          <w:sz w:val="28"/>
          <w:szCs w:val="28"/>
        </w:rPr>
        <w:t xml:space="preserve">(Пензенская область, Удмуртская Республика, Республика Марий Эл). </w:t>
      </w:r>
    </w:p>
    <w:p w:rsidR="000A4B4C" w:rsidRPr="00B72497" w:rsidRDefault="003A07FA" w:rsidP="003A07FA">
      <w:pPr>
        <w:pStyle w:val="af0"/>
        <w:ind w:left="0" w:firstLine="709"/>
        <w:rPr>
          <w:lang w:val="ru-RU"/>
        </w:rPr>
      </w:pPr>
      <w:r w:rsidRPr="00B72497">
        <w:rPr>
          <w:lang w:val="ru-RU"/>
        </w:rPr>
        <w:t xml:space="preserve">В ходе мониторинга </w:t>
      </w:r>
      <w:r w:rsidR="006B60BD">
        <w:rPr>
          <w:lang w:val="ru-RU"/>
        </w:rPr>
        <w:t xml:space="preserve">также </w:t>
      </w:r>
      <w:r w:rsidRPr="00B72497">
        <w:rPr>
          <w:lang w:val="ru-RU"/>
        </w:rPr>
        <w:t xml:space="preserve">установлено, что в </w:t>
      </w:r>
      <w:r w:rsidR="006B60BD">
        <w:rPr>
          <w:lang w:val="ru-RU"/>
        </w:rPr>
        <w:t>части регионов</w:t>
      </w:r>
      <w:r w:rsidR="000A4B4C" w:rsidRPr="00B72497">
        <w:rPr>
          <w:lang w:val="ru-RU"/>
        </w:rPr>
        <w:t xml:space="preserve"> </w:t>
      </w:r>
      <w:r w:rsidR="00B72497">
        <w:rPr>
          <w:lang w:val="ru-RU"/>
        </w:rPr>
        <w:t xml:space="preserve">ПФО (Самарская область, </w:t>
      </w:r>
      <w:r w:rsidR="009036F4">
        <w:rPr>
          <w:lang w:val="ru-RU"/>
        </w:rPr>
        <w:t xml:space="preserve">Саратовская область, </w:t>
      </w:r>
      <w:r w:rsidR="00B72497">
        <w:rPr>
          <w:lang w:val="ru-RU"/>
        </w:rPr>
        <w:t>Республика Мордовия</w:t>
      </w:r>
      <w:r w:rsidR="009036F4">
        <w:rPr>
          <w:lang w:val="ru-RU"/>
        </w:rPr>
        <w:t>)</w:t>
      </w:r>
      <w:r w:rsidR="000A4B4C" w:rsidRPr="00B72497">
        <w:rPr>
          <w:lang w:val="ru-RU"/>
        </w:rPr>
        <w:t xml:space="preserve">, также как и в Ульяновской области, вносятся изменения в нормативные правовые документы, </w:t>
      </w:r>
      <w:r w:rsidR="0078552D" w:rsidRPr="00B72497">
        <w:rPr>
          <w:lang w:val="ru-RU"/>
        </w:rPr>
        <w:t xml:space="preserve">устанавливающие порядок и сроки </w:t>
      </w:r>
      <w:r w:rsidR="000A4B4C" w:rsidRPr="00B72497">
        <w:rPr>
          <w:lang w:val="ru-RU"/>
        </w:rPr>
        <w:t>проведения государственной экспертизы условий труда</w:t>
      </w:r>
      <w:r w:rsidR="000A4B4C" w:rsidRPr="00B72497">
        <w:t xml:space="preserve">, в связи с необходимостью приведения </w:t>
      </w:r>
      <w:r w:rsidR="0078552D" w:rsidRPr="00B72497">
        <w:rPr>
          <w:lang w:val="ru-RU"/>
        </w:rPr>
        <w:t xml:space="preserve">региональных норм </w:t>
      </w:r>
      <w:r w:rsidR="000A4B4C" w:rsidRPr="00B72497">
        <w:t xml:space="preserve">в соответствие с </w:t>
      </w:r>
      <w:r w:rsidR="00B72497">
        <w:rPr>
          <w:lang w:val="ru-RU"/>
        </w:rPr>
        <w:t>федеральным законодательством.</w:t>
      </w:r>
    </w:p>
    <w:p w:rsidR="00356DAD" w:rsidRDefault="00356DAD" w:rsidP="00AA603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AA6039" w:rsidRPr="00356DAD" w:rsidRDefault="00211C04" w:rsidP="00AA60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DAD">
        <w:rPr>
          <w:b/>
          <w:sz w:val="28"/>
          <w:szCs w:val="28"/>
        </w:rPr>
        <w:t>5</w:t>
      </w:r>
      <w:r w:rsidR="00AA6039" w:rsidRPr="00356DAD">
        <w:rPr>
          <w:b/>
          <w:sz w:val="28"/>
          <w:szCs w:val="28"/>
        </w:rPr>
        <w:t>. Замечания и предложения по проекту акта.</w:t>
      </w:r>
    </w:p>
    <w:p w:rsidR="00EA08B8" w:rsidRPr="00C57087" w:rsidRDefault="00EA08B8" w:rsidP="00EA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087">
        <w:rPr>
          <w:sz w:val="28"/>
          <w:szCs w:val="28"/>
        </w:rPr>
        <w:t>По итогам рассмотрения проекта акта имеются следующие замечания:</w:t>
      </w:r>
    </w:p>
    <w:p w:rsidR="00F45016" w:rsidRDefault="00F723D4" w:rsidP="00F4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5016">
        <w:rPr>
          <w:rFonts w:ascii="Times New Roman" w:hAnsi="Times New Roman" w:cs="Times New Roman"/>
          <w:sz w:val="28"/>
          <w:szCs w:val="28"/>
        </w:rPr>
        <w:t xml:space="preserve"> </w:t>
      </w:r>
      <w:r w:rsidR="0062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5016">
        <w:rPr>
          <w:rFonts w:ascii="Times New Roman" w:hAnsi="Times New Roman" w:cs="Times New Roman"/>
          <w:sz w:val="28"/>
          <w:szCs w:val="28"/>
        </w:rPr>
        <w:t xml:space="preserve"> пунктах 2.20.2., 3.6.5.</w:t>
      </w:r>
      <w:r w:rsidR="00DD2AFE">
        <w:rPr>
          <w:rFonts w:ascii="Times New Roman" w:hAnsi="Times New Roman" w:cs="Times New Roman"/>
          <w:sz w:val="28"/>
          <w:szCs w:val="28"/>
        </w:rPr>
        <w:t xml:space="preserve">, </w:t>
      </w:r>
      <w:r w:rsidR="00F45016">
        <w:rPr>
          <w:rFonts w:ascii="Times New Roman" w:hAnsi="Times New Roman" w:cs="Times New Roman"/>
          <w:sz w:val="28"/>
          <w:szCs w:val="28"/>
        </w:rPr>
        <w:t xml:space="preserve"> приведены некорректные ссылки на положения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D2AFE">
        <w:rPr>
          <w:rFonts w:ascii="Times New Roman" w:hAnsi="Times New Roman" w:cs="Times New Roman"/>
          <w:sz w:val="28"/>
          <w:szCs w:val="28"/>
        </w:rPr>
        <w:t>;</w:t>
      </w:r>
    </w:p>
    <w:p w:rsidR="00F45016" w:rsidRDefault="00F45016" w:rsidP="00F4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51674">
        <w:rPr>
          <w:rFonts w:ascii="Times New Roman" w:hAnsi="Times New Roman" w:cs="Times New Roman"/>
          <w:sz w:val="28"/>
          <w:szCs w:val="28"/>
        </w:rPr>
        <w:t>тдельные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 пункт</w:t>
      </w:r>
      <w:r w:rsidR="00621ED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2.26.2.</w:t>
      </w:r>
      <w:r w:rsidR="00621ED9">
        <w:rPr>
          <w:rFonts w:ascii="Times New Roman" w:hAnsi="Times New Roman" w:cs="Times New Roman"/>
          <w:sz w:val="28"/>
          <w:szCs w:val="28"/>
        </w:rPr>
        <w:t>, 2.13. проекта акта в части регулирования подачи заявления в электронной форме, носят дублирующий характер.</w:t>
      </w:r>
    </w:p>
    <w:p w:rsidR="00F45016" w:rsidRPr="00A30E45" w:rsidRDefault="00F45016" w:rsidP="00F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согласно пункту </w:t>
      </w:r>
      <w:r w:rsidRPr="00A30E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A30E45">
        <w:rPr>
          <w:sz w:val="28"/>
          <w:szCs w:val="28"/>
        </w:rPr>
        <w:t xml:space="preserve">.3. </w:t>
      </w:r>
      <w:r>
        <w:rPr>
          <w:sz w:val="28"/>
          <w:szCs w:val="28"/>
        </w:rPr>
        <w:t>Административного регламента, о</w:t>
      </w:r>
      <w:r w:rsidRPr="00A30E45">
        <w:rPr>
          <w:sz w:val="28"/>
          <w:szCs w:val="28"/>
        </w:rPr>
        <w:t>казание государственной услуги в части приёма от заявителя заявления и документов, а также выдачи экспертного заключения и возврата документов, представленных для проведения государственной услуги</w:t>
      </w:r>
      <w:r>
        <w:rPr>
          <w:sz w:val="28"/>
          <w:szCs w:val="28"/>
        </w:rPr>
        <w:t>,</w:t>
      </w:r>
      <w:r w:rsidRPr="00A30E45">
        <w:rPr>
          <w:sz w:val="28"/>
          <w:szCs w:val="28"/>
        </w:rPr>
        <w:t xml:space="preserve"> возможно на базе ОГКУ «Правительство для граждан»</w:t>
      </w:r>
      <w:r>
        <w:rPr>
          <w:sz w:val="28"/>
          <w:szCs w:val="28"/>
        </w:rPr>
        <w:t>, однако состав, последовательность и сроки выполнения данной процедуры должным образом не прописаны.</w:t>
      </w:r>
    </w:p>
    <w:p w:rsidR="00F13340" w:rsidRDefault="0083607C" w:rsidP="00836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целью полноты информирования потенциальных заявителей о порядке оказания государственной услуги</w:t>
      </w:r>
      <w:r w:rsidR="004438CC">
        <w:rPr>
          <w:rFonts w:ascii="Times New Roman" w:hAnsi="Times New Roman" w:cs="Times New Roman"/>
          <w:sz w:val="28"/>
          <w:szCs w:val="28"/>
        </w:rPr>
        <w:t xml:space="preserve"> </w:t>
      </w:r>
      <w:r w:rsidR="00F13340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Интернет</w:t>
      </w:r>
      <w:r w:rsidR="00F13340" w:rsidRPr="00B9619C">
        <w:rPr>
          <w:rFonts w:ascii="Times New Roman" w:hAnsi="Times New Roman" w:cs="Times New Roman"/>
          <w:sz w:val="28"/>
          <w:szCs w:val="28"/>
        </w:rPr>
        <w:t xml:space="preserve"> </w:t>
      </w:r>
      <w:r w:rsidR="00F13340">
        <w:rPr>
          <w:rFonts w:ascii="Times New Roman" w:hAnsi="Times New Roman" w:cs="Times New Roman"/>
          <w:sz w:val="28"/>
          <w:szCs w:val="28"/>
        </w:rPr>
        <w:t xml:space="preserve">(в том числе на официальном сайте </w:t>
      </w:r>
      <w:r w:rsidR="00F13340" w:rsidRPr="00B9619C">
        <w:rPr>
          <w:rFonts w:ascii="Times New Roman" w:hAnsi="Times New Roman" w:cs="Times New Roman"/>
          <w:sz w:val="28"/>
          <w:szCs w:val="28"/>
        </w:rPr>
        <w:t>Агентства</w:t>
      </w:r>
      <w:r w:rsidR="00F13340">
        <w:rPr>
          <w:rFonts w:ascii="Times New Roman" w:hAnsi="Times New Roman" w:cs="Times New Roman"/>
          <w:sz w:val="28"/>
          <w:szCs w:val="28"/>
        </w:rPr>
        <w:t>)</w:t>
      </w:r>
      <w:r w:rsidR="00443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F13340">
        <w:rPr>
          <w:rFonts w:ascii="Times New Roman" w:hAnsi="Times New Roman" w:cs="Times New Roman"/>
          <w:sz w:val="28"/>
          <w:szCs w:val="28"/>
        </w:rPr>
        <w:t xml:space="preserve">скорректировать п. 1.6.2., </w:t>
      </w:r>
      <w:r w:rsidR="00621ED9">
        <w:rPr>
          <w:rFonts w:ascii="Times New Roman" w:hAnsi="Times New Roman" w:cs="Times New Roman"/>
          <w:sz w:val="28"/>
          <w:szCs w:val="28"/>
        </w:rPr>
        <w:t>дополнительно предусмотрев в нём:</w:t>
      </w:r>
    </w:p>
    <w:p w:rsidR="00F13340" w:rsidRDefault="00F13340" w:rsidP="00836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конкретизацию  сведений о специалистах, должностных лицах Агентства, ответственных за предоставление государственной услуги (Ф.И.О., номер телефона, номер кабинета);</w:t>
      </w:r>
    </w:p>
    <w:p w:rsidR="0083607C" w:rsidRDefault="0083607C" w:rsidP="00836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образца заполнения бланка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83607C" w:rsidRDefault="0083607C" w:rsidP="00836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2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месте расположения Агентства</w:t>
      </w:r>
      <w:r w:rsidR="00621ED9">
        <w:rPr>
          <w:rFonts w:ascii="Times New Roman" w:hAnsi="Times New Roman" w:cs="Times New Roman"/>
          <w:sz w:val="28"/>
          <w:szCs w:val="28"/>
        </w:rPr>
        <w:t>, дополненную</w:t>
      </w:r>
      <w:r>
        <w:rPr>
          <w:rFonts w:ascii="Times New Roman" w:hAnsi="Times New Roman" w:cs="Times New Roman"/>
          <w:sz w:val="28"/>
          <w:szCs w:val="28"/>
        </w:rPr>
        <w:t xml:space="preserve"> схемой проезда</w:t>
      </w:r>
      <w:r w:rsidR="00D52CAB">
        <w:rPr>
          <w:rFonts w:ascii="Times New Roman" w:hAnsi="Times New Roman" w:cs="Times New Roman"/>
          <w:sz w:val="28"/>
          <w:szCs w:val="28"/>
        </w:rPr>
        <w:t xml:space="preserve"> к зданию</w:t>
      </w:r>
      <w:r w:rsidR="00621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07C" w:rsidRDefault="00621ED9" w:rsidP="00836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разделы Административного регламента нуждаются в структурной доработке.</w:t>
      </w:r>
    </w:p>
    <w:p w:rsidR="00246CC6" w:rsidRPr="00EF4179" w:rsidRDefault="00246CC6" w:rsidP="00246CC6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5B1363" w:rsidRPr="00E45C28" w:rsidRDefault="00211C04" w:rsidP="005B13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C28">
        <w:rPr>
          <w:b/>
          <w:sz w:val="28"/>
          <w:szCs w:val="28"/>
        </w:rPr>
        <w:t>6</w:t>
      </w:r>
      <w:r w:rsidR="005B1363" w:rsidRPr="00E45C28">
        <w:rPr>
          <w:b/>
          <w:sz w:val="28"/>
          <w:szCs w:val="28"/>
        </w:rPr>
        <w:t>. Сведения о проведении публичных обсуждений.</w:t>
      </w:r>
    </w:p>
    <w:p w:rsidR="00E45C28" w:rsidRPr="00E45C28" w:rsidRDefault="00E45C28" w:rsidP="00E4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C28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16.08.2017 по 30.08.2017), разработчиком акта проект акта и сводный отчёт были размещены с 31.08.2017 по 19.09.2017 </w:t>
      </w:r>
      <w:r>
        <w:rPr>
          <w:sz w:val="28"/>
          <w:szCs w:val="28"/>
        </w:rPr>
        <w:t xml:space="preserve">  </w:t>
      </w:r>
      <w:proofErr w:type="gramStart"/>
      <w:r w:rsidRPr="00E45C28">
        <w:rPr>
          <w:sz w:val="28"/>
          <w:szCs w:val="28"/>
        </w:rPr>
        <w:t>на</w:t>
      </w:r>
      <w:proofErr w:type="gramEnd"/>
      <w:r w:rsidRPr="00E45C28">
        <w:rPr>
          <w:sz w:val="28"/>
          <w:szCs w:val="28"/>
        </w:rPr>
        <w:t xml:space="preserve"> </w:t>
      </w:r>
    </w:p>
    <w:p w:rsidR="005B1363" w:rsidRPr="00E45C28" w:rsidRDefault="005B1363" w:rsidP="00E45C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C28">
        <w:rPr>
          <w:sz w:val="28"/>
          <w:szCs w:val="28"/>
        </w:rPr>
        <w:lastRenderedPageBreak/>
        <w:t xml:space="preserve">специализированном </w:t>
      </w:r>
      <w:proofErr w:type="gramStart"/>
      <w:r w:rsidRPr="00E45C28">
        <w:rPr>
          <w:sz w:val="28"/>
          <w:szCs w:val="28"/>
        </w:rPr>
        <w:t>ресурсе</w:t>
      </w:r>
      <w:proofErr w:type="gramEnd"/>
      <w:r w:rsidRPr="00E45C28">
        <w:rPr>
          <w:sz w:val="28"/>
          <w:szCs w:val="28"/>
        </w:rPr>
        <w:t xml:space="preserve"> для проведения публичных обсуждений http://regulation.ulgov.ru.</w:t>
      </w:r>
    </w:p>
    <w:p w:rsidR="005B1363" w:rsidRPr="00E45C28" w:rsidRDefault="005B1363" w:rsidP="00E4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C28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5B1363" w:rsidRPr="00E45C28" w:rsidRDefault="005B1363" w:rsidP="00E45C28">
      <w:pPr>
        <w:ind w:firstLine="720"/>
        <w:jc w:val="both"/>
        <w:rPr>
          <w:b/>
          <w:sz w:val="28"/>
          <w:szCs w:val="28"/>
        </w:rPr>
      </w:pPr>
      <w:r w:rsidRPr="00E45C28">
        <w:rPr>
          <w:sz w:val="28"/>
          <w:szCs w:val="28"/>
        </w:rPr>
        <w:t>Позиций, содержащих замечания по проекту акта, от участников публичных обсуждений в адрес разработчика акта не поступало.</w:t>
      </w:r>
    </w:p>
    <w:p w:rsidR="001E7C5A" w:rsidRPr="00EF4179" w:rsidRDefault="001E7C5A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sz w:val="28"/>
          <w:szCs w:val="28"/>
          <w:highlight w:val="yellow"/>
        </w:rPr>
      </w:pPr>
    </w:p>
    <w:p w:rsidR="005B1363" w:rsidRPr="00356DAD" w:rsidRDefault="00211C04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sz w:val="28"/>
          <w:szCs w:val="28"/>
        </w:rPr>
      </w:pPr>
      <w:r w:rsidRPr="00356DAD">
        <w:rPr>
          <w:b/>
          <w:sz w:val="28"/>
          <w:szCs w:val="28"/>
        </w:rPr>
        <w:t>7</w:t>
      </w:r>
      <w:r w:rsidR="005B1363" w:rsidRPr="00356DAD">
        <w:rPr>
          <w:b/>
          <w:sz w:val="28"/>
          <w:szCs w:val="28"/>
        </w:rPr>
        <w:t xml:space="preserve">. Выводы по результатам проведения оценки </w:t>
      </w:r>
      <w:r w:rsidR="00EF4179">
        <w:rPr>
          <w:b/>
          <w:sz w:val="28"/>
          <w:szCs w:val="28"/>
        </w:rPr>
        <w:br/>
      </w:r>
      <w:r w:rsidR="005B1363" w:rsidRPr="00356DAD">
        <w:rPr>
          <w:b/>
          <w:sz w:val="28"/>
          <w:szCs w:val="28"/>
        </w:rPr>
        <w:t>регулирующего воздействия.</w:t>
      </w:r>
    </w:p>
    <w:p w:rsidR="005B1363" w:rsidRPr="00356DAD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DAD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356DAD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E7C5A" w:rsidRDefault="001E7C5A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DAD">
        <w:rPr>
          <w:sz w:val="28"/>
          <w:szCs w:val="28"/>
        </w:rPr>
        <w:t xml:space="preserve">Вместе с тем считаем целесообразным рекомендовать разработчику акта учесть замечания и предложения, указанные в разделе </w:t>
      </w:r>
      <w:r w:rsidR="00211C04" w:rsidRPr="00356DAD">
        <w:rPr>
          <w:sz w:val="28"/>
          <w:szCs w:val="28"/>
        </w:rPr>
        <w:t>5</w:t>
      </w:r>
      <w:r w:rsidRPr="00356DAD">
        <w:rPr>
          <w:sz w:val="28"/>
          <w:szCs w:val="28"/>
        </w:rPr>
        <w:t xml:space="preserve"> настоящего заключения.</w:t>
      </w:r>
    </w:p>
    <w:p w:rsidR="00D52CAB" w:rsidRDefault="00D52CAB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CAB" w:rsidRDefault="00D52CAB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CAB" w:rsidRDefault="00D52CAB" w:rsidP="001E7C5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CAB" w:rsidRPr="00356DAD" w:rsidRDefault="00D52CAB" w:rsidP="00D52CA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                                   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1E7C5A" w:rsidRDefault="001E7C5A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Default="00D52CA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EF4179" w:rsidRDefault="00EF417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EF4179" w:rsidRDefault="00EF417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D52CAB" w:rsidRPr="00356DAD" w:rsidRDefault="00D52CAB" w:rsidP="00D52CAB">
      <w:pPr>
        <w:tabs>
          <w:tab w:val="left" w:pos="720"/>
        </w:tabs>
        <w:autoSpaceDE w:val="0"/>
        <w:autoSpaceDN w:val="0"/>
        <w:adjustRightInd w:val="0"/>
        <w:jc w:val="both"/>
      </w:pPr>
    </w:p>
    <w:p w:rsidR="006C2088" w:rsidRPr="001033CE" w:rsidRDefault="006C2088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6C2088" w:rsidRPr="001033CE" w:rsidRDefault="006C2088" w:rsidP="005B1363">
      <w:pPr>
        <w:jc w:val="both"/>
        <w:rPr>
          <w:sz w:val="18"/>
          <w:szCs w:val="18"/>
          <w:highlight w:val="yellow"/>
        </w:rPr>
      </w:pPr>
    </w:p>
    <w:p w:rsidR="005B1363" w:rsidRPr="00EF4179" w:rsidRDefault="005B1363" w:rsidP="000F69C6">
      <w:pPr>
        <w:spacing w:line="220" w:lineRule="exact"/>
        <w:jc w:val="both"/>
        <w:rPr>
          <w:sz w:val="22"/>
          <w:szCs w:val="22"/>
        </w:rPr>
      </w:pPr>
      <w:proofErr w:type="spellStart"/>
      <w:r w:rsidRPr="00EF4179">
        <w:rPr>
          <w:sz w:val="22"/>
          <w:szCs w:val="22"/>
        </w:rPr>
        <w:t>Копыльцова</w:t>
      </w:r>
      <w:proofErr w:type="spellEnd"/>
      <w:r w:rsidRPr="00EF4179">
        <w:rPr>
          <w:sz w:val="22"/>
          <w:szCs w:val="22"/>
        </w:rPr>
        <w:t xml:space="preserve"> Яна Богдановна</w:t>
      </w:r>
    </w:p>
    <w:p w:rsidR="005B1363" w:rsidRPr="00EF4179" w:rsidRDefault="00D52CAB" w:rsidP="000F69C6">
      <w:pPr>
        <w:spacing w:line="220" w:lineRule="exact"/>
        <w:jc w:val="both"/>
        <w:rPr>
          <w:sz w:val="22"/>
          <w:szCs w:val="22"/>
        </w:rPr>
      </w:pPr>
      <w:proofErr w:type="spellStart"/>
      <w:r w:rsidRPr="00EF4179">
        <w:rPr>
          <w:sz w:val="22"/>
          <w:szCs w:val="22"/>
        </w:rPr>
        <w:t>Лезенкова</w:t>
      </w:r>
      <w:proofErr w:type="spellEnd"/>
      <w:r w:rsidRPr="00EF4179">
        <w:rPr>
          <w:sz w:val="22"/>
          <w:szCs w:val="22"/>
        </w:rPr>
        <w:t xml:space="preserve"> Татьяна Сергеевна</w:t>
      </w:r>
    </w:p>
    <w:p w:rsidR="001E7C5A" w:rsidRPr="006C2088" w:rsidRDefault="005B1363" w:rsidP="000F69C6">
      <w:pPr>
        <w:spacing w:line="220" w:lineRule="exact"/>
        <w:jc w:val="both"/>
        <w:rPr>
          <w:sz w:val="22"/>
          <w:szCs w:val="22"/>
        </w:rPr>
      </w:pPr>
      <w:r w:rsidRPr="00EF4179">
        <w:rPr>
          <w:sz w:val="22"/>
          <w:szCs w:val="22"/>
        </w:rPr>
        <w:t>24-16-4</w:t>
      </w:r>
      <w:r w:rsidR="00EF4179">
        <w:rPr>
          <w:sz w:val="22"/>
          <w:szCs w:val="22"/>
        </w:rPr>
        <w:t>7</w:t>
      </w:r>
    </w:p>
    <w:sectPr w:rsidR="001E7C5A" w:rsidRPr="006C2088" w:rsidSect="0044715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20" w:rsidRDefault="00A62D20">
      <w:r>
        <w:separator/>
      </w:r>
    </w:p>
  </w:endnote>
  <w:endnote w:type="continuationSeparator" w:id="0">
    <w:p w:rsidR="00A62D20" w:rsidRDefault="00A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20" w:rsidRDefault="00A62D20">
      <w:r>
        <w:separator/>
      </w:r>
    </w:p>
  </w:footnote>
  <w:footnote w:type="continuationSeparator" w:id="0">
    <w:p w:rsidR="00A62D20" w:rsidRDefault="00A6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F20">
      <w:rPr>
        <w:rStyle w:val="a7"/>
        <w:noProof/>
      </w:rPr>
      <w:t>7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0AF"/>
    <w:rsid w:val="000344BB"/>
    <w:rsid w:val="0003713E"/>
    <w:rsid w:val="00037237"/>
    <w:rsid w:val="00037289"/>
    <w:rsid w:val="000378F3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26BE"/>
    <w:rsid w:val="0006282D"/>
    <w:rsid w:val="00062913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A64"/>
    <w:rsid w:val="00095312"/>
    <w:rsid w:val="000A037C"/>
    <w:rsid w:val="000A3EB8"/>
    <w:rsid w:val="000A429F"/>
    <w:rsid w:val="000A4842"/>
    <w:rsid w:val="000A4B4C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303"/>
    <w:rsid w:val="000C6AAF"/>
    <w:rsid w:val="000C6F0F"/>
    <w:rsid w:val="000C6FB9"/>
    <w:rsid w:val="000C7549"/>
    <w:rsid w:val="000C7893"/>
    <w:rsid w:val="000D0A77"/>
    <w:rsid w:val="000D1F0A"/>
    <w:rsid w:val="000D201D"/>
    <w:rsid w:val="000D40E8"/>
    <w:rsid w:val="000D4186"/>
    <w:rsid w:val="000D5316"/>
    <w:rsid w:val="000D53B9"/>
    <w:rsid w:val="000E0579"/>
    <w:rsid w:val="000E1D4E"/>
    <w:rsid w:val="000E3B70"/>
    <w:rsid w:val="000E5356"/>
    <w:rsid w:val="000E58AA"/>
    <w:rsid w:val="000E6571"/>
    <w:rsid w:val="000E700F"/>
    <w:rsid w:val="000F088A"/>
    <w:rsid w:val="000F404A"/>
    <w:rsid w:val="000F4DB6"/>
    <w:rsid w:val="000F6114"/>
    <w:rsid w:val="000F69C6"/>
    <w:rsid w:val="000F7404"/>
    <w:rsid w:val="000F7F5B"/>
    <w:rsid w:val="001015E9"/>
    <w:rsid w:val="0010183E"/>
    <w:rsid w:val="00101BDF"/>
    <w:rsid w:val="001033CE"/>
    <w:rsid w:val="001035E0"/>
    <w:rsid w:val="00103DDC"/>
    <w:rsid w:val="00104DD5"/>
    <w:rsid w:val="00107A2D"/>
    <w:rsid w:val="00110337"/>
    <w:rsid w:val="001105E7"/>
    <w:rsid w:val="001110E5"/>
    <w:rsid w:val="001116AE"/>
    <w:rsid w:val="00111803"/>
    <w:rsid w:val="001122D1"/>
    <w:rsid w:val="00112CA4"/>
    <w:rsid w:val="00113B9E"/>
    <w:rsid w:val="0011414E"/>
    <w:rsid w:val="00116846"/>
    <w:rsid w:val="0011707C"/>
    <w:rsid w:val="00117BCB"/>
    <w:rsid w:val="00121968"/>
    <w:rsid w:val="00122B07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10CE"/>
    <w:rsid w:val="001510EE"/>
    <w:rsid w:val="00151674"/>
    <w:rsid w:val="00152A41"/>
    <w:rsid w:val="00152AA4"/>
    <w:rsid w:val="00152BF7"/>
    <w:rsid w:val="001533A9"/>
    <w:rsid w:val="001533C5"/>
    <w:rsid w:val="00154E87"/>
    <w:rsid w:val="00154F47"/>
    <w:rsid w:val="001557F0"/>
    <w:rsid w:val="001617E7"/>
    <w:rsid w:val="001623C8"/>
    <w:rsid w:val="00162BE2"/>
    <w:rsid w:val="0016304A"/>
    <w:rsid w:val="00163641"/>
    <w:rsid w:val="001636E6"/>
    <w:rsid w:val="00163C13"/>
    <w:rsid w:val="00164360"/>
    <w:rsid w:val="00164EFF"/>
    <w:rsid w:val="001719D9"/>
    <w:rsid w:val="00171B2C"/>
    <w:rsid w:val="001728CB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839"/>
    <w:rsid w:val="001C1D6A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6F20"/>
    <w:rsid w:val="001E72E8"/>
    <w:rsid w:val="001E74C2"/>
    <w:rsid w:val="001E7568"/>
    <w:rsid w:val="001E7C5A"/>
    <w:rsid w:val="001F025B"/>
    <w:rsid w:val="001F0837"/>
    <w:rsid w:val="001F4C19"/>
    <w:rsid w:val="001F5341"/>
    <w:rsid w:val="001F55F1"/>
    <w:rsid w:val="001F5AAC"/>
    <w:rsid w:val="001F5D1F"/>
    <w:rsid w:val="00202282"/>
    <w:rsid w:val="002039DF"/>
    <w:rsid w:val="00204E28"/>
    <w:rsid w:val="00205792"/>
    <w:rsid w:val="0020589C"/>
    <w:rsid w:val="0020700A"/>
    <w:rsid w:val="00211548"/>
    <w:rsid w:val="00211C04"/>
    <w:rsid w:val="00213065"/>
    <w:rsid w:val="0021312F"/>
    <w:rsid w:val="00213E86"/>
    <w:rsid w:val="0021487C"/>
    <w:rsid w:val="00215252"/>
    <w:rsid w:val="00215C4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1CA0"/>
    <w:rsid w:val="00243578"/>
    <w:rsid w:val="00244588"/>
    <w:rsid w:val="00245A4C"/>
    <w:rsid w:val="00245D97"/>
    <w:rsid w:val="00246CC6"/>
    <w:rsid w:val="00246D42"/>
    <w:rsid w:val="002504A2"/>
    <w:rsid w:val="00250E9F"/>
    <w:rsid w:val="002531C5"/>
    <w:rsid w:val="0025332E"/>
    <w:rsid w:val="00253977"/>
    <w:rsid w:val="002560BD"/>
    <w:rsid w:val="00256D79"/>
    <w:rsid w:val="00260C26"/>
    <w:rsid w:val="00263994"/>
    <w:rsid w:val="002647EA"/>
    <w:rsid w:val="002655AB"/>
    <w:rsid w:val="0027040B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D4AE8"/>
    <w:rsid w:val="002D7111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895"/>
    <w:rsid w:val="003005C3"/>
    <w:rsid w:val="003007A8"/>
    <w:rsid w:val="003010BE"/>
    <w:rsid w:val="00302B28"/>
    <w:rsid w:val="00303A23"/>
    <w:rsid w:val="00305141"/>
    <w:rsid w:val="003052FB"/>
    <w:rsid w:val="003058ED"/>
    <w:rsid w:val="0030715B"/>
    <w:rsid w:val="0030724D"/>
    <w:rsid w:val="00307AF0"/>
    <w:rsid w:val="00311587"/>
    <w:rsid w:val="003115FF"/>
    <w:rsid w:val="0031210F"/>
    <w:rsid w:val="00312561"/>
    <w:rsid w:val="00314A14"/>
    <w:rsid w:val="00317A5D"/>
    <w:rsid w:val="003215AA"/>
    <w:rsid w:val="00322984"/>
    <w:rsid w:val="0032447E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360F"/>
    <w:rsid w:val="003369E9"/>
    <w:rsid w:val="003378BB"/>
    <w:rsid w:val="00337E8B"/>
    <w:rsid w:val="003400C6"/>
    <w:rsid w:val="00341A33"/>
    <w:rsid w:val="003423B4"/>
    <w:rsid w:val="00342CC3"/>
    <w:rsid w:val="003433CC"/>
    <w:rsid w:val="00343A94"/>
    <w:rsid w:val="00343EAC"/>
    <w:rsid w:val="00344AC4"/>
    <w:rsid w:val="00344BE1"/>
    <w:rsid w:val="00347258"/>
    <w:rsid w:val="003477F9"/>
    <w:rsid w:val="00353419"/>
    <w:rsid w:val="00354B11"/>
    <w:rsid w:val="00355441"/>
    <w:rsid w:val="00356DAD"/>
    <w:rsid w:val="00356EF1"/>
    <w:rsid w:val="00357D58"/>
    <w:rsid w:val="00360BCA"/>
    <w:rsid w:val="00360F31"/>
    <w:rsid w:val="0036310F"/>
    <w:rsid w:val="003646A7"/>
    <w:rsid w:val="003652E7"/>
    <w:rsid w:val="003658A5"/>
    <w:rsid w:val="00365C7B"/>
    <w:rsid w:val="00366391"/>
    <w:rsid w:val="00370BEB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99D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A04C7"/>
    <w:rsid w:val="003A07FA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4966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6774"/>
    <w:rsid w:val="003D7B36"/>
    <w:rsid w:val="003D7F37"/>
    <w:rsid w:val="003E10AF"/>
    <w:rsid w:val="003E13E5"/>
    <w:rsid w:val="003E2EED"/>
    <w:rsid w:val="003E2FA0"/>
    <w:rsid w:val="003E34BE"/>
    <w:rsid w:val="003E38C6"/>
    <w:rsid w:val="003E3FA4"/>
    <w:rsid w:val="003E5004"/>
    <w:rsid w:val="003E5FE7"/>
    <w:rsid w:val="003E66BF"/>
    <w:rsid w:val="003E74EE"/>
    <w:rsid w:val="003F02B0"/>
    <w:rsid w:val="003F049A"/>
    <w:rsid w:val="003F1632"/>
    <w:rsid w:val="003F2B04"/>
    <w:rsid w:val="003F2F8E"/>
    <w:rsid w:val="003F3AAD"/>
    <w:rsid w:val="003F42FD"/>
    <w:rsid w:val="003F7449"/>
    <w:rsid w:val="003F7AE9"/>
    <w:rsid w:val="00400658"/>
    <w:rsid w:val="0040116F"/>
    <w:rsid w:val="0040184A"/>
    <w:rsid w:val="00404224"/>
    <w:rsid w:val="00404D3D"/>
    <w:rsid w:val="00407847"/>
    <w:rsid w:val="00407C29"/>
    <w:rsid w:val="004104D2"/>
    <w:rsid w:val="00415000"/>
    <w:rsid w:val="004159CE"/>
    <w:rsid w:val="00415E7E"/>
    <w:rsid w:val="00416374"/>
    <w:rsid w:val="00416690"/>
    <w:rsid w:val="00416907"/>
    <w:rsid w:val="00416E7A"/>
    <w:rsid w:val="00416FCB"/>
    <w:rsid w:val="00417855"/>
    <w:rsid w:val="004207C7"/>
    <w:rsid w:val="00420883"/>
    <w:rsid w:val="00422A27"/>
    <w:rsid w:val="00423B46"/>
    <w:rsid w:val="00423DD5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2757"/>
    <w:rsid w:val="004438CC"/>
    <w:rsid w:val="00443B38"/>
    <w:rsid w:val="00445F25"/>
    <w:rsid w:val="004465F7"/>
    <w:rsid w:val="00446708"/>
    <w:rsid w:val="00447150"/>
    <w:rsid w:val="004473E0"/>
    <w:rsid w:val="00451271"/>
    <w:rsid w:val="004525AD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503E"/>
    <w:rsid w:val="00475421"/>
    <w:rsid w:val="00476B93"/>
    <w:rsid w:val="00476EE8"/>
    <w:rsid w:val="00476EF2"/>
    <w:rsid w:val="004771E5"/>
    <w:rsid w:val="0048030A"/>
    <w:rsid w:val="00480D6A"/>
    <w:rsid w:val="004816D1"/>
    <w:rsid w:val="00481706"/>
    <w:rsid w:val="00481958"/>
    <w:rsid w:val="00481A38"/>
    <w:rsid w:val="004827D1"/>
    <w:rsid w:val="00482C51"/>
    <w:rsid w:val="00485209"/>
    <w:rsid w:val="0048694C"/>
    <w:rsid w:val="004875FE"/>
    <w:rsid w:val="0049104C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1A20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84B"/>
    <w:rsid w:val="004E4402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1764E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772"/>
    <w:rsid w:val="005349BB"/>
    <w:rsid w:val="00535476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6601E"/>
    <w:rsid w:val="00572964"/>
    <w:rsid w:val="00574774"/>
    <w:rsid w:val="00574E10"/>
    <w:rsid w:val="0057513B"/>
    <w:rsid w:val="00575C1E"/>
    <w:rsid w:val="00575FD1"/>
    <w:rsid w:val="00576777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363"/>
    <w:rsid w:val="005B1DEB"/>
    <w:rsid w:val="005B286A"/>
    <w:rsid w:val="005B2999"/>
    <w:rsid w:val="005B3C9D"/>
    <w:rsid w:val="005B410D"/>
    <w:rsid w:val="005B5179"/>
    <w:rsid w:val="005B5371"/>
    <w:rsid w:val="005B62AC"/>
    <w:rsid w:val="005B6905"/>
    <w:rsid w:val="005B6BF6"/>
    <w:rsid w:val="005B7B1F"/>
    <w:rsid w:val="005C19DC"/>
    <w:rsid w:val="005C1DFE"/>
    <w:rsid w:val="005C2245"/>
    <w:rsid w:val="005C2CE7"/>
    <w:rsid w:val="005C322F"/>
    <w:rsid w:val="005C3F3E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1E66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2C0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1ED9"/>
    <w:rsid w:val="0062248C"/>
    <w:rsid w:val="006225A3"/>
    <w:rsid w:val="00624EC2"/>
    <w:rsid w:val="0062787C"/>
    <w:rsid w:val="00630199"/>
    <w:rsid w:val="0063020B"/>
    <w:rsid w:val="006312E7"/>
    <w:rsid w:val="006318F7"/>
    <w:rsid w:val="00631B95"/>
    <w:rsid w:val="00632FEF"/>
    <w:rsid w:val="00633061"/>
    <w:rsid w:val="00634071"/>
    <w:rsid w:val="0063412F"/>
    <w:rsid w:val="0063709E"/>
    <w:rsid w:val="006376C9"/>
    <w:rsid w:val="00641E0A"/>
    <w:rsid w:val="0064210F"/>
    <w:rsid w:val="00643E80"/>
    <w:rsid w:val="00643F1E"/>
    <w:rsid w:val="00643FCD"/>
    <w:rsid w:val="00644026"/>
    <w:rsid w:val="00644600"/>
    <w:rsid w:val="00644781"/>
    <w:rsid w:val="0064606F"/>
    <w:rsid w:val="00652173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47"/>
    <w:rsid w:val="00681D8B"/>
    <w:rsid w:val="006828CF"/>
    <w:rsid w:val="00682C54"/>
    <w:rsid w:val="00683626"/>
    <w:rsid w:val="00683966"/>
    <w:rsid w:val="00683EA7"/>
    <w:rsid w:val="00685E05"/>
    <w:rsid w:val="0068737D"/>
    <w:rsid w:val="00687473"/>
    <w:rsid w:val="00690F6B"/>
    <w:rsid w:val="00691C37"/>
    <w:rsid w:val="00692B2B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69E"/>
    <w:rsid w:val="006B418F"/>
    <w:rsid w:val="006B5463"/>
    <w:rsid w:val="006B56AD"/>
    <w:rsid w:val="006B6003"/>
    <w:rsid w:val="006B60BD"/>
    <w:rsid w:val="006B69C8"/>
    <w:rsid w:val="006B793A"/>
    <w:rsid w:val="006C19C6"/>
    <w:rsid w:val="006C1D71"/>
    <w:rsid w:val="006C2088"/>
    <w:rsid w:val="006C29F9"/>
    <w:rsid w:val="006C3595"/>
    <w:rsid w:val="006C3A9D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2B17"/>
    <w:rsid w:val="006F2DB5"/>
    <w:rsid w:val="006F452D"/>
    <w:rsid w:val="006F5130"/>
    <w:rsid w:val="006F5748"/>
    <w:rsid w:val="006F57C6"/>
    <w:rsid w:val="006F5B88"/>
    <w:rsid w:val="006F6F0A"/>
    <w:rsid w:val="006F7B6C"/>
    <w:rsid w:val="00700FBD"/>
    <w:rsid w:val="00701537"/>
    <w:rsid w:val="007015BC"/>
    <w:rsid w:val="007020FF"/>
    <w:rsid w:val="00702AEA"/>
    <w:rsid w:val="00702F2A"/>
    <w:rsid w:val="0070358C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2354"/>
    <w:rsid w:val="0074399B"/>
    <w:rsid w:val="00743BF8"/>
    <w:rsid w:val="00743C52"/>
    <w:rsid w:val="00744B09"/>
    <w:rsid w:val="00745309"/>
    <w:rsid w:val="007464A3"/>
    <w:rsid w:val="00746604"/>
    <w:rsid w:val="007512AA"/>
    <w:rsid w:val="00753174"/>
    <w:rsid w:val="00754764"/>
    <w:rsid w:val="007555BF"/>
    <w:rsid w:val="00760F80"/>
    <w:rsid w:val="00761160"/>
    <w:rsid w:val="00762448"/>
    <w:rsid w:val="0076276D"/>
    <w:rsid w:val="007643D9"/>
    <w:rsid w:val="007648BA"/>
    <w:rsid w:val="007648F9"/>
    <w:rsid w:val="00767F8D"/>
    <w:rsid w:val="007700A3"/>
    <w:rsid w:val="007706B5"/>
    <w:rsid w:val="007712A9"/>
    <w:rsid w:val="00772A59"/>
    <w:rsid w:val="00775D73"/>
    <w:rsid w:val="00776B4F"/>
    <w:rsid w:val="0077752C"/>
    <w:rsid w:val="0078036E"/>
    <w:rsid w:val="00780EEE"/>
    <w:rsid w:val="00781CF1"/>
    <w:rsid w:val="00782499"/>
    <w:rsid w:val="00782757"/>
    <w:rsid w:val="0078343F"/>
    <w:rsid w:val="0078358D"/>
    <w:rsid w:val="00783B98"/>
    <w:rsid w:val="007842A5"/>
    <w:rsid w:val="00784E20"/>
    <w:rsid w:val="0078552D"/>
    <w:rsid w:val="007863D2"/>
    <w:rsid w:val="0079129E"/>
    <w:rsid w:val="007923C3"/>
    <w:rsid w:val="007937B4"/>
    <w:rsid w:val="00794DC0"/>
    <w:rsid w:val="00795901"/>
    <w:rsid w:val="00796A80"/>
    <w:rsid w:val="00797B83"/>
    <w:rsid w:val="007A1124"/>
    <w:rsid w:val="007A1816"/>
    <w:rsid w:val="007A2F3D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B69AC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2D0"/>
    <w:rsid w:val="007F4C2A"/>
    <w:rsid w:val="007F4DEC"/>
    <w:rsid w:val="007F528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607C"/>
    <w:rsid w:val="00837933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73E3"/>
    <w:rsid w:val="00850189"/>
    <w:rsid w:val="00850920"/>
    <w:rsid w:val="00850DA1"/>
    <w:rsid w:val="0085286D"/>
    <w:rsid w:val="0085311C"/>
    <w:rsid w:val="008535C5"/>
    <w:rsid w:val="00854492"/>
    <w:rsid w:val="0085532A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D45"/>
    <w:rsid w:val="008709FC"/>
    <w:rsid w:val="00871FED"/>
    <w:rsid w:val="00873A5A"/>
    <w:rsid w:val="008766B2"/>
    <w:rsid w:val="008766EF"/>
    <w:rsid w:val="00876C38"/>
    <w:rsid w:val="00877910"/>
    <w:rsid w:val="00881B3E"/>
    <w:rsid w:val="00881F7A"/>
    <w:rsid w:val="00883892"/>
    <w:rsid w:val="00884765"/>
    <w:rsid w:val="00885F56"/>
    <w:rsid w:val="00886058"/>
    <w:rsid w:val="00886807"/>
    <w:rsid w:val="00886FB8"/>
    <w:rsid w:val="00890E32"/>
    <w:rsid w:val="008911F8"/>
    <w:rsid w:val="00892DF6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1CCD"/>
    <w:rsid w:val="008A2633"/>
    <w:rsid w:val="008A2D64"/>
    <w:rsid w:val="008A380A"/>
    <w:rsid w:val="008A4A66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C08FA"/>
    <w:rsid w:val="008C22D3"/>
    <w:rsid w:val="008C2679"/>
    <w:rsid w:val="008C268A"/>
    <w:rsid w:val="008C41BA"/>
    <w:rsid w:val="008C72A8"/>
    <w:rsid w:val="008C745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1C"/>
    <w:rsid w:val="008E4AFA"/>
    <w:rsid w:val="008E4FC9"/>
    <w:rsid w:val="008E6171"/>
    <w:rsid w:val="008E65D4"/>
    <w:rsid w:val="008E6A6D"/>
    <w:rsid w:val="008E6B32"/>
    <w:rsid w:val="008F0917"/>
    <w:rsid w:val="008F57A8"/>
    <w:rsid w:val="008F731A"/>
    <w:rsid w:val="008F7773"/>
    <w:rsid w:val="008F77A2"/>
    <w:rsid w:val="008F7856"/>
    <w:rsid w:val="009004FE"/>
    <w:rsid w:val="009011CE"/>
    <w:rsid w:val="0090181B"/>
    <w:rsid w:val="00901A81"/>
    <w:rsid w:val="0090246C"/>
    <w:rsid w:val="0090272E"/>
    <w:rsid w:val="009032D6"/>
    <w:rsid w:val="00903364"/>
    <w:rsid w:val="009036F4"/>
    <w:rsid w:val="00903E97"/>
    <w:rsid w:val="00905254"/>
    <w:rsid w:val="00905A33"/>
    <w:rsid w:val="009073F5"/>
    <w:rsid w:val="00907A52"/>
    <w:rsid w:val="00912C9B"/>
    <w:rsid w:val="00914987"/>
    <w:rsid w:val="0091711D"/>
    <w:rsid w:val="00917999"/>
    <w:rsid w:val="00917AAF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4217"/>
    <w:rsid w:val="00964DC5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4D9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3234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6642"/>
    <w:rsid w:val="009C7835"/>
    <w:rsid w:val="009D0C4C"/>
    <w:rsid w:val="009D1808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585A"/>
    <w:rsid w:val="009E5D2B"/>
    <w:rsid w:val="009E5F47"/>
    <w:rsid w:val="009E6420"/>
    <w:rsid w:val="009E6BAE"/>
    <w:rsid w:val="009E6FCA"/>
    <w:rsid w:val="009E7FA7"/>
    <w:rsid w:val="009F007E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7F2"/>
    <w:rsid w:val="00A21826"/>
    <w:rsid w:val="00A21962"/>
    <w:rsid w:val="00A224C3"/>
    <w:rsid w:val="00A22A7A"/>
    <w:rsid w:val="00A25B99"/>
    <w:rsid w:val="00A26A0E"/>
    <w:rsid w:val="00A26BB7"/>
    <w:rsid w:val="00A2707F"/>
    <w:rsid w:val="00A27188"/>
    <w:rsid w:val="00A27904"/>
    <w:rsid w:val="00A31FA3"/>
    <w:rsid w:val="00A33FBD"/>
    <w:rsid w:val="00A34525"/>
    <w:rsid w:val="00A349E5"/>
    <w:rsid w:val="00A34BB4"/>
    <w:rsid w:val="00A361F1"/>
    <w:rsid w:val="00A367D9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86A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2D20"/>
    <w:rsid w:val="00A631D4"/>
    <w:rsid w:val="00A64393"/>
    <w:rsid w:val="00A67E31"/>
    <w:rsid w:val="00A67F67"/>
    <w:rsid w:val="00A76230"/>
    <w:rsid w:val="00A76396"/>
    <w:rsid w:val="00A76455"/>
    <w:rsid w:val="00A7660C"/>
    <w:rsid w:val="00A77DB8"/>
    <w:rsid w:val="00A83991"/>
    <w:rsid w:val="00A84295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6CFF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4A2"/>
    <w:rsid w:val="00AF0D68"/>
    <w:rsid w:val="00AF1EA4"/>
    <w:rsid w:val="00AF2022"/>
    <w:rsid w:val="00AF27F7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26C8"/>
    <w:rsid w:val="00B027E9"/>
    <w:rsid w:val="00B064BB"/>
    <w:rsid w:val="00B0704C"/>
    <w:rsid w:val="00B07E4D"/>
    <w:rsid w:val="00B1001C"/>
    <w:rsid w:val="00B12C0F"/>
    <w:rsid w:val="00B14913"/>
    <w:rsid w:val="00B14C76"/>
    <w:rsid w:val="00B1562E"/>
    <w:rsid w:val="00B15EFE"/>
    <w:rsid w:val="00B2191D"/>
    <w:rsid w:val="00B228B1"/>
    <w:rsid w:val="00B22AA1"/>
    <w:rsid w:val="00B23351"/>
    <w:rsid w:val="00B23D14"/>
    <w:rsid w:val="00B267AA"/>
    <w:rsid w:val="00B26FD4"/>
    <w:rsid w:val="00B2794A"/>
    <w:rsid w:val="00B27F25"/>
    <w:rsid w:val="00B27F83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57F7A"/>
    <w:rsid w:val="00B600BA"/>
    <w:rsid w:val="00B613FD"/>
    <w:rsid w:val="00B61F1F"/>
    <w:rsid w:val="00B621BB"/>
    <w:rsid w:val="00B6498B"/>
    <w:rsid w:val="00B703C2"/>
    <w:rsid w:val="00B72497"/>
    <w:rsid w:val="00B72EF6"/>
    <w:rsid w:val="00B73C2D"/>
    <w:rsid w:val="00B73EE0"/>
    <w:rsid w:val="00B73F31"/>
    <w:rsid w:val="00B769B8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C7B"/>
    <w:rsid w:val="00B943B8"/>
    <w:rsid w:val="00B957F9"/>
    <w:rsid w:val="00B9619C"/>
    <w:rsid w:val="00B96D72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75E8"/>
    <w:rsid w:val="00BD2218"/>
    <w:rsid w:val="00BD3345"/>
    <w:rsid w:val="00BD4718"/>
    <w:rsid w:val="00BD4AF9"/>
    <w:rsid w:val="00BD634F"/>
    <w:rsid w:val="00BD6BF0"/>
    <w:rsid w:val="00BD761E"/>
    <w:rsid w:val="00BE2160"/>
    <w:rsid w:val="00BE2898"/>
    <w:rsid w:val="00BE2FD1"/>
    <w:rsid w:val="00BE3542"/>
    <w:rsid w:val="00BE3BCE"/>
    <w:rsid w:val="00BE40DF"/>
    <w:rsid w:val="00BE4E4B"/>
    <w:rsid w:val="00BE5077"/>
    <w:rsid w:val="00BE5159"/>
    <w:rsid w:val="00BE5576"/>
    <w:rsid w:val="00BE5CE5"/>
    <w:rsid w:val="00BF1553"/>
    <w:rsid w:val="00BF35A5"/>
    <w:rsid w:val="00BF406A"/>
    <w:rsid w:val="00BF49D4"/>
    <w:rsid w:val="00BF548B"/>
    <w:rsid w:val="00C018ED"/>
    <w:rsid w:val="00C02293"/>
    <w:rsid w:val="00C0397A"/>
    <w:rsid w:val="00C03AED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AB9"/>
    <w:rsid w:val="00C160E2"/>
    <w:rsid w:val="00C174C3"/>
    <w:rsid w:val="00C205F8"/>
    <w:rsid w:val="00C20A32"/>
    <w:rsid w:val="00C20DA5"/>
    <w:rsid w:val="00C21C22"/>
    <w:rsid w:val="00C21F81"/>
    <w:rsid w:val="00C2256C"/>
    <w:rsid w:val="00C22974"/>
    <w:rsid w:val="00C24935"/>
    <w:rsid w:val="00C27A3E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5B9"/>
    <w:rsid w:val="00C52B5E"/>
    <w:rsid w:val="00C53089"/>
    <w:rsid w:val="00C5633A"/>
    <w:rsid w:val="00C60019"/>
    <w:rsid w:val="00C6046B"/>
    <w:rsid w:val="00C60AD4"/>
    <w:rsid w:val="00C60EDA"/>
    <w:rsid w:val="00C61FD6"/>
    <w:rsid w:val="00C6220B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3DFC"/>
    <w:rsid w:val="00C7658B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7AA"/>
    <w:rsid w:val="00C96820"/>
    <w:rsid w:val="00CA30E8"/>
    <w:rsid w:val="00CA374E"/>
    <w:rsid w:val="00CA39A9"/>
    <w:rsid w:val="00CA51DE"/>
    <w:rsid w:val="00CA6008"/>
    <w:rsid w:val="00CA6431"/>
    <w:rsid w:val="00CA7B2A"/>
    <w:rsid w:val="00CB087F"/>
    <w:rsid w:val="00CB64BC"/>
    <w:rsid w:val="00CC0E3D"/>
    <w:rsid w:val="00CC15D3"/>
    <w:rsid w:val="00CC2893"/>
    <w:rsid w:val="00CC3E58"/>
    <w:rsid w:val="00CC59AE"/>
    <w:rsid w:val="00CC6841"/>
    <w:rsid w:val="00CC6B68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1F92"/>
    <w:rsid w:val="00D032CE"/>
    <w:rsid w:val="00D03C5F"/>
    <w:rsid w:val="00D03D04"/>
    <w:rsid w:val="00D05443"/>
    <w:rsid w:val="00D05FD6"/>
    <w:rsid w:val="00D07CA6"/>
    <w:rsid w:val="00D10F7B"/>
    <w:rsid w:val="00D11055"/>
    <w:rsid w:val="00D13F10"/>
    <w:rsid w:val="00D152CD"/>
    <w:rsid w:val="00D15A9B"/>
    <w:rsid w:val="00D166F8"/>
    <w:rsid w:val="00D173F5"/>
    <w:rsid w:val="00D17F74"/>
    <w:rsid w:val="00D20796"/>
    <w:rsid w:val="00D207B1"/>
    <w:rsid w:val="00D217E4"/>
    <w:rsid w:val="00D24133"/>
    <w:rsid w:val="00D25981"/>
    <w:rsid w:val="00D3154F"/>
    <w:rsid w:val="00D31656"/>
    <w:rsid w:val="00D31C4B"/>
    <w:rsid w:val="00D31CEC"/>
    <w:rsid w:val="00D325F3"/>
    <w:rsid w:val="00D3277D"/>
    <w:rsid w:val="00D3369E"/>
    <w:rsid w:val="00D34A67"/>
    <w:rsid w:val="00D34BDD"/>
    <w:rsid w:val="00D34F4B"/>
    <w:rsid w:val="00D353F5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2CAB"/>
    <w:rsid w:val="00D530E0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F4B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D13"/>
    <w:rsid w:val="00DB62BF"/>
    <w:rsid w:val="00DB6E9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2935"/>
    <w:rsid w:val="00DD2AFE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487B"/>
    <w:rsid w:val="00DE7388"/>
    <w:rsid w:val="00DF0460"/>
    <w:rsid w:val="00DF0C81"/>
    <w:rsid w:val="00DF157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768"/>
    <w:rsid w:val="00E0230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308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55"/>
    <w:rsid w:val="00E446EB"/>
    <w:rsid w:val="00E455F9"/>
    <w:rsid w:val="00E45C28"/>
    <w:rsid w:val="00E460C6"/>
    <w:rsid w:val="00E46B35"/>
    <w:rsid w:val="00E50EBA"/>
    <w:rsid w:val="00E510FB"/>
    <w:rsid w:val="00E51F65"/>
    <w:rsid w:val="00E52FE8"/>
    <w:rsid w:val="00E53D71"/>
    <w:rsid w:val="00E56A46"/>
    <w:rsid w:val="00E57362"/>
    <w:rsid w:val="00E57480"/>
    <w:rsid w:val="00E6191D"/>
    <w:rsid w:val="00E61EDB"/>
    <w:rsid w:val="00E621C2"/>
    <w:rsid w:val="00E637A3"/>
    <w:rsid w:val="00E63B6F"/>
    <w:rsid w:val="00E6515A"/>
    <w:rsid w:val="00E661E3"/>
    <w:rsid w:val="00E668B4"/>
    <w:rsid w:val="00E66A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A08B8"/>
    <w:rsid w:val="00EA2BC0"/>
    <w:rsid w:val="00EA2C07"/>
    <w:rsid w:val="00EA317F"/>
    <w:rsid w:val="00EB08B1"/>
    <w:rsid w:val="00EB3473"/>
    <w:rsid w:val="00EB3CF9"/>
    <w:rsid w:val="00EB3E01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873"/>
    <w:rsid w:val="00ED00FD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0E69"/>
    <w:rsid w:val="00EF1075"/>
    <w:rsid w:val="00EF12FD"/>
    <w:rsid w:val="00EF191A"/>
    <w:rsid w:val="00EF1A65"/>
    <w:rsid w:val="00EF1CF4"/>
    <w:rsid w:val="00EF2219"/>
    <w:rsid w:val="00EF293A"/>
    <w:rsid w:val="00EF2EF6"/>
    <w:rsid w:val="00EF332F"/>
    <w:rsid w:val="00EF393A"/>
    <w:rsid w:val="00EF4179"/>
    <w:rsid w:val="00EF4A9C"/>
    <w:rsid w:val="00EF5DBF"/>
    <w:rsid w:val="00EF6306"/>
    <w:rsid w:val="00EF671A"/>
    <w:rsid w:val="00F00058"/>
    <w:rsid w:val="00F003B1"/>
    <w:rsid w:val="00F007BD"/>
    <w:rsid w:val="00F015D1"/>
    <w:rsid w:val="00F01978"/>
    <w:rsid w:val="00F0366E"/>
    <w:rsid w:val="00F06A37"/>
    <w:rsid w:val="00F07787"/>
    <w:rsid w:val="00F0794E"/>
    <w:rsid w:val="00F07F34"/>
    <w:rsid w:val="00F101B3"/>
    <w:rsid w:val="00F106DB"/>
    <w:rsid w:val="00F11D9F"/>
    <w:rsid w:val="00F130F2"/>
    <w:rsid w:val="00F1323E"/>
    <w:rsid w:val="00F13340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D7B"/>
    <w:rsid w:val="00F24503"/>
    <w:rsid w:val="00F24EAE"/>
    <w:rsid w:val="00F27659"/>
    <w:rsid w:val="00F30D88"/>
    <w:rsid w:val="00F34681"/>
    <w:rsid w:val="00F36E28"/>
    <w:rsid w:val="00F401B2"/>
    <w:rsid w:val="00F40295"/>
    <w:rsid w:val="00F41F52"/>
    <w:rsid w:val="00F4211B"/>
    <w:rsid w:val="00F43DD6"/>
    <w:rsid w:val="00F449B8"/>
    <w:rsid w:val="00F45016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3D4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7204"/>
    <w:rsid w:val="00F90EA6"/>
    <w:rsid w:val="00F91028"/>
    <w:rsid w:val="00F9157F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A1268"/>
    <w:rsid w:val="00FA155F"/>
    <w:rsid w:val="00FA33C3"/>
    <w:rsid w:val="00FA3888"/>
    <w:rsid w:val="00FA41EF"/>
    <w:rsid w:val="00FA6089"/>
    <w:rsid w:val="00FA6FBA"/>
    <w:rsid w:val="00FB0527"/>
    <w:rsid w:val="00FB1E90"/>
    <w:rsid w:val="00FB22B4"/>
    <w:rsid w:val="00FB2349"/>
    <w:rsid w:val="00FB2B87"/>
    <w:rsid w:val="00FB2D22"/>
    <w:rsid w:val="00FB5453"/>
    <w:rsid w:val="00FB5568"/>
    <w:rsid w:val="00FB595B"/>
    <w:rsid w:val="00FB5E0B"/>
    <w:rsid w:val="00FB61FA"/>
    <w:rsid w:val="00FB6877"/>
    <w:rsid w:val="00FB7740"/>
    <w:rsid w:val="00FB7B18"/>
    <w:rsid w:val="00FC00C6"/>
    <w:rsid w:val="00FC00CA"/>
    <w:rsid w:val="00FC1487"/>
    <w:rsid w:val="00FC202E"/>
    <w:rsid w:val="00FC25F3"/>
    <w:rsid w:val="00FC2B84"/>
    <w:rsid w:val="00FC3275"/>
    <w:rsid w:val="00FC3B0A"/>
    <w:rsid w:val="00FC3EA5"/>
    <w:rsid w:val="00FC519C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5A0A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6E10-50EA-49F9-A584-8C03956D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2017-10-02T07:39:00Z</cp:lastPrinted>
  <dcterms:created xsi:type="dcterms:W3CDTF">2017-10-11T08:51:00Z</dcterms:created>
  <dcterms:modified xsi:type="dcterms:W3CDTF">2017-10-11T08:51:00Z</dcterms:modified>
</cp:coreProperties>
</file>