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E1" w:rsidRDefault="00CC37E1">
      <w:pPr>
        <w:pStyle w:val="ConsPlusNormal"/>
        <w:jc w:val="both"/>
        <w:outlineLvl w:val="0"/>
      </w:pPr>
      <w:bookmarkStart w:id="0" w:name="_GoBack"/>
      <w:bookmarkEnd w:id="0"/>
    </w:p>
    <w:p w:rsidR="00CC37E1" w:rsidRDefault="00E644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ЭКОНОМИЧЕСКОГО РАЗВИТИЯ РОССИЙСКОЙ ФЕДЕРАЦИИ</w:t>
      </w:r>
    </w:p>
    <w:p w:rsidR="00CC37E1" w:rsidRDefault="007659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№</w:t>
      </w:r>
      <w:r w:rsidR="00E644E2">
        <w:rPr>
          <w:b/>
          <w:bCs/>
          <w:sz w:val="16"/>
          <w:szCs w:val="16"/>
        </w:rPr>
        <w:t xml:space="preserve"> 658-ЕЕ/Д28и</w:t>
      </w:r>
    </w:p>
    <w:p w:rsidR="00CC37E1" w:rsidRDefault="00CC37E1">
      <w:pPr>
        <w:pStyle w:val="ConsPlusNormal"/>
        <w:jc w:val="center"/>
        <w:rPr>
          <w:b/>
          <w:bCs/>
          <w:sz w:val="16"/>
          <w:szCs w:val="16"/>
        </w:rPr>
      </w:pPr>
    </w:p>
    <w:p w:rsidR="00CC37E1" w:rsidRDefault="00E644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АНТИМОНОПОЛЬНАЯ СЛУЖБА</w:t>
      </w:r>
    </w:p>
    <w:p w:rsidR="00CC37E1" w:rsidRDefault="0076593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№</w:t>
      </w:r>
      <w:r w:rsidR="00E644E2">
        <w:rPr>
          <w:b/>
          <w:bCs/>
          <w:sz w:val="16"/>
          <w:szCs w:val="16"/>
        </w:rPr>
        <w:t xml:space="preserve"> АЦ/1587/15</w:t>
      </w:r>
    </w:p>
    <w:p w:rsidR="00CC37E1" w:rsidRDefault="00CC37E1">
      <w:pPr>
        <w:pStyle w:val="ConsPlusNormal"/>
        <w:jc w:val="center"/>
        <w:rPr>
          <w:b/>
          <w:bCs/>
          <w:sz w:val="16"/>
          <w:szCs w:val="16"/>
        </w:rPr>
      </w:pPr>
    </w:p>
    <w:p w:rsidR="00CC37E1" w:rsidRDefault="00E644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CC37E1" w:rsidRDefault="00E644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20 января 2015 года</w:t>
      </w:r>
    </w:p>
    <w:p w:rsidR="00CC37E1" w:rsidRDefault="00CC37E1">
      <w:pPr>
        <w:pStyle w:val="ConsPlusNormal"/>
        <w:jc w:val="center"/>
        <w:rPr>
          <w:b/>
          <w:bCs/>
          <w:sz w:val="16"/>
          <w:szCs w:val="16"/>
        </w:rPr>
      </w:pPr>
    </w:p>
    <w:p w:rsidR="00CC37E1" w:rsidRDefault="00E644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ПОЗИЦИИ</w:t>
      </w:r>
    </w:p>
    <w:p w:rsidR="00CC37E1" w:rsidRDefault="00E644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МИНЭКОНОМРАЗВИТИЯ РОССИИ И ФАС РОССИИ ПО ВОПРОСУ</w:t>
      </w:r>
    </w:p>
    <w:p w:rsidR="00CC37E1" w:rsidRDefault="00E644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ПРИМЕНЕНИИ ЗАКОНОДАТЕЛЬСТВА РОССИЙСКОЙ ФЕДЕРАЦИИ</w:t>
      </w:r>
    </w:p>
    <w:p w:rsidR="00CC37E1" w:rsidRDefault="00E644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КОНТРАКТНОЙ СИСТЕМЕ В СФЕРЕ ЗАКУПОК ПРИ РАССМОТРЕНИИ</w:t>
      </w:r>
    </w:p>
    <w:p w:rsidR="00CC37E1" w:rsidRDefault="00E644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ОБРАЩЕНИЙ О СОГЛАСОВАНИИ ЗАКЛЮЧЕНИЯ КОНТРАКТА</w:t>
      </w:r>
    </w:p>
    <w:p w:rsidR="00CC37E1" w:rsidRDefault="00E644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 ЕДИНСТВЕННЫМ ПОСТАВЩИКОМ (ПОДРЯДЧИКОМ, ИСПОЛНИТЕЛЕМ)</w:t>
      </w:r>
    </w:p>
    <w:p w:rsidR="00CC37E1" w:rsidRDefault="00E644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РЕЗУЛЬТАТАМ ПРИЗНАНИЯ ЭЛЕКТРОННОГО</w:t>
      </w:r>
    </w:p>
    <w:p w:rsidR="00CC37E1" w:rsidRDefault="00E644E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АУКЦИОНА НЕСОСТОЯВШИМСЯ</w:t>
      </w:r>
    </w:p>
    <w:p w:rsidR="00CC37E1" w:rsidRDefault="00CC37E1">
      <w:pPr>
        <w:pStyle w:val="ConsPlusNormal"/>
        <w:jc w:val="both"/>
      </w:pPr>
    </w:p>
    <w:p w:rsidR="00CC37E1" w:rsidRDefault="00E644E2">
      <w:pPr>
        <w:pStyle w:val="ConsPlusNormal"/>
        <w:ind w:firstLine="540"/>
        <w:jc w:val="both"/>
      </w:pPr>
      <w:r>
        <w:t xml:space="preserve">В связи с поступающими вопросами о применении законодательства Российской Федерации о контрактной системе в сфере закупок с учетом вступившего в силу Федерального закона от 31 декабря 2014 г. </w:t>
      </w:r>
      <w:r w:rsidR="00765930">
        <w:t>№</w:t>
      </w:r>
      <w:r>
        <w:t xml:space="preserve"> 498-ФЗ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Минэкономразвития России и ФАС России сообщают следующее.</w:t>
      </w:r>
    </w:p>
    <w:p w:rsidR="00CC37E1" w:rsidRDefault="00E644E2">
      <w:pPr>
        <w:pStyle w:val="ConsPlusNormal"/>
        <w:ind w:firstLine="540"/>
        <w:jc w:val="both"/>
      </w:pPr>
      <w:r>
        <w:t xml:space="preserve">В соответствии с частью 1 статьи 2 Федерального закона от 31 декабря 2014 г. </w:t>
      </w:r>
      <w:r w:rsidR="00765930">
        <w:t>№</w:t>
      </w:r>
      <w:r>
        <w:t xml:space="preserve"> 498-ФЗ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указанный федеральный закон вступает в силу со дня его официального опубликования, за исключением пункта 5 статьи 1 данного федерального закона.</w:t>
      </w:r>
    </w:p>
    <w:p w:rsidR="00CC37E1" w:rsidRDefault="00E644E2">
      <w:pPr>
        <w:pStyle w:val="ConsPlusNormal"/>
        <w:ind w:firstLine="540"/>
        <w:jc w:val="both"/>
      </w:pPr>
      <w:r>
        <w:t>Как следует из информации, размещенной на официальном интернет-портале правовой информации http://www.pravo.gov.ru, данный федеральный закон опубликован 31 декабря 2014 года.</w:t>
      </w:r>
    </w:p>
    <w:p w:rsidR="00CC37E1" w:rsidRDefault="00E644E2">
      <w:pPr>
        <w:pStyle w:val="ConsPlusNormal"/>
        <w:ind w:firstLine="540"/>
        <w:jc w:val="both"/>
      </w:pPr>
      <w:r>
        <w:t xml:space="preserve">В соответствии с пунктом 25 части 1 статьи 93 Федерального закона от 5 апреля 2013 г. </w:t>
      </w:r>
      <w:r w:rsidR="00765930">
        <w:t>№</w:t>
      </w:r>
      <w: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редакции Федерального закона от 31 декабря 2014 г. </w:t>
      </w:r>
      <w:r w:rsidR="00765930">
        <w:t>№</w:t>
      </w:r>
      <w:r>
        <w:t xml:space="preserve"> 498-ФЗ закупка у единственного поставщика (подрядчика, исполнителя) может осуществляться заказчиком, в том числе в случае признания несостоявшимся электронного аукциона в соответствии с частями 1 - 3.1 статьи 71 Закона о контрактной системе. При этом согласования заключения контракта с единственным поставщиком (подрядчиком, исполнителем) с контрольным органом в сфере закупок не требуется. Необходимость такого согласования в соответствии с пунктом 25 части 1 статьи 93 Закона о контрактной системе возникает только в случае признания несостоявшимися открытого конкурса, конкурса с ограниченным участием, двухэтапного конкурса, повторного конкурса, запроса предложений.</w:t>
      </w:r>
    </w:p>
    <w:p w:rsidR="00CC37E1" w:rsidRDefault="00E644E2">
      <w:pPr>
        <w:pStyle w:val="ConsPlusNormal"/>
        <w:ind w:firstLine="540"/>
        <w:jc w:val="both"/>
      </w:pPr>
      <w:r>
        <w:t>Учитывая изложенное, обращения о согласовании заключения контракта с единственным поставщиком (подрядчиком, исполнителем) по результатам признания электронного аукциона несостоявшимся в соответствии с частями 1 - 3.1 статьи 71 Закона о контрактной системе, по которым, по состоянию на 31 декабря 2014 года, решение о согласовании или об отказе в согласовании заключения контракта с единственным поставщиком (подрядчиком, исполнителем) не принято, подлежат возврату в связи с отсутствием у ФАС России и иных контрольных органов в сфере закупок полномочий на согласование возможности заключения контракта с единственным поставщиком (подрядчиком, исполнителем) в указанном случае. При этом такие контракты заключаются в соответствии с пунктом 25 части 1 статьи 93 Закона о контрактной системе без согласования с контрольным органом в сфере закупок.</w:t>
      </w:r>
    </w:p>
    <w:p w:rsidR="00CC37E1" w:rsidRDefault="00CC37E1">
      <w:pPr>
        <w:pStyle w:val="ConsPlusNormal"/>
        <w:jc w:val="both"/>
      </w:pPr>
    </w:p>
    <w:p w:rsidR="00CC37E1" w:rsidRDefault="00E644E2">
      <w:pPr>
        <w:pStyle w:val="ConsPlusNormal"/>
        <w:jc w:val="right"/>
      </w:pPr>
      <w:r>
        <w:t>Заместитель Министра</w:t>
      </w:r>
    </w:p>
    <w:p w:rsidR="00CC37E1" w:rsidRDefault="00E644E2">
      <w:pPr>
        <w:pStyle w:val="ConsPlusNormal"/>
        <w:jc w:val="right"/>
      </w:pPr>
      <w:r>
        <w:t>экономического развития</w:t>
      </w:r>
    </w:p>
    <w:p w:rsidR="00CC37E1" w:rsidRDefault="00E644E2">
      <w:pPr>
        <w:pStyle w:val="ConsPlusNormal"/>
        <w:jc w:val="right"/>
      </w:pPr>
      <w:r>
        <w:t>Российской Федерации</w:t>
      </w:r>
    </w:p>
    <w:p w:rsidR="00CC37E1" w:rsidRDefault="00E644E2">
      <w:pPr>
        <w:pStyle w:val="ConsPlusNormal"/>
        <w:jc w:val="right"/>
      </w:pPr>
      <w:r>
        <w:t>Е.И.ЕЛИН</w:t>
      </w:r>
    </w:p>
    <w:p w:rsidR="00CC37E1" w:rsidRDefault="00CC37E1">
      <w:pPr>
        <w:pStyle w:val="ConsPlusNormal"/>
        <w:jc w:val="both"/>
      </w:pPr>
    </w:p>
    <w:p w:rsidR="00CC37E1" w:rsidRDefault="00E644E2">
      <w:pPr>
        <w:pStyle w:val="ConsPlusNormal"/>
        <w:jc w:val="right"/>
      </w:pPr>
      <w:r>
        <w:t>Статс-секретарь</w:t>
      </w:r>
    </w:p>
    <w:p w:rsidR="00CC37E1" w:rsidRDefault="00E644E2">
      <w:pPr>
        <w:pStyle w:val="ConsPlusNormal"/>
        <w:jc w:val="right"/>
      </w:pPr>
      <w:r>
        <w:t>заместитель руководителя</w:t>
      </w:r>
    </w:p>
    <w:p w:rsidR="00CC37E1" w:rsidRDefault="00E644E2">
      <w:pPr>
        <w:pStyle w:val="ConsPlusNormal"/>
        <w:jc w:val="right"/>
      </w:pPr>
      <w:r>
        <w:t>Федеральной антимонопольной службы</w:t>
      </w:r>
    </w:p>
    <w:p w:rsidR="00E644E2" w:rsidRDefault="00E644E2">
      <w:pPr>
        <w:pStyle w:val="ConsPlusNormal"/>
        <w:jc w:val="right"/>
      </w:pPr>
      <w:r>
        <w:t>А.Ю.ЦАРИКОВСКИЙ</w:t>
      </w:r>
    </w:p>
    <w:sectPr w:rsidR="00E644E2">
      <w:headerReference w:type="default" r:id="rId7"/>
      <w:footerReference w:type="defaul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6F" w:rsidRDefault="00040C6F">
      <w:pPr>
        <w:spacing w:after="0" w:line="240" w:lineRule="auto"/>
      </w:pPr>
      <w:r>
        <w:separator/>
      </w:r>
    </w:p>
  </w:endnote>
  <w:endnote w:type="continuationSeparator" w:id="0">
    <w:p w:rsidR="00040C6F" w:rsidRDefault="0004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E1" w:rsidRDefault="00CC37E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CC37E1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37E1" w:rsidRDefault="00E644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37E1" w:rsidRDefault="00040C6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E644E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</w:t>
            </w:r>
            <w:r w:rsidR="0076593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№</w:t>
            </w:r>
            <w:r w:rsidR="00E644E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sulta</w:t>
            </w:r>
            <w:r w:rsidR="0076593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№</w:t>
            </w:r>
            <w:r w:rsidR="00E644E2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37E1" w:rsidRDefault="00E644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76593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128B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C37E1" w:rsidRDefault="00CC37E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E1" w:rsidRDefault="00CC37E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6F" w:rsidRDefault="00040C6F">
      <w:pPr>
        <w:spacing w:after="0" w:line="240" w:lineRule="auto"/>
      </w:pPr>
      <w:r>
        <w:separator/>
      </w:r>
    </w:p>
  </w:footnote>
  <w:footnote w:type="continuationSeparator" w:id="0">
    <w:p w:rsidR="00040C6F" w:rsidRDefault="0004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CC37E1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37E1" w:rsidRDefault="00E644E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&lt;Письмо&gt; Минэкономразвития России </w:t>
          </w:r>
          <w:r w:rsidR="00765930">
            <w:rPr>
              <w:rFonts w:ascii="Tahoma" w:hAnsi="Tahoma" w:cs="Tahoma"/>
              <w:sz w:val="16"/>
              <w:szCs w:val="16"/>
            </w:rPr>
            <w:t>№</w:t>
          </w:r>
          <w:r>
            <w:rPr>
              <w:rFonts w:ascii="Tahoma" w:hAnsi="Tahoma" w:cs="Tahoma"/>
              <w:sz w:val="16"/>
              <w:szCs w:val="16"/>
            </w:rPr>
            <w:t xml:space="preserve"> 658-ЕЕ/Д28и, ФАС России </w:t>
          </w:r>
          <w:r w:rsidR="00765930">
            <w:rPr>
              <w:rFonts w:ascii="Tahoma" w:hAnsi="Tahoma" w:cs="Tahoma"/>
              <w:sz w:val="16"/>
              <w:szCs w:val="16"/>
            </w:rPr>
            <w:t>№</w:t>
          </w:r>
          <w:r>
            <w:rPr>
              <w:rFonts w:ascii="Tahoma" w:hAnsi="Tahoma" w:cs="Tahoma"/>
              <w:sz w:val="16"/>
              <w:szCs w:val="16"/>
            </w:rPr>
            <w:t xml:space="preserve"> АЦ/1587/15 от 20.01.2015</w:t>
          </w:r>
          <w:r>
            <w:rPr>
              <w:rFonts w:ascii="Tahoma" w:hAnsi="Tahoma" w:cs="Tahoma"/>
              <w:sz w:val="16"/>
              <w:szCs w:val="16"/>
            </w:rPr>
            <w:br/>
            <w:t>"О позиции Минэкономразвития Росс...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37E1" w:rsidRDefault="00CC37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CC37E1" w:rsidRDefault="00CC37E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37E1" w:rsidRDefault="00E644E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22.01.2015</w:t>
          </w:r>
        </w:p>
      </w:tc>
    </w:tr>
  </w:tbl>
  <w:p w:rsidR="00CC37E1" w:rsidRDefault="00CC37E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CC37E1" w:rsidRDefault="00E644E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30"/>
    <w:rsid w:val="00040C6F"/>
    <w:rsid w:val="0035128B"/>
    <w:rsid w:val="00765930"/>
    <w:rsid w:val="00CC37E1"/>
    <w:rsid w:val="00E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659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930"/>
  </w:style>
  <w:style w:type="paragraph" w:styleId="a5">
    <w:name w:val="footer"/>
    <w:basedOn w:val="a"/>
    <w:link w:val="a6"/>
    <w:uiPriority w:val="99"/>
    <w:unhideWhenUsed/>
    <w:rsid w:val="007659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930"/>
  </w:style>
  <w:style w:type="paragraph" w:styleId="a7">
    <w:name w:val="Balloon Text"/>
    <w:basedOn w:val="a"/>
    <w:link w:val="a8"/>
    <w:uiPriority w:val="99"/>
    <w:semiHidden/>
    <w:unhideWhenUsed/>
    <w:rsid w:val="0035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659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930"/>
  </w:style>
  <w:style w:type="paragraph" w:styleId="a5">
    <w:name w:val="footer"/>
    <w:basedOn w:val="a"/>
    <w:link w:val="a6"/>
    <w:uiPriority w:val="99"/>
    <w:unhideWhenUsed/>
    <w:rsid w:val="007659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930"/>
  </w:style>
  <w:style w:type="paragraph" w:styleId="a7">
    <w:name w:val="Balloon Text"/>
    <w:basedOn w:val="a"/>
    <w:link w:val="a8"/>
    <w:uiPriority w:val="99"/>
    <w:semiHidden/>
    <w:unhideWhenUsed/>
    <w:rsid w:val="0035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2936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Минэкономразвития России N 658-ЕЕ/Д28и, ФАС России N АЦ/1587/15 от 20.01.2015"О позиции Минэкономразвития России и ФАС России по вопросу о применении законодательства Российской Федерации о контрактной системе в сфере закупок при рассмотрении обр</vt:lpstr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Минэкономразвития России N 658-ЕЕ/Д28и, ФАС России N АЦ/1587/15 от 20.01.2015"О позиции Минэкономразвития России и ФАС России по вопросу о применении законодательства Российской Федерации о контрактной системе в сфере закупок при рассмотрении обр</dc:title>
  <dc:subject/>
  <dc:creator>Институт госзакупок (www.roszakupki.ru)</dc:creator>
  <cp:keywords/>
  <dc:description/>
  <cp:lastModifiedBy>Королькова Наталья Юрьевна</cp:lastModifiedBy>
  <cp:revision>3</cp:revision>
  <cp:lastPrinted>2015-01-28T09:43:00Z</cp:lastPrinted>
  <dcterms:created xsi:type="dcterms:W3CDTF">2015-01-22T13:43:00Z</dcterms:created>
  <dcterms:modified xsi:type="dcterms:W3CDTF">2015-01-28T09:44:00Z</dcterms:modified>
</cp:coreProperties>
</file>